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2" w:rsidRPr="00020CC9" w:rsidRDefault="00E43102" w:rsidP="001A2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B0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A22B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265D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65D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.2016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</w:t>
      </w:r>
      <w:r w:rsidR="005447E6">
        <w:rPr>
          <w:rFonts w:ascii="Times New Roman" w:hAnsi="Times New Roman" w:cs="Times New Roman"/>
          <w:sz w:val="28"/>
          <w:szCs w:val="28"/>
        </w:rPr>
        <w:t>206</w:t>
      </w:r>
      <w:bookmarkStart w:id="0" w:name="_GoBack"/>
      <w:bookmarkEnd w:id="0"/>
      <w:r w:rsidRPr="00020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5447E6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flip:y;z-index:251659264" from="7.05pt,12.45pt" to="7.05pt,12.45pt" strokeweight="2pt">
            <v:shadow on="t" color="black" offset="136.5333mm,91.02222mm"/>
          </v:lin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020CC9" w:rsidRDefault="00E43102" w:rsidP="00020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020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09.07.2015 № 114 «Об утверждении </w:t>
            </w:r>
            <w:r w:rsidRPr="00020C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      </w:r>
          </w:p>
          <w:p w:rsidR="00E43102" w:rsidRPr="00020CC9" w:rsidRDefault="00E43102" w:rsidP="000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941" w:rsidRDefault="00020CC9" w:rsidP="0039794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7941" w:rsidRPr="00397941">
        <w:rPr>
          <w:rFonts w:ascii="Times New Roman" w:hAnsi="Times New Roman" w:cs="Times New Roman"/>
          <w:sz w:val="28"/>
          <w:szCs w:val="28"/>
        </w:rPr>
        <w:t>Земельны</w:t>
      </w:r>
      <w:r w:rsidR="00397941">
        <w:rPr>
          <w:rFonts w:ascii="Times New Roman" w:hAnsi="Times New Roman" w:cs="Times New Roman"/>
          <w:sz w:val="28"/>
          <w:szCs w:val="28"/>
        </w:rPr>
        <w:t>м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97941">
        <w:rPr>
          <w:rFonts w:ascii="Times New Roman" w:hAnsi="Times New Roman" w:cs="Times New Roman"/>
          <w:sz w:val="28"/>
          <w:szCs w:val="28"/>
        </w:rPr>
        <w:t>ом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</w:t>
      </w:r>
      <w:r w:rsidR="00397941">
        <w:rPr>
          <w:rFonts w:ascii="Times New Roman" w:hAnsi="Times New Roman" w:cs="Times New Roman"/>
          <w:sz w:val="28"/>
          <w:szCs w:val="28"/>
        </w:rPr>
        <w:t xml:space="preserve">в </w:t>
      </w:r>
      <w:r w:rsidR="00397941" w:rsidRPr="00397941">
        <w:rPr>
          <w:rFonts w:ascii="Times New Roman" w:hAnsi="Times New Roman" w:cs="Times New Roman"/>
          <w:sz w:val="28"/>
          <w:szCs w:val="28"/>
        </w:rPr>
        <w:t>ред</w:t>
      </w:r>
      <w:r w:rsidR="00397941">
        <w:rPr>
          <w:rFonts w:ascii="Times New Roman" w:hAnsi="Times New Roman" w:cs="Times New Roman"/>
          <w:sz w:val="28"/>
          <w:szCs w:val="28"/>
        </w:rPr>
        <w:t>акции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от 03.07.2016</w:t>
      </w:r>
      <w:r w:rsidR="00397941">
        <w:rPr>
          <w:rFonts w:ascii="Times New Roman" w:hAnsi="Times New Roman" w:cs="Times New Roman"/>
          <w:sz w:val="28"/>
          <w:szCs w:val="28"/>
        </w:rPr>
        <w:t xml:space="preserve">, </w:t>
      </w:r>
      <w:r w:rsidR="00397941" w:rsidRPr="00397941">
        <w:rPr>
          <w:rFonts w:ascii="Times New Roman" w:hAnsi="Times New Roman" w:cs="Times New Roman"/>
          <w:sz w:val="28"/>
          <w:szCs w:val="28"/>
        </w:rPr>
        <w:t>с изм</w:t>
      </w:r>
      <w:r w:rsidR="00397941">
        <w:rPr>
          <w:rFonts w:ascii="Times New Roman" w:hAnsi="Times New Roman" w:cs="Times New Roman"/>
          <w:sz w:val="28"/>
          <w:szCs w:val="28"/>
        </w:rPr>
        <w:t>енениями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и доп</w:t>
      </w:r>
      <w:r w:rsidR="00397941">
        <w:rPr>
          <w:rFonts w:ascii="Times New Roman" w:hAnsi="Times New Roman" w:cs="Times New Roman"/>
          <w:sz w:val="28"/>
          <w:szCs w:val="28"/>
        </w:rPr>
        <w:t>олнениями</w:t>
      </w:r>
      <w:r w:rsidR="00397941" w:rsidRPr="00397941">
        <w:rPr>
          <w:rFonts w:ascii="Times New Roman" w:hAnsi="Times New Roman" w:cs="Times New Roman"/>
          <w:sz w:val="28"/>
          <w:szCs w:val="28"/>
        </w:rPr>
        <w:t>, вступ</w:t>
      </w:r>
      <w:r w:rsidR="00397941">
        <w:rPr>
          <w:rFonts w:ascii="Times New Roman" w:hAnsi="Times New Roman" w:cs="Times New Roman"/>
          <w:sz w:val="28"/>
          <w:szCs w:val="28"/>
        </w:rPr>
        <w:t>ившими</w:t>
      </w:r>
      <w:r w:rsidR="00397941" w:rsidRPr="00397941">
        <w:rPr>
          <w:rFonts w:ascii="Times New Roman" w:hAnsi="Times New Roman" w:cs="Times New Roman"/>
          <w:sz w:val="28"/>
          <w:szCs w:val="28"/>
        </w:rPr>
        <w:t xml:space="preserve"> в силу с 01.09.2016)</w:t>
      </w:r>
      <w:r w:rsidR="00397941">
        <w:rPr>
          <w:rFonts w:ascii="Times New Roman" w:hAnsi="Times New Roman" w:cs="Times New Roman"/>
          <w:sz w:val="28"/>
          <w:szCs w:val="28"/>
        </w:rPr>
        <w:t>,</w:t>
      </w:r>
    </w:p>
    <w:p w:rsidR="000A7139" w:rsidRPr="00020CC9" w:rsidRDefault="000A7139" w:rsidP="0039794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7941" w:rsidRPr="00397941" w:rsidRDefault="000A7139" w:rsidP="00D844DD">
      <w:pPr>
        <w:pStyle w:val="a6"/>
        <w:numPr>
          <w:ilvl w:val="0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7941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397941">
        <w:rPr>
          <w:rFonts w:ascii="Times New Roman" w:hAnsi="Times New Roman"/>
          <w:sz w:val="28"/>
          <w:szCs w:val="28"/>
        </w:rPr>
        <w:t>Светлый</w:t>
      </w:r>
      <w:proofErr w:type="gramEnd"/>
      <w:r w:rsidRPr="00397941">
        <w:rPr>
          <w:rFonts w:ascii="Times New Roman" w:hAnsi="Times New Roman"/>
          <w:sz w:val="28"/>
          <w:szCs w:val="28"/>
        </w:rPr>
        <w:t xml:space="preserve"> от 09.07.2015 №114 «Об утверждении </w:t>
      </w:r>
      <w:r w:rsidRPr="00397941">
        <w:rPr>
          <w:rFonts w:ascii="Times New Roman" w:eastAsia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397941">
        <w:rPr>
          <w:rFonts w:ascii="Times New Roman" w:hAnsi="Times New Roman"/>
          <w:bCs/>
          <w:sz w:val="28"/>
          <w:szCs w:val="28"/>
        </w:rPr>
        <w:t xml:space="preserve"> </w:t>
      </w:r>
      <w:r w:rsidRPr="00397941">
        <w:rPr>
          <w:rFonts w:ascii="Times New Roman" w:hAnsi="Times New Roman"/>
          <w:sz w:val="28"/>
          <w:szCs w:val="28"/>
        </w:rPr>
        <w:t>следующие изменения:</w:t>
      </w:r>
    </w:p>
    <w:p w:rsidR="00D844DD" w:rsidRPr="001C2F07" w:rsidRDefault="00D844DD" w:rsidP="00D844DD">
      <w:pPr>
        <w:pStyle w:val="a6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 7 пункта 16</w:t>
      </w:r>
      <w:r w:rsidRPr="001C2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1C2F07">
        <w:rPr>
          <w:rFonts w:ascii="Times New Roman" w:hAnsi="Times New Roman"/>
          <w:sz w:val="28"/>
          <w:szCs w:val="28"/>
          <w:lang w:val="en-US"/>
        </w:rPr>
        <w:t>II</w:t>
      </w:r>
      <w:r w:rsidRPr="001C2F07">
        <w:rPr>
          <w:rFonts w:ascii="Times New Roman" w:hAnsi="Times New Roman"/>
          <w:sz w:val="28"/>
          <w:szCs w:val="28"/>
        </w:rPr>
        <w:t>. Стандарт предоставления муниципальной услуги исключить.</w:t>
      </w:r>
    </w:p>
    <w:p w:rsidR="00D844DD" w:rsidRDefault="00D844DD" w:rsidP="00D844DD">
      <w:pPr>
        <w:pStyle w:val="a6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Подпункты 8, 9, 10, 11 пункта 16</w:t>
      </w:r>
      <w:r w:rsidRPr="001C2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1C2F07">
        <w:rPr>
          <w:rFonts w:ascii="Times New Roman" w:hAnsi="Times New Roman"/>
          <w:sz w:val="28"/>
          <w:szCs w:val="28"/>
          <w:lang w:val="en-US"/>
        </w:rPr>
        <w:t>II</w:t>
      </w:r>
      <w:r w:rsidRPr="001C2F07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</w:t>
      </w:r>
      <w:r>
        <w:rPr>
          <w:rFonts w:ascii="Times New Roman" w:hAnsi="Times New Roman"/>
          <w:color w:val="000000" w:themeColor="text1"/>
          <w:sz w:val="28"/>
          <w:szCs w:val="28"/>
        </w:rPr>
        <w:t>считать  подпунктами  7, 8, 9, 10 соответственно.</w:t>
      </w:r>
    </w:p>
    <w:p w:rsidR="00D844DD" w:rsidRPr="00D844DD" w:rsidRDefault="00D844DD" w:rsidP="00D844DD">
      <w:pPr>
        <w:pStyle w:val="a6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Подпункты 16.1 и 16.2. пункта 16</w:t>
      </w:r>
      <w:r w:rsidRPr="001C2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Pr="001C2F07">
        <w:rPr>
          <w:rFonts w:ascii="Times New Roman" w:hAnsi="Times New Roman"/>
          <w:sz w:val="28"/>
          <w:szCs w:val="28"/>
          <w:lang w:val="en-US"/>
        </w:rPr>
        <w:t>II</w:t>
      </w:r>
      <w:r w:rsidRPr="001C2F07">
        <w:rPr>
          <w:rFonts w:ascii="Times New Roman" w:hAnsi="Times New Roman"/>
          <w:sz w:val="28"/>
          <w:szCs w:val="28"/>
        </w:rPr>
        <w:t>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изложить в новой редакции:</w:t>
      </w:r>
    </w:p>
    <w:p w:rsidR="00D844DD" w:rsidRPr="001C2F07" w:rsidRDefault="00D844DD" w:rsidP="00D844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2F07">
        <w:rPr>
          <w:rFonts w:ascii="Times New Roman" w:hAnsi="Times New Roman"/>
          <w:color w:val="000000" w:themeColor="text1"/>
          <w:sz w:val="28"/>
          <w:szCs w:val="28"/>
        </w:rPr>
        <w:t xml:space="preserve">«16.1. Предоставление документов, указанных </w:t>
      </w:r>
      <w:r w:rsidRPr="001C2F07">
        <w:rPr>
          <w:rFonts w:ascii="Times New Roman" w:hAnsi="Times New Roman"/>
          <w:sz w:val="28"/>
          <w:szCs w:val="28"/>
        </w:rPr>
        <w:t>в подпунктах 2-6 пункта 16 настоящего административного регламента</w:t>
      </w:r>
      <w:r w:rsidRPr="001C2F07">
        <w:rPr>
          <w:rFonts w:ascii="Times New Roman" w:hAnsi="Times New Roman"/>
          <w:color w:val="000000" w:themeColor="text1"/>
          <w:sz w:val="28"/>
          <w:szCs w:val="28"/>
        </w:rPr>
        <w:t xml:space="preserve"> не требуется в случае, если указанные документы направлялись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844DD" w:rsidRPr="001C2F07" w:rsidRDefault="00D844DD" w:rsidP="00D844D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F07">
        <w:rPr>
          <w:rFonts w:ascii="Times New Roman" w:hAnsi="Times New Roman"/>
          <w:color w:val="000000" w:themeColor="text1"/>
          <w:sz w:val="28"/>
          <w:szCs w:val="28"/>
        </w:rPr>
        <w:t>16.2.</w:t>
      </w:r>
      <w:r w:rsidRPr="001C2F07">
        <w:rPr>
          <w:rFonts w:ascii="Times New Roman" w:hAnsi="Times New Roman"/>
          <w:sz w:val="28"/>
          <w:szCs w:val="28"/>
        </w:rPr>
        <w:t xml:space="preserve"> Заявитель вправе представить документы, перечисленные в подпунктах 7-10 пункта 16 настоящего административного регламента, по собственной инициативе</w:t>
      </w:r>
      <w:proofErr w:type="gramStart"/>
      <w:r w:rsidRPr="001C2F07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A22B0" w:rsidRPr="00397941" w:rsidRDefault="00397941" w:rsidP="00D844DD">
      <w:pPr>
        <w:pStyle w:val="a6"/>
        <w:numPr>
          <w:ilvl w:val="1"/>
          <w:numId w:val="3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7941">
        <w:rPr>
          <w:rFonts w:ascii="Times New Roman" w:hAnsi="Times New Roman"/>
          <w:sz w:val="28"/>
          <w:szCs w:val="28"/>
        </w:rPr>
        <w:lastRenderedPageBreak/>
        <w:t xml:space="preserve">Подпункт 25 пункта 23 раздела </w:t>
      </w:r>
      <w:r w:rsidRPr="00397941">
        <w:rPr>
          <w:rFonts w:ascii="Times New Roman" w:hAnsi="Times New Roman"/>
          <w:sz w:val="28"/>
          <w:szCs w:val="28"/>
          <w:lang w:val="en-US"/>
        </w:rPr>
        <w:t>II</w:t>
      </w:r>
      <w:r w:rsidRPr="00397941">
        <w:rPr>
          <w:rFonts w:ascii="Times New Roman" w:hAnsi="Times New Roman"/>
          <w:sz w:val="28"/>
          <w:szCs w:val="28"/>
        </w:rPr>
        <w:t>. Стандарт предоставления муниципальной услуги изложить в следующей редакции:</w:t>
      </w:r>
    </w:p>
    <w:p w:rsidR="001A22B0" w:rsidRDefault="001A22B0" w:rsidP="00D844DD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7941">
        <w:rPr>
          <w:rFonts w:ascii="Times New Roman" w:hAnsi="Times New Roman"/>
          <w:sz w:val="28"/>
          <w:szCs w:val="28"/>
        </w:rPr>
        <w:t>«25)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proofErr w:type="gramStart"/>
      <w:r w:rsidRPr="00397941">
        <w:rPr>
          <w:rFonts w:ascii="Times New Roman" w:hAnsi="Times New Roman"/>
          <w:sz w:val="28"/>
          <w:szCs w:val="28"/>
        </w:rPr>
        <w:t>;»</w:t>
      </w:r>
      <w:proofErr w:type="gramEnd"/>
      <w:r w:rsidR="00397941">
        <w:rPr>
          <w:rFonts w:ascii="Times New Roman" w:hAnsi="Times New Roman"/>
          <w:sz w:val="28"/>
          <w:szCs w:val="28"/>
        </w:rPr>
        <w:t>.</w:t>
      </w:r>
    </w:p>
    <w:p w:rsidR="001C2F07" w:rsidRPr="001C2F07" w:rsidRDefault="00397941" w:rsidP="00D844DD">
      <w:pPr>
        <w:pStyle w:val="a6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2F07">
        <w:rPr>
          <w:rFonts w:ascii="Times New Roman" w:hAnsi="Times New Roman"/>
          <w:sz w:val="28"/>
          <w:szCs w:val="28"/>
        </w:rPr>
        <w:t xml:space="preserve">Подпункт 26 пункта 23 раздела </w:t>
      </w:r>
      <w:r w:rsidRPr="001C2F07">
        <w:rPr>
          <w:rFonts w:ascii="Times New Roman" w:hAnsi="Times New Roman"/>
          <w:sz w:val="28"/>
          <w:szCs w:val="28"/>
          <w:lang w:val="en-US"/>
        </w:rPr>
        <w:t>II</w:t>
      </w:r>
      <w:r w:rsidRPr="001C2F07">
        <w:rPr>
          <w:rFonts w:ascii="Times New Roman" w:hAnsi="Times New Roman"/>
          <w:sz w:val="28"/>
          <w:szCs w:val="28"/>
        </w:rPr>
        <w:t>. Стандарт предоставления муниципальной услуги исключить.</w:t>
      </w:r>
    </w:p>
    <w:p w:rsidR="00020CC9" w:rsidRPr="00020CC9" w:rsidRDefault="00020CC9" w:rsidP="00D844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020CC9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 </w:t>
      </w:r>
      <w:r w:rsidRPr="00020CC9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020CC9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020CC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CC9" w:rsidRPr="00020CC9" w:rsidRDefault="00020CC9" w:rsidP="00D844DD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020CC9" w:rsidRDefault="00020CC9" w:rsidP="0002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A7139" w:rsidRDefault="000A7139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498" w:rsidRDefault="00C26498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7E6" w:rsidRPr="005447E6" w:rsidRDefault="005447E6" w:rsidP="005447E6">
      <w:pPr>
        <w:rPr>
          <w:rFonts w:ascii="Times New Roman" w:hAnsi="Times New Roman" w:cs="Times New Roman"/>
          <w:sz w:val="28"/>
          <w:szCs w:val="28"/>
        </w:rPr>
      </w:pPr>
      <w:r w:rsidRPr="005447E6">
        <w:rPr>
          <w:rFonts w:ascii="Times New Roman" w:hAnsi="Times New Roman" w:cs="Times New Roman"/>
          <w:sz w:val="28"/>
          <w:szCs w:val="28"/>
        </w:rPr>
        <w:t xml:space="preserve">И. о. главы сельского поселения </w:t>
      </w:r>
      <w:proofErr w:type="gramStart"/>
      <w:r w:rsidRPr="005447E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5447E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447E6">
        <w:rPr>
          <w:rFonts w:ascii="Times New Roman" w:hAnsi="Times New Roman" w:cs="Times New Roman"/>
          <w:sz w:val="28"/>
          <w:szCs w:val="28"/>
        </w:rPr>
        <w:tab/>
      </w:r>
      <w:r w:rsidRPr="005447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47E6">
        <w:rPr>
          <w:rFonts w:ascii="Times New Roman" w:hAnsi="Times New Roman" w:cs="Times New Roman"/>
          <w:sz w:val="28"/>
          <w:szCs w:val="28"/>
        </w:rPr>
        <w:t>Е.Н.Тодорова</w:t>
      </w:r>
      <w:proofErr w:type="spellEnd"/>
    </w:p>
    <w:p w:rsidR="00E43102" w:rsidRPr="00020CC9" w:rsidRDefault="00E43102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0A7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36B1B"/>
    <w:multiLevelType w:val="multilevel"/>
    <w:tmpl w:val="A6941D2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8" w:hanging="2160"/>
      </w:pPr>
      <w:rPr>
        <w:rFonts w:hint="default"/>
      </w:rPr>
    </w:lvl>
  </w:abstractNum>
  <w:abstractNum w:abstractNumId="3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3"/>
  </w:num>
  <w:num w:numId="2">
    <w:abstractNumId w:val="8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4"/>
  </w:num>
  <w:num w:numId="11">
    <w:abstractNumId w:val="14"/>
  </w:num>
  <w:num w:numId="12">
    <w:abstractNumId w:val="24"/>
  </w:num>
  <w:num w:numId="13">
    <w:abstractNumId w:val="7"/>
  </w:num>
  <w:num w:numId="14">
    <w:abstractNumId w:val="13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31"/>
  </w:num>
  <w:num w:numId="20">
    <w:abstractNumId w:val="29"/>
  </w:num>
  <w:num w:numId="21">
    <w:abstractNumId w:val="23"/>
  </w:num>
  <w:num w:numId="22">
    <w:abstractNumId w:val="10"/>
  </w:num>
  <w:num w:numId="23">
    <w:abstractNumId w:val="6"/>
  </w:num>
  <w:num w:numId="24">
    <w:abstractNumId w:val="5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2"/>
  </w:num>
  <w:num w:numId="31">
    <w:abstractNumId w:val="28"/>
  </w:num>
  <w:num w:numId="32">
    <w:abstractNumId w:val="16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AF3"/>
    <w:rsid w:val="00020CC9"/>
    <w:rsid w:val="00023D92"/>
    <w:rsid w:val="000510E8"/>
    <w:rsid w:val="000A18AE"/>
    <w:rsid w:val="000A7139"/>
    <w:rsid w:val="000D407B"/>
    <w:rsid w:val="000F0F6A"/>
    <w:rsid w:val="00151E85"/>
    <w:rsid w:val="001A0FD9"/>
    <w:rsid w:val="001A22B0"/>
    <w:rsid w:val="001A2B5E"/>
    <w:rsid w:val="001B3D2D"/>
    <w:rsid w:val="001C2F07"/>
    <w:rsid w:val="00210EB9"/>
    <w:rsid w:val="00233253"/>
    <w:rsid w:val="00260027"/>
    <w:rsid w:val="00266525"/>
    <w:rsid w:val="002A7CE2"/>
    <w:rsid w:val="002C43BF"/>
    <w:rsid w:val="002D4738"/>
    <w:rsid w:val="002E6FD7"/>
    <w:rsid w:val="002F60CA"/>
    <w:rsid w:val="00302891"/>
    <w:rsid w:val="003367BC"/>
    <w:rsid w:val="00355F95"/>
    <w:rsid w:val="00376CC1"/>
    <w:rsid w:val="00397941"/>
    <w:rsid w:val="003A3712"/>
    <w:rsid w:val="003C15D6"/>
    <w:rsid w:val="003C692C"/>
    <w:rsid w:val="003D4DDB"/>
    <w:rsid w:val="003D760B"/>
    <w:rsid w:val="003E0F59"/>
    <w:rsid w:val="003E54A9"/>
    <w:rsid w:val="0047458E"/>
    <w:rsid w:val="004931E1"/>
    <w:rsid w:val="004A449B"/>
    <w:rsid w:val="004C0378"/>
    <w:rsid w:val="004E068E"/>
    <w:rsid w:val="004E06FA"/>
    <w:rsid w:val="004F28A6"/>
    <w:rsid w:val="00522810"/>
    <w:rsid w:val="00527CFF"/>
    <w:rsid w:val="00531D4E"/>
    <w:rsid w:val="00532546"/>
    <w:rsid w:val="005447E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B16FEE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6498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844DD"/>
    <w:rsid w:val="00D905E3"/>
    <w:rsid w:val="00DC7D7A"/>
    <w:rsid w:val="00DD4579"/>
    <w:rsid w:val="00E14FFC"/>
    <w:rsid w:val="00E247A1"/>
    <w:rsid w:val="00E360DD"/>
    <w:rsid w:val="00E43102"/>
    <w:rsid w:val="00E44209"/>
    <w:rsid w:val="00E46DF2"/>
    <w:rsid w:val="00E92443"/>
    <w:rsid w:val="00EB428C"/>
    <w:rsid w:val="00F112DB"/>
    <w:rsid w:val="00F265DD"/>
    <w:rsid w:val="00F31E25"/>
    <w:rsid w:val="00F32F83"/>
    <w:rsid w:val="00F36A2B"/>
    <w:rsid w:val="00F43CD7"/>
    <w:rsid w:val="00F6237A"/>
    <w:rsid w:val="00F80A5C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5FDB-674C-4753-BE96-C12F1384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GO</cp:lastModifiedBy>
  <cp:revision>43</cp:revision>
  <cp:lastPrinted>2016-11-09T05:24:00Z</cp:lastPrinted>
  <dcterms:created xsi:type="dcterms:W3CDTF">2015-03-22T02:26:00Z</dcterms:created>
  <dcterms:modified xsi:type="dcterms:W3CDTF">2016-11-09T05:24:00Z</dcterms:modified>
</cp:coreProperties>
</file>