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81" w:rsidRPr="00BF2F81" w:rsidRDefault="00BF2F81" w:rsidP="00BF2F81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BF2F8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ИНФОРМАЦИЯ О ЧИСЛЕННОСТИ МУНИЦИПАЛЬНЫХ СЛУЖАЩИХ, РАБОТНИКОВ МУНИЦИПАЛЬНЫХ УЧРЕЖДЕНИЙ И ЗАТРАТАХ НА ИХ ДЕНЕЖНОЕ СОДЕРЖАНИЕ ПО МО СЕЛЬСКОЕ ПОСЕЛЕНИЕ </w:t>
      </w:r>
      <w:proofErr w:type="gramStart"/>
      <w:r w:rsidRPr="00BF2F8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сВЕТЛЫЙ</w:t>
      </w:r>
      <w:proofErr w:type="gramEnd"/>
      <w:r w:rsidRPr="00BF2F8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</w:p>
    <w:p w:rsidR="00BF2F81" w:rsidRPr="00BF2F81" w:rsidRDefault="00BF2F81" w:rsidP="00BF2F81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BF2F81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ЗА 9 месяцев 2023 ГОД</w:t>
      </w:r>
    </w:p>
    <w:p w:rsidR="00BF2F81" w:rsidRPr="00BF2F81" w:rsidRDefault="00BF2F81" w:rsidP="00BF2F81">
      <w:pPr>
        <w:shd w:val="clear" w:color="auto" w:fill="FFFFFF"/>
        <w:spacing w:before="240" w:after="240" w:line="450" w:lineRule="atLeast"/>
        <w:jc w:val="right"/>
        <w:outlineLvl w:val="2"/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</w:pPr>
      <w:r w:rsidRPr="00BF2F81"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ТЫС</w:t>
      </w:r>
      <w:proofErr w:type="gramStart"/>
      <w:r w:rsidRPr="00BF2F81"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.Р</w:t>
      </w:r>
      <w:proofErr w:type="gramEnd"/>
      <w:r w:rsidRPr="00BF2F81"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2075"/>
        <w:gridCol w:w="1991"/>
        <w:gridCol w:w="1989"/>
      </w:tblGrid>
      <w:tr w:rsidR="00BF2F81" w:rsidRPr="00BF2F81" w:rsidTr="00E17D87">
        <w:tc>
          <w:tcPr>
            <w:tcW w:w="3310" w:type="dxa"/>
            <w:shd w:val="clear" w:color="auto" w:fill="FFFFFF"/>
            <w:vAlign w:val="center"/>
            <w:hideMark/>
          </w:tcPr>
          <w:p w:rsidR="00BF2F81" w:rsidRPr="00BF2F81" w:rsidRDefault="00BF2F81" w:rsidP="00BF2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BF2F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штатных единиц по должностям в штатном расписании</w:t>
            </w:r>
          </w:p>
        </w:tc>
        <w:tc>
          <w:tcPr>
            <w:tcW w:w="1991" w:type="dxa"/>
            <w:shd w:val="clear" w:color="auto" w:fill="FFFFFF"/>
            <w:vAlign w:val="center"/>
            <w:hideMark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замещено штатных единиц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F81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денежное содержание с нарастающим итогом (начислено)</w:t>
            </w:r>
          </w:p>
        </w:tc>
      </w:tr>
      <w:tr w:rsidR="00BF2F81" w:rsidRPr="00BF2F81" w:rsidTr="00E17D87">
        <w:trPr>
          <w:trHeight w:val="813"/>
        </w:trPr>
        <w:tc>
          <w:tcPr>
            <w:tcW w:w="3310" w:type="dxa"/>
            <w:shd w:val="clear" w:color="auto" w:fill="F2F2F2" w:themeFill="background1" w:themeFillShade="F2"/>
            <w:vAlign w:val="center"/>
            <w:hideMark/>
          </w:tcPr>
          <w:p w:rsidR="00BF2F81" w:rsidRPr="00BF2F81" w:rsidRDefault="00BF2F81" w:rsidP="00BF2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замещающие должности муниципальной службы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3226,5</w:t>
            </w:r>
          </w:p>
        </w:tc>
      </w:tr>
      <w:tr w:rsidR="00BF2F81" w:rsidRPr="00BF2F81" w:rsidTr="00E17D87">
        <w:trPr>
          <w:trHeight w:val="539"/>
        </w:trPr>
        <w:tc>
          <w:tcPr>
            <w:tcW w:w="3310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hAnsi="Times New Roman" w:cs="Times New Roman"/>
                <w:sz w:val="24"/>
                <w:szCs w:val="24"/>
              </w:rPr>
              <w:t>-высшие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728,8</w:t>
            </w:r>
          </w:p>
        </w:tc>
      </w:tr>
      <w:tr w:rsidR="00BF2F81" w:rsidRPr="00BF2F81" w:rsidTr="00E17D87">
        <w:trPr>
          <w:trHeight w:val="525"/>
        </w:trPr>
        <w:tc>
          <w:tcPr>
            <w:tcW w:w="3310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hAnsi="Times New Roman" w:cs="Times New Roman"/>
                <w:sz w:val="24"/>
                <w:szCs w:val="24"/>
              </w:rPr>
              <w:t>-ведущие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F2F81" w:rsidRPr="00BF2F81" w:rsidTr="00E17D87">
        <w:trPr>
          <w:trHeight w:val="593"/>
        </w:trPr>
        <w:tc>
          <w:tcPr>
            <w:tcW w:w="3310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hAnsi="Times New Roman" w:cs="Times New Roman"/>
                <w:sz w:val="24"/>
                <w:szCs w:val="24"/>
              </w:rPr>
              <w:t>-старшие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2497,7</w:t>
            </w:r>
          </w:p>
        </w:tc>
      </w:tr>
      <w:tr w:rsidR="00BF2F81" w:rsidRPr="00BF2F81" w:rsidTr="00E17D87">
        <w:tc>
          <w:tcPr>
            <w:tcW w:w="3310" w:type="dxa"/>
            <w:shd w:val="clear" w:color="auto" w:fill="F2F2F2" w:themeFill="background1" w:themeFillShade="F2"/>
            <w:vAlign w:val="center"/>
            <w:hideMark/>
          </w:tcPr>
          <w:p w:rsidR="00BF2F81" w:rsidRPr="00BF2F81" w:rsidRDefault="00BF2F81" w:rsidP="00BF2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1422,3</w:t>
            </w:r>
          </w:p>
        </w:tc>
      </w:tr>
      <w:tr w:rsidR="00BF2F81" w:rsidRPr="00BF2F81" w:rsidTr="00E17D87">
        <w:tc>
          <w:tcPr>
            <w:tcW w:w="3310" w:type="dxa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учреждений: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1906,9</w:t>
            </w:r>
          </w:p>
        </w:tc>
      </w:tr>
      <w:tr w:rsidR="00BF2F81" w:rsidRPr="00BF2F81" w:rsidTr="00E17D87">
        <w:trPr>
          <w:trHeight w:val="204"/>
        </w:trPr>
        <w:tc>
          <w:tcPr>
            <w:tcW w:w="3310" w:type="dxa"/>
            <w:shd w:val="clear" w:color="auto" w:fill="FFFFFF"/>
            <w:hideMark/>
          </w:tcPr>
          <w:p w:rsidR="00BF2F81" w:rsidRPr="00BF2F81" w:rsidRDefault="00BF2F81" w:rsidP="00BF2F81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F2F81">
              <w:rPr>
                <w:rFonts w:ascii="Times New Roman" w:hAnsi="Times New Roman" w:cs="Times New Roman"/>
                <w:sz w:val="24"/>
                <w:szCs w:val="24"/>
              </w:rPr>
              <w:t>-МКУ СДК «Пилигрим»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</w:t>
            </w:r>
          </w:p>
        </w:tc>
      </w:tr>
      <w:tr w:rsidR="00BF2F81" w:rsidRPr="00BF2F81" w:rsidTr="00E17D87">
        <w:trPr>
          <w:trHeight w:val="526"/>
        </w:trPr>
        <w:tc>
          <w:tcPr>
            <w:tcW w:w="3310" w:type="dxa"/>
            <w:shd w:val="clear" w:color="auto" w:fill="FFFFFF"/>
            <w:hideMark/>
          </w:tcPr>
          <w:p w:rsidR="00BF2F81" w:rsidRPr="00BF2F81" w:rsidRDefault="00BF2F81" w:rsidP="00BF2F81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F2F81">
              <w:rPr>
                <w:rFonts w:ascii="Times New Roman" w:hAnsi="Times New Roman" w:cs="Times New Roman"/>
                <w:sz w:val="24"/>
                <w:szCs w:val="24"/>
              </w:rPr>
              <w:t xml:space="preserve">-МКУ «ХЭС администрации сельского поселения </w:t>
            </w:r>
            <w:proofErr w:type="gramStart"/>
            <w:r w:rsidRPr="00BF2F81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BF2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541,7</w:t>
            </w:r>
          </w:p>
        </w:tc>
      </w:tr>
      <w:tr w:rsidR="00BF2F81" w:rsidRPr="00BF2F81" w:rsidTr="00E17D87">
        <w:trPr>
          <w:trHeight w:val="271"/>
        </w:trPr>
        <w:tc>
          <w:tcPr>
            <w:tcW w:w="3310" w:type="dxa"/>
            <w:shd w:val="clear" w:color="auto" w:fill="FFFFFF"/>
            <w:vAlign w:val="center"/>
            <w:hideMark/>
          </w:tcPr>
          <w:p w:rsidR="00BF2F81" w:rsidRPr="00BF2F81" w:rsidRDefault="00BF2F81" w:rsidP="00BF2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FFFFFF"/>
            <w:vAlign w:val="center"/>
          </w:tcPr>
          <w:p w:rsidR="00BF2F81" w:rsidRPr="00BF2F81" w:rsidRDefault="00BF2F81" w:rsidP="00BF2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6555,7</w:t>
            </w: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=SUM(ABOVE) </w:instrText>
            </w:r>
            <w:r w:rsidRPr="00BF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3D524B" w:rsidRDefault="003D524B">
      <w:bookmarkStart w:id="0" w:name="_GoBack"/>
      <w:bookmarkEnd w:id="0"/>
    </w:p>
    <w:sectPr w:rsidR="003D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81"/>
    <w:rsid w:val="003D524B"/>
    <w:rsid w:val="00B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Ved_Economist</dc:creator>
  <cp:lastModifiedBy>Ved_Economist</cp:lastModifiedBy>
  <cp:revision>1</cp:revision>
  <dcterms:created xsi:type="dcterms:W3CDTF">2024-07-18T07:34:00Z</dcterms:created>
  <dcterms:modified xsi:type="dcterms:W3CDTF">2024-07-18T07:35:00Z</dcterms:modified>
</cp:coreProperties>
</file>