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A2" w:rsidRPr="00E5145E" w:rsidRDefault="00156BA2" w:rsidP="00E5145E">
      <w:pPr>
        <w:spacing w:after="0"/>
        <w:jc w:val="right"/>
        <w:rPr>
          <w:rFonts w:ascii="Times New Roman" w:hAnsi="Times New Roman"/>
          <w:sz w:val="26"/>
          <w:szCs w:val="26"/>
        </w:rPr>
      </w:pPr>
      <w:r w:rsidRPr="00E5145E">
        <w:rPr>
          <w:rFonts w:ascii="Times New Roman" w:hAnsi="Times New Roman"/>
          <w:sz w:val="26"/>
          <w:szCs w:val="26"/>
        </w:rPr>
        <w:t>Проект</w:t>
      </w: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 xml:space="preserve">СОВЕТ ДЕПУТАТОВ   </w:t>
      </w:r>
      <w:r w:rsidRPr="00E5145E">
        <w:rPr>
          <w:rFonts w:ascii="Times New Roman" w:hAnsi="Times New Roman"/>
          <w:sz w:val="26"/>
          <w:szCs w:val="26"/>
        </w:rPr>
        <w:tab/>
      </w:r>
    </w:p>
    <w:p w:rsidR="00156BA2" w:rsidRPr="00E5145E" w:rsidRDefault="00156BA2" w:rsidP="00E5145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СЕЛЬСКОГО ПОСЕЛЕНИЯ СВЕТЛЫЙ</w:t>
      </w:r>
    </w:p>
    <w:p w:rsidR="00156BA2" w:rsidRPr="00E5145E" w:rsidRDefault="00156BA2" w:rsidP="00E5145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Берёзовского района</w:t>
      </w:r>
    </w:p>
    <w:p w:rsidR="00156BA2" w:rsidRPr="00E5145E" w:rsidRDefault="00156BA2" w:rsidP="00E5145E">
      <w:pPr>
        <w:shd w:val="clear" w:color="auto" w:fill="FFFFFF"/>
        <w:spacing w:after="0" w:line="240" w:lineRule="auto"/>
        <w:jc w:val="center"/>
        <w:rPr>
          <w:rFonts w:ascii="Times New Roman" w:hAnsi="Times New Roman"/>
          <w:bCs/>
          <w:sz w:val="26"/>
          <w:szCs w:val="26"/>
        </w:rPr>
      </w:pPr>
      <w:r w:rsidRPr="00E5145E">
        <w:rPr>
          <w:rFonts w:ascii="Times New Roman" w:hAnsi="Times New Roman"/>
          <w:bCs/>
          <w:sz w:val="26"/>
          <w:szCs w:val="26"/>
        </w:rPr>
        <w:t xml:space="preserve">Ханты-Мансийского автономного округа - Югры </w:t>
      </w:r>
    </w:p>
    <w:p w:rsidR="00156BA2" w:rsidRPr="00E5145E" w:rsidRDefault="00156BA2" w:rsidP="00E5145E">
      <w:pPr>
        <w:shd w:val="clear" w:color="auto" w:fill="FFFFFF"/>
        <w:spacing w:after="0" w:line="240" w:lineRule="auto"/>
        <w:jc w:val="center"/>
        <w:rPr>
          <w:rFonts w:ascii="Times New Roman" w:hAnsi="Times New Roman"/>
          <w:bCs/>
          <w:sz w:val="26"/>
          <w:szCs w:val="26"/>
        </w:rPr>
      </w:pPr>
    </w:p>
    <w:p w:rsidR="00156BA2" w:rsidRPr="00E5145E" w:rsidRDefault="00156BA2" w:rsidP="00E5145E">
      <w:pPr>
        <w:spacing w:after="0" w:line="240" w:lineRule="auto"/>
        <w:jc w:val="center"/>
        <w:rPr>
          <w:rFonts w:ascii="Times New Roman" w:hAnsi="Times New Roman"/>
          <w:sz w:val="26"/>
          <w:szCs w:val="26"/>
        </w:rPr>
      </w:pPr>
      <w:r w:rsidRPr="00E5145E">
        <w:rPr>
          <w:rFonts w:ascii="Times New Roman" w:hAnsi="Times New Roman"/>
          <w:sz w:val="26"/>
          <w:szCs w:val="26"/>
        </w:rPr>
        <w:t>РЕШЕНИЕ</w:t>
      </w:r>
    </w:p>
    <w:p w:rsidR="00156BA2" w:rsidRPr="00E5145E" w:rsidRDefault="00156BA2" w:rsidP="00E5145E">
      <w:pPr>
        <w:spacing w:after="0"/>
        <w:rPr>
          <w:rFonts w:ascii="Times New Roman" w:hAnsi="Times New Roman"/>
          <w:sz w:val="26"/>
          <w:szCs w:val="26"/>
          <w:u w:val="single"/>
        </w:rPr>
      </w:pPr>
    </w:p>
    <w:p w:rsidR="00156BA2" w:rsidRPr="00E5145E" w:rsidRDefault="00156BA2" w:rsidP="00E5145E">
      <w:pPr>
        <w:spacing w:after="0"/>
        <w:rPr>
          <w:rFonts w:ascii="Times New Roman" w:hAnsi="Times New Roman"/>
          <w:sz w:val="26"/>
          <w:szCs w:val="26"/>
        </w:rPr>
      </w:pPr>
      <w:r w:rsidRPr="00E5145E">
        <w:rPr>
          <w:rFonts w:ascii="Times New Roman" w:hAnsi="Times New Roman"/>
          <w:sz w:val="26"/>
          <w:szCs w:val="26"/>
          <w:u w:val="single"/>
        </w:rPr>
        <w:t>от  00.00.201</w:t>
      </w:r>
      <w:r>
        <w:rPr>
          <w:rFonts w:ascii="Times New Roman" w:hAnsi="Times New Roman"/>
          <w:sz w:val="26"/>
          <w:szCs w:val="26"/>
          <w:u w:val="single"/>
        </w:rPr>
        <w:t>9</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t>№ 000</w:t>
      </w:r>
    </w:p>
    <w:p w:rsidR="00156BA2" w:rsidRPr="00E5145E" w:rsidRDefault="00156BA2" w:rsidP="00E5145E">
      <w:pPr>
        <w:spacing w:after="0"/>
        <w:rPr>
          <w:rFonts w:ascii="Times New Roman" w:hAnsi="Times New Roman"/>
          <w:sz w:val="26"/>
          <w:szCs w:val="26"/>
        </w:rPr>
      </w:pPr>
      <w:r w:rsidRPr="00E5145E">
        <w:rPr>
          <w:rFonts w:ascii="Times New Roman" w:hAnsi="Times New Roman"/>
          <w:sz w:val="26"/>
          <w:szCs w:val="26"/>
        </w:rPr>
        <w:t xml:space="preserve">п. Светлый          </w:t>
      </w:r>
    </w:p>
    <w:p w:rsidR="00156BA2" w:rsidRPr="00E5145E" w:rsidRDefault="00156BA2" w:rsidP="00E5145E">
      <w:pPr>
        <w:autoSpaceDE w:val="0"/>
        <w:autoSpaceDN w:val="0"/>
        <w:adjustRightInd w:val="0"/>
        <w:spacing w:after="0"/>
        <w:ind w:right="5103"/>
        <w:jc w:val="both"/>
        <w:rPr>
          <w:rFonts w:ascii="Times New Roman" w:hAnsi="Times New Roman"/>
          <w:bCs/>
          <w:sz w:val="26"/>
          <w:szCs w:val="26"/>
        </w:rPr>
      </w:pPr>
    </w:p>
    <w:p w:rsidR="00156BA2" w:rsidRPr="00E5145E" w:rsidRDefault="00156BA2" w:rsidP="00E745DF">
      <w:pPr>
        <w:autoSpaceDE w:val="0"/>
        <w:autoSpaceDN w:val="0"/>
        <w:adjustRightInd w:val="0"/>
        <w:spacing w:after="0"/>
        <w:ind w:right="4819"/>
        <w:jc w:val="both"/>
        <w:rPr>
          <w:rFonts w:ascii="Times New Roman" w:hAnsi="Times New Roman"/>
          <w:b/>
          <w:sz w:val="26"/>
          <w:szCs w:val="26"/>
        </w:rPr>
      </w:pPr>
      <w:r>
        <w:rPr>
          <w:rFonts w:ascii="Times New Roman" w:hAnsi="Times New Roman"/>
          <w:b/>
          <w:bCs/>
          <w:sz w:val="26"/>
          <w:szCs w:val="26"/>
        </w:rPr>
        <w:t>О внесении изменений в решение Совета депутатов сельского поселения Светлый от 15.06.2018 №267</w:t>
      </w:r>
      <w:r w:rsidR="008350B8">
        <w:rPr>
          <w:rFonts w:ascii="Times New Roman" w:hAnsi="Times New Roman"/>
          <w:b/>
          <w:bCs/>
          <w:sz w:val="26"/>
          <w:szCs w:val="26"/>
        </w:rPr>
        <w:t xml:space="preserve"> </w:t>
      </w:r>
      <w:bookmarkStart w:id="0" w:name="_GoBack"/>
      <w:bookmarkEnd w:id="0"/>
      <w:r w:rsidRPr="00E5145E">
        <w:rPr>
          <w:rFonts w:ascii="Times New Roman" w:hAnsi="Times New Roman"/>
          <w:b/>
          <w:bCs/>
          <w:sz w:val="26"/>
          <w:szCs w:val="26"/>
        </w:rPr>
        <w:t>«Об утверждении правил благоустройства территории сельского поселения Светлый»</w:t>
      </w:r>
    </w:p>
    <w:p w:rsidR="00156BA2" w:rsidRPr="00E5145E" w:rsidRDefault="00156BA2" w:rsidP="00E5145E">
      <w:pPr>
        <w:autoSpaceDE w:val="0"/>
        <w:autoSpaceDN w:val="0"/>
        <w:adjustRightInd w:val="0"/>
        <w:spacing w:after="0"/>
        <w:ind w:firstLine="540"/>
        <w:jc w:val="both"/>
        <w:rPr>
          <w:rFonts w:ascii="Times New Roman" w:hAnsi="Times New Roman"/>
          <w:sz w:val="26"/>
          <w:szCs w:val="26"/>
        </w:rPr>
      </w:pPr>
    </w:p>
    <w:p w:rsidR="00156BA2" w:rsidRPr="008C616C" w:rsidRDefault="00156BA2" w:rsidP="00E5145E">
      <w:pPr>
        <w:pStyle w:val="ConsNormal"/>
        <w:widowControl/>
        <w:ind w:firstLine="540"/>
        <w:jc w:val="both"/>
        <w:rPr>
          <w:rFonts w:ascii="Times New Roman" w:hAnsi="Times New Roman" w:cs="Times New Roman"/>
          <w:sz w:val="26"/>
          <w:szCs w:val="26"/>
        </w:rPr>
      </w:pPr>
      <w:r w:rsidRPr="008C616C">
        <w:rPr>
          <w:rFonts w:ascii="Times New Roman" w:hAnsi="Times New Roman" w:cs="Times New Roman"/>
          <w:sz w:val="26"/>
          <w:szCs w:val="26"/>
        </w:rPr>
        <w:t>В соответствии с Законом Ханты-Мансийского автономного округа –</w:t>
      </w:r>
      <w:r>
        <w:rPr>
          <w:rFonts w:ascii="Times New Roman" w:hAnsi="Times New Roman" w:cs="Times New Roman"/>
          <w:sz w:val="26"/>
          <w:szCs w:val="26"/>
        </w:rPr>
        <w:t xml:space="preserve"> </w:t>
      </w:r>
      <w:r w:rsidRPr="008C616C">
        <w:rPr>
          <w:rFonts w:ascii="Times New Roman" w:hAnsi="Times New Roman" w:cs="Times New Roman"/>
          <w:sz w:val="26"/>
          <w:szCs w:val="26"/>
        </w:rPr>
        <w:t>Югры от 22.12.2018 №116-оз «</w:t>
      </w:r>
      <w:r w:rsidRPr="008C616C">
        <w:rPr>
          <w:rFonts w:ascii="Times New Roman" w:hAnsi="Times New Roman" w:cs="Times New Roman"/>
          <w:color w:val="3C3C3C"/>
          <w:spacing w:val="2"/>
          <w:sz w:val="26"/>
          <w:szCs w:val="26"/>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8C616C">
        <w:rPr>
          <w:rFonts w:ascii="Times New Roman" w:hAnsi="Times New Roman" w:cs="Times New Roman"/>
          <w:sz w:val="26"/>
          <w:szCs w:val="26"/>
        </w:rPr>
        <w:t>, руководствуясь уставом сельского поселения Светлый, утвержденным решением Совета депутатов сельского поселения Светлый от 26 августа 2008 года № 117, в соответствии с результатами публичных слушаний,</w:t>
      </w:r>
    </w:p>
    <w:p w:rsidR="00156BA2" w:rsidRPr="00E5145E" w:rsidRDefault="00156BA2" w:rsidP="00E5145E">
      <w:pPr>
        <w:spacing w:after="0"/>
        <w:ind w:firstLine="540"/>
        <w:jc w:val="center"/>
        <w:rPr>
          <w:rFonts w:ascii="Times New Roman" w:hAnsi="Times New Roman"/>
          <w:sz w:val="26"/>
          <w:szCs w:val="26"/>
        </w:rPr>
      </w:pPr>
      <w:r w:rsidRPr="00E5145E">
        <w:rPr>
          <w:rFonts w:ascii="Times New Roman" w:hAnsi="Times New Roman"/>
          <w:sz w:val="26"/>
          <w:szCs w:val="26"/>
        </w:rPr>
        <w:t xml:space="preserve">Совет поселения </w:t>
      </w:r>
      <w:r w:rsidRPr="00E5145E">
        <w:rPr>
          <w:rFonts w:ascii="Times New Roman" w:hAnsi="Times New Roman"/>
          <w:b/>
          <w:sz w:val="26"/>
          <w:szCs w:val="26"/>
        </w:rPr>
        <w:t>РЕШИЛ:</w:t>
      </w:r>
    </w:p>
    <w:p w:rsidR="00156BA2" w:rsidRPr="00DE5530" w:rsidRDefault="00156BA2" w:rsidP="00434EDD">
      <w:pPr>
        <w:autoSpaceDE w:val="0"/>
        <w:autoSpaceDN w:val="0"/>
        <w:spacing w:after="0"/>
        <w:ind w:firstLine="567"/>
        <w:jc w:val="both"/>
        <w:rPr>
          <w:rFonts w:ascii="Times New Roman" w:hAnsi="Times New Roman"/>
          <w:sz w:val="26"/>
          <w:szCs w:val="26"/>
        </w:rPr>
      </w:pPr>
      <w:r w:rsidRPr="00DE5530">
        <w:rPr>
          <w:rFonts w:ascii="Times New Roman" w:hAnsi="Times New Roman"/>
          <w:sz w:val="26"/>
          <w:szCs w:val="26"/>
        </w:rPr>
        <w:t>1. Внести в решение Совета депутатов сельского поселения Светлый</w:t>
      </w:r>
      <w:r>
        <w:rPr>
          <w:rFonts w:ascii="Times New Roman" w:hAnsi="Times New Roman"/>
          <w:sz w:val="26"/>
          <w:szCs w:val="26"/>
        </w:rPr>
        <w:t xml:space="preserve"> </w:t>
      </w:r>
      <w:r w:rsidRPr="00DE5530">
        <w:rPr>
          <w:rFonts w:ascii="Times New Roman" w:hAnsi="Times New Roman"/>
          <w:bCs/>
          <w:sz w:val="26"/>
          <w:szCs w:val="26"/>
        </w:rPr>
        <w:t>от 15.06.2018 №267 «Об утверждении правил благоустройства территории сельского поселения Светлый»</w:t>
      </w:r>
      <w:r>
        <w:rPr>
          <w:rFonts w:ascii="Times New Roman" w:hAnsi="Times New Roman"/>
          <w:bCs/>
          <w:sz w:val="26"/>
          <w:szCs w:val="26"/>
        </w:rPr>
        <w:t xml:space="preserve"> (далее – Решение) следующие изменения</w:t>
      </w:r>
      <w:r w:rsidRPr="00DE5530">
        <w:rPr>
          <w:rFonts w:ascii="Times New Roman" w:hAnsi="Times New Roman"/>
          <w:sz w:val="26"/>
          <w:szCs w:val="26"/>
        </w:rPr>
        <w:t>:</w:t>
      </w:r>
    </w:p>
    <w:p w:rsidR="00156BA2" w:rsidRPr="00D8329E" w:rsidRDefault="00156BA2" w:rsidP="00434EDD">
      <w:pPr>
        <w:autoSpaceDE w:val="0"/>
        <w:autoSpaceDN w:val="0"/>
        <w:adjustRightInd w:val="0"/>
        <w:spacing w:after="0"/>
        <w:ind w:firstLine="567"/>
        <w:jc w:val="both"/>
        <w:rPr>
          <w:rFonts w:ascii="Times New Roman" w:hAnsi="Times New Roman"/>
          <w:sz w:val="26"/>
          <w:szCs w:val="26"/>
        </w:rPr>
      </w:pPr>
      <w:r w:rsidRPr="00D8329E">
        <w:rPr>
          <w:rFonts w:ascii="Times New Roman" w:hAnsi="Times New Roman"/>
          <w:sz w:val="26"/>
          <w:szCs w:val="26"/>
        </w:rPr>
        <w:t>1.1.</w:t>
      </w:r>
      <w:r>
        <w:rPr>
          <w:rFonts w:ascii="Times New Roman" w:hAnsi="Times New Roman"/>
          <w:sz w:val="26"/>
          <w:szCs w:val="26"/>
        </w:rPr>
        <w:t xml:space="preserve"> </w:t>
      </w:r>
      <w:r w:rsidRPr="00D8329E">
        <w:rPr>
          <w:rFonts w:ascii="Times New Roman" w:hAnsi="Times New Roman"/>
          <w:sz w:val="26"/>
          <w:szCs w:val="26"/>
        </w:rPr>
        <w:t>пункт 1.1. части 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дополнить </w:t>
      </w:r>
      <w:r w:rsidRPr="00D8329E">
        <w:rPr>
          <w:rFonts w:ascii="Times New Roman" w:hAnsi="Times New Roman"/>
          <w:sz w:val="26"/>
          <w:szCs w:val="26"/>
        </w:rPr>
        <w:t>абзацем 11 следующего содержания:</w:t>
      </w:r>
    </w:p>
    <w:p w:rsidR="00156BA2" w:rsidRDefault="00156BA2" w:rsidP="00434EDD">
      <w:pPr>
        <w:autoSpaceDE w:val="0"/>
        <w:autoSpaceDN w:val="0"/>
        <w:adjustRightInd w:val="0"/>
        <w:spacing w:after="0"/>
        <w:ind w:firstLine="567"/>
        <w:jc w:val="both"/>
        <w:rPr>
          <w:rFonts w:ascii="Times New Roman" w:hAnsi="Times New Roman"/>
          <w:color w:val="3C3C3C"/>
          <w:spacing w:val="2"/>
          <w:sz w:val="26"/>
          <w:szCs w:val="26"/>
          <w:shd w:val="clear" w:color="auto" w:fill="FFFFFF"/>
        </w:rPr>
      </w:pPr>
      <w:r w:rsidRPr="00D8329E">
        <w:rPr>
          <w:rFonts w:ascii="Times New Roman" w:hAnsi="Times New Roman"/>
          <w:sz w:val="26"/>
          <w:szCs w:val="26"/>
        </w:rPr>
        <w:t>«- Закон Ханты-Мансийского автономного округа –</w:t>
      </w:r>
      <w:r>
        <w:rPr>
          <w:rFonts w:ascii="Times New Roman" w:hAnsi="Times New Roman"/>
          <w:sz w:val="26"/>
          <w:szCs w:val="26"/>
        </w:rPr>
        <w:t xml:space="preserve"> </w:t>
      </w:r>
      <w:r w:rsidRPr="00D8329E">
        <w:rPr>
          <w:rFonts w:ascii="Times New Roman" w:hAnsi="Times New Roman"/>
          <w:sz w:val="26"/>
          <w:szCs w:val="26"/>
        </w:rPr>
        <w:t>Югры от 22.12.2018 №116-оз «</w:t>
      </w:r>
      <w:r w:rsidRPr="00D8329E">
        <w:rPr>
          <w:rFonts w:ascii="Times New Roman" w:hAnsi="Times New Roman"/>
          <w:color w:val="3C3C3C"/>
          <w:spacing w:val="2"/>
          <w:sz w:val="26"/>
          <w:szCs w:val="26"/>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156BA2" w:rsidRDefault="00156BA2" w:rsidP="00434EDD">
      <w:pPr>
        <w:autoSpaceDE w:val="0"/>
        <w:autoSpaceDN w:val="0"/>
        <w:adjustRightInd w:val="0"/>
        <w:spacing w:after="0"/>
        <w:ind w:firstLine="567"/>
        <w:jc w:val="both"/>
        <w:rPr>
          <w:rFonts w:ascii="Times New Roman" w:hAnsi="Times New Roman"/>
          <w:color w:val="2D2D2D"/>
          <w:spacing w:val="2"/>
          <w:sz w:val="26"/>
          <w:szCs w:val="26"/>
        </w:rPr>
      </w:pPr>
      <w:r>
        <w:rPr>
          <w:rFonts w:ascii="Times New Roman" w:hAnsi="Times New Roman"/>
          <w:color w:val="3C3C3C"/>
          <w:spacing w:val="2"/>
          <w:sz w:val="26"/>
          <w:szCs w:val="26"/>
          <w:shd w:val="clear" w:color="auto" w:fill="FFFFFF"/>
        </w:rPr>
        <w:t xml:space="preserve">1.2. </w:t>
      </w:r>
      <w:r w:rsidRPr="00D8329E">
        <w:rPr>
          <w:rFonts w:ascii="Times New Roman" w:hAnsi="Times New Roman"/>
          <w:sz w:val="26"/>
          <w:szCs w:val="26"/>
        </w:rPr>
        <w:t>пункт 1.</w:t>
      </w:r>
      <w:r>
        <w:rPr>
          <w:rFonts w:ascii="Times New Roman" w:hAnsi="Times New Roman"/>
          <w:sz w:val="26"/>
          <w:szCs w:val="26"/>
        </w:rPr>
        <w:t>3</w:t>
      </w:r>
      <w:r w:rsidRPr="00D8329E">
        <w:rPr>
          <w:rFonts w:ascii="Times New Roman" w:hAnsi="Times New Roman"/>
          <w:sz w:val="26"/>
          <w:szCs w:val="26"/>
        </w:rPr>
        <w:t>. части 1</w:t>
      </w:r>
      <w:r>
        <w:rPr>
          <w:rFonts w:ascii="Times New Roman" w:hAnsi="Times New Roman"/>
          <w:sz w:val="26"/>
          <w:szCs w:val="26"/>
        </w:rPr>
        <w:t xml:space="preserve"> </w:t>
      </w:r>
      <w:r w:rsidRPr="00D8329E">
        <w:rPr>
          <w:rFonts w:ascii="Times New Roman" w:hAnsi="Times New Roman"/>
          <w:color w:val="2D2D2D"/>
          <w:spacing w:val="2"/>
          <w:sz w:val="26"/>
          <w:szCs w:val="26"/>
        </w:rPr>
        <w:t xml:space="preserve">общей части приложения 1 к Решению </w:t>
      </w:r>
      <w:r>
        <w:rPr>
          <w:rFonts w:ascii="Times New Roman" w:hAnsi="Times New Roman"/>
          <w:color w:val="2D2D2D"/>
          <w:spacing w:val="2"/>
          <w:sz w:val="26"/>
          <w:szCs w:val="26"/>
        </w:rPr>
        <w:t>изложить в следующей редакции:</w:t>
      </w:r>
    </w:p>
    <w:p w:rsidR="00156BA2" w:rsidRDefault="00156BA2" w:rsidP="00D8329E">
      <w:pPr>
        <w:autoSpaceDE w:val="0"/>
        <w:autoSpaceDN w:val="0"/>
        <w:adjustRightInd w:val="0"/>
        <w:spacing w:after="0"/>
        <w:ind w:firstLine="567"/>
        <w:jc w:val="both"/>
        <w:rPr>
          <w:rFonts w:ascii="Times New Roman" w:hAnsi="Times New Roman"/>
          <w:sz w:val="26"/>
          <w:szCs w:val="26"/>
        </w:rPr>
      </w:pPr>
      <w:r>
        <w:rPr>
          <w:rFonts w:ascii="Times New Roman" w:hAnsi="Times New Roman"/>
          <w:color w:val="2D2D2D"/>
          <w:spacing w:val="2"/>
          <w:sz w:val="26"/>
          <w:szCs w:val="26"/>
        </w:rPr>
        <w:t>«</w:t>
      </w:r>
      <w:r w:rsidRPr="00E5145E">
        <w:rPr>
          <w:rFonts w:ascii="Times New Roman" w:hAnsi="Times New Roman"/>
          <w:sz w:val="26"/>
          <w:szCs w:val="26"/>
        </w:rPr>
        <w:t>1.3.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поселения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поселения, организации освещения улиц, сбора и вывоза</w:t>
      </w:r>
      <w:r>
        <w:rPr>
          <w:rFonts w:ascii="Times New Roman" w:hAnsi="Times New Roman"/>
          <w:sz w:val="26"/>
          <w:szCs w:val="26"/>
        </w:rPr>
        <w:t xml:space="preserve"> бытовых и промышленных отходов, оформление витрин зданий, фасадов многоквартирных домов, оформление внешнего облика летних кафе, передвижных точек общественного питания, зон активного отдыха.»;</w:t>
      </w:r>
    </w:p>
    <w:p w:rsidR="00434EDD" w:rsidRPr="002771F5" w:rsidRDefault="00156BA2" w:rsidP="00434EDD">
      <w:pPr>
        <w:pStyle w:val="formattext"/>
        <w:shd w:val="clear" w:color="auto" w:fill="FFFFFF"/>
        <w:spacing w:before="0" w:beforeAutospacing="0" w:after="0" w:afterAutospacing="0"/>
        <w:ind w:firstLine="708"/>
        <w:jc w:val="both"/>
        <w:textAlignment w:val="baseline"/>
        <w:rPr>
          <w:color w:val="2D2D2D"/>
          <w:spacing w:val="2"/>
          <w:sz w:val="26"/>
          <w:szCs w:val="26"/>
        </w:rPr>
      </w:pPr>
      <w:r w:rsidRPr="00D8329E">
        <w:rPr>
          <w:sz w:val="26"/>
          <w:szCs w:val="26"/>
        </w:rPr>
        <w:lastRenderedPageBreak/>
        <w:t>1.</w:t>
      </w:r>
      <w:r>
        <w:rPr>
          <w:sz w:val="26"/>
          <w:szCs w:val="26"/>
        </w:rPr>
        <w:t>3</w:t>
      </w:r>
      <w:r w:rsidRPr="00D8329E">
        <w:rPr>
          <w:sz w:val="26"/>
          <w:szCs w:val="26"/>
        </w:rPr>
        <w:t xml:space="preserve">. </w:t>
      </w:r>
      <w:r w:rsidR="00434EDD" w:rsidRPr="002771F5">
        <w:rPr>
          <w:color w:val="2D2D2D"/>
          <w:spacing w:val="2"/>
          <w:sz w:val="26"/>
          <w:szCs w:val="26"/>
        </w:rPr>
        <w:t>общую часть приложения 1 к Решению дополнить главой 7.1</w:t>
      </w:r>
      <w:r w:rsidR="00434EDD">
        <w:rPr>
          <w:color w:val="2D2D2D"/>
          <w:spacing w:val="2"/>
          <w:sz w:val="26"/>
          <w:szCs w:val="26"/>
        </w:rPr>
        <w:t xml:space="preserve">. </w:t>
      </w:r>
      <w:r w:rsidR="00434EDD" w:rsidRPr="002771F5">
        <w:rPr>
          <w:color w:val="2D2D2D"/>
          <w:spacing w:val="2"/>
          <w:sz w:val="26"/>
          <w:szCs w:val="26"/>
        </w:rPr>
        <w:t>«</w:t>
      </w:r>
      <w:r w:rsidR="00434EDD" w:rsidRPr="002771F5">
        <w:rPr>
          <w:sz w:val="26"/>
          <w:szCs w:val="26"/>
        </w:rPr>
        <w:t>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00434EDD" w:rsidRPr="002771F5">
        <w:rPr>
          <w:color w:val="333333"/>
          <w:sz w:val="26"/>
          <w:szCs w:val="26"/>
          <w:bdr w:val="none" w:sz="0" w:space="0" w:color="auto" w:frame="1"/>
        </w:rPr>
        <w:t xml:space="preserve">» </w:t>
      </w:r>
      <w:r w:rsidR="00434EDD" w:rsidRPr="002771F5">
        <w:rPr>
          <w:color w:val="2D2D2D"/>
          <w:spacing w:val="2"/>
          <w:sz w:val="26"/>
          <w:szCs w:val="26"/>
        </w:rPr>
        <w:t>следующего содержания:</w:t>
      </w:r>
    </w:p>
    <w:p w:rsidR="00434EDD" w:rsidRPr="002771F5" w:rsidRDefault="00434EDD" w:rsidP="00434EDD">
      <w:pPr>
        <w:autoSpaceDE w:val="0"/>
        <w:autoSpaceDN w:val="0"/>
        <w:spacing w:after="0"/>
        <w:ind w:firstLine="567"/>
        <w:jc w:val="center"/>
        <w:rPr>
          <w:rFonts w:ascii="Times New Roman" w:hAnsi="Times New Roman"/>
          <w:b/>
          <w:sz w:val="26"/>
          <w:szCs w:val="26"/>
        </w:rPr>
      </w:pPr>
      <w:r w:rsidRPr="00603D2D">
        <w:rPr>
          <w:rFonts w:ascii="Times New Roman" w:hAnsi="Times New Roman"/>
          <w:sz w:val="26"/>
          <w:szCs w:val="26"/>
        </w:rPr>
        <w:t>«</w:t>
      </w:r>
      <w:r w:rsidRPr="002771F5">
        <w:rPr>
          <w:rFonts w:ascii="Times New Roman" w:hAnsi="Times New Roman"/>
          <w:b/>
          <w:sz w:val="26"/>
          <w:szCs w:val="26"/>
        </w:rPr>
        <w:t>7.1. Определение границ прилегающих территорий в соответствии с порядком, установленным законом Ханты-Мансийского автономного округа – Югры от 22 декабря 2018 года №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434EDD" w:rsidRPr="002771F5" w:rsidRDefault="00434EDD" w:rsidP="00434EDD">
      <w:pPr>
        <w:autoSpaceDE w:val="0"/>
        <w:autoSpaceDN w:val="0"/>
        <w:spacing w:after="0" w:line="240" w:lineRule="auto"/>
        <w:ind w:firstLine="567"/>
        <w:jc w:val="both"/>
        <w:rPr>
          <w:rFonts w:ascii="Times New Roman" w:hAnsi="Times New Roman"/>
          <w:color w:val="2D2D2D"/>
          <w:spacing w:val="2"/>
          <w:sz w:val="26"/>
          <w:szCs w:val="26"/>
        </w:rPr>
      </w:pPr>
      <w:r w:rsidRPr="00603D2D">
        <w:rPr>
          <w:rFonts w:ascii="Times New Roman" w:hAnsi="Times New Roman"/>
          <w:color w:val="2D2D2D"/>
          <w:spacing w:val="2"/>
          <w:sz w:val="26"/>
          <w:szCs w:val="26"/>
        </w:rPr>
        <w:t xml:space="preserve">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w:t>
      </w:r>
      <w:r w:rsidRPr="002771F5">
        <w:rPr>
          <w:rFonts w:ascii="Times New Roman" w:hAnsi="Times New Roman"/>
          <w:color w:val="2D2D2D"/>
          <w:spacing w:val="2"/>
          <w:sz w:val="26"/>
          <w:szCs w:val="26"/>
        </w:rPr>
        <w:t xml:space="preserve">территории, </w:t>
      </w:r>
      <w:r w:rsidRPr="002771F5">
        <w:rPr>
          <w:rFonts w:ascii="Times New Roman" w:hAnsi="Times New Roman"/>
          <w:sz w:val="26"/>
          <w:szCs w:val="26"/>
        </w:rPr>
        <w:t>установленной в соответствии с пунктом 2 настоящей статьи, а также иных требований установленных законом Ханты-Мансийского автономного округа – Югры от 22 декабря 2018 года № 116-оз.</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2. Правилами благоустройства устанавливается минимальная и максимальная площадь прилегающей территории в муниципальном образовании.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434EDD" w:rsidRPr="002771F5"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2771F5">
        <w:rPr>
          <w:color w:val="2D2D2D"/>
          <w:spacing w:val="2"/>
          <w:sz w:val="26"/>
          <w:szCs w:val="26"/>
        </w:rPr>
        <w:t>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434EDD" w:rsidRPr="002771F5"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2771F5">
        <w:rPr>
          <w:color w:val="2D2D2D"/>
          <w:spacing w:val="2"/>
          <w:sz w:val="26"/>
          <w:szCs w:val="26"/>
        </w:rPr>
        <w:t>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434EDD" w:rsidRPr="002771F5"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2771F5">
        <w:rPr>
          <w:color w:val="2D2D2D"/>
          <w:spacing w:val="2"/>
          <w:sz w:val="26"/>
          <w:szCs w:val="26"/>
        </w:rPr>
        <w:t>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434EDD" w:rsidRPr="002771F5"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2771F5">
        <w:rPr>
          <w:color w:val="2D2D2D"/>
          <w:spacing w:val="2"/>
          <w:sz w:val="26"/>
          <w:szCs w:val="26"/>
        </w:rPr>
        <w:t>4.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2771F5">
        <w:rPr>
          <w:color w:val="2D2D2D"/>
          <w:spacing w:val="2"/>
          <w:sz w:val="26"/>
          <w:szCs w:val="26"/>
        </w:rPr>
        <w:t>5. В границах прилегающих территорий могут располагаться следующие территории общего пользования или их части: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1) пешеходные коммуникации, в том числе тротуары, аллеи, дорожки, тропинки;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lastRenderedPageBreak/>
        <w:t>2) палисадники, клумбы, газоны, цветники, иные территории, занятые зелеными насаждениями, травянистыми растениями;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3) детские, спортивные площадки, иные площадки для отдыха и досуга, выгула собак;</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4) контейнерные площадки для складирования твердых коммунальных отходов, хозяйственные площадки;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6. Границы прилегающей территории определяются с учетом следующих ограничений:</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434EDD" w:rsidRPr="00603D2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434EDD" w:rsidRDefault="00434EDD" w:rsidP="00434EDD">
      <w:pPr>
        <w:pStyle w:val="formattext"/>
        <w:shd w:val="clear" w:color="auto" w:fill="FFFFFF"/>
        <w:spacing w:before="0" w:beforeAutospacing="0" w:after="0" w:afterAutospacing="0"/>
        <w:ind w:firstLine="567"/>
        <w:jc w:val="both"/>
        <w:textAlignment w:val="baseline"/>
        <w:rPr>
          <w:color w:val="2D2D2D"/>
          <w:spacing w:val="2"/>
          <w:sz w:val="26"/>
          <w:szCs w:val="26"/>
        </w:rPr>
      </w:pPr>
      <w:r w:rsidRPr="00603D2D">
        <w:rPr>
          <w:color w:val="2D2D2D"/>
          <w:spacing w:val="2"/>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34EDD" w:rsidRPr="00434EDD" w:rsidRDefault="00434EDD" w:rsidP="00434EDD">
      <w:pPr>
        <w:autoSpaceDE w:val="0"/>
        <w:autoSpaceDN w:val="0"/>
        <w:adjustRightInd w:val="0"/>
        <w:spacing w:after="0" w:line="240" w:lineRule="auto"/>
        <w:ind w:firstLine="567"/>
        <w:jc w:val="both"/>
        <w:rPr>
          <w:rFonts w:ascii="Times New Roman" w:hAnsi="Times New Roman"/>
          <w:sz w:val="26"/>
          <w:szCs w:val="26"/>
        </w:rPr>
      </w:pPr>
      <w:r w:rsidRPr="00434EDD">
        <w:rPr>
          <w:rFonts w:ascii="Times New Roman" w:hAnsi="Times New Roman"/>
          <w:color w:val="000000"/>
          <w:sz w:val="26"/>
          <w:szCs w:val="26"/>
        </w:rPr>
        <w:t>7. Устанавливается следующая минимальная площадь прилегающей территории в зависимости от предназначения объекта, с учетом положений настоящей статьи:</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а) для индивидуальных жилых домов и домов блокированной застройки:</w:t>
      </w:r>
    </w:p>
    <w:p w:rsid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w:t>
      </w:r>
      <w:r>
        <w:rPr>
          <w:color w:val="000000"/>
          <w:sz w:val="26"/>
          <w:szCs w:val="26"/>
        </w:rPr>
        <w:t>етров по периметру от стен дома;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lastRenderedPageBreak/>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б) для многоквартирных жилых домов:</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г) для зданий, в которых располагаются образовательные, медицинские организации, организации социально-культурного и бытового назначения:</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имеющих ограждение – не менее 5 метров от ограждения по периметру;</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не имеющих ограждения – не менее 20 метров по периметру стен здания (каждого здания);</w:t>
      </w:r>
    </w:p>
    <w:p w:rsid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д) для зданий, в которых располагаются культурные, торговые, спортивные, развлекательные центры, здания, предназначенные для развития предпринимательства:</w:t>
      </w:r>
    </w:p>
    <w:p w:rsid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не имеющих парковки – не менее 20 метров по периметру ограждающих конструкций (стен) объекта;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ж) для автостоянок – не менее 25 метров по периметру автостоянки;</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к) для автозаправочных станций (далее – АЗС) – не менее 50 метров по периметру АЗС и подъездов к объектам АЗС;</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434EDD" w:rsidRP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t>п) для всех остальных объектов – минимальная площадь прилегающей территории принимается не менее 15 метров по периметру.</w:t>
      </w:r>
    </w:p>
    <w:p w:rsidR="00434EDD" w:rsidRDefault="00434EDD" w:rsidP="00434EDD">
      <w:pPr>
        <w:pStyle w:val="aj"/>
        <w:shd w:val="clear" w:color="auto" w:fill="FFFFFF"/>
        <w:spacing w:before="0" w:beforeAutospacing="0" w:after="0" w:afterAutospacing="0"/>
        <w:ind w:firstLine="567"/>
        <w:jc w:val="both"/>
        <w:rPr>
          <w:color w:val="000000"/>
          <w:sz w:val="26"/>
          <w:szCs w:val="26"/>
        </w:rPr>
      </w:pPr>
      <w:r w:rsidRPr="00434EDD">
        <w:rPr>
          <w:color w:val="000000"/>
          <w:sz w:val="26"/>
          <w:szCs w:val="26"/>
        </w:rPr>
        <w:lastRenderedPageBreak/>
        <w:t>Минимальные площади прилегающей территории,  могут быть уменьшены в соответствии со сложившейся застройкой с учет</w:t>
      </w:r>
      <w:r>
        <w:rPr>
          <w:color w:val="000000"/>
          <w:sz w:val="26"/>
          <w:szCs w:val="26"/>
        </w:rPr>
        <w:t>ом положений настоящей статьи.»;</w:t>
      </w:r>
    </w:p>
    <w:p w:rsidR="00434EDD" w:rsidRPr="002771F5" w:rsidRDefault="00434EDD" w:rsidP="00434EDD">
      <w:pPr>
        <w:pStyle w:val="aj"/>
        <w:shd w:val="clear" w:color="auto" w:fill="FFFFFF"/>
        <w:spacing w:before="0" w:beforeAutospacing="0" w:after="0" w:afterAutospacing="0"/>
        <w:ind w:firstLine="567"/>
        <w:jc w:val="both"/>
        <w:rPr>
          <w:sz w:val="26"/>
          <w:szCs w:val="26"/>
        </w:rPr>
      </w:pPr>
      <w:r w:rsidRPr="002771F5">
        <w:rPr>
          <w:sz w:val="26"/>
          <w:szCs w:val="26"/>
        </w:rPr>
        <w:t>1.</w:t>
      </w:r>
      <w:r>
        <w:rPr>
          <w:sz w:val="26"/>
          <w:szCs w:val="26"/>
        </w:rPr>
        <w:t>4</w:t>
      </w:r>
      <w:r w:rsidRPr="002771F5">
        <w:rPr>
          <w:sz w:val="26"/>
          <w:szCs w:val="26"/>
        </w:rPr>
        <w:t xml:space="preserve">. </w:t>
      </w:r>
      <w:r w:rsidRPr="002771F5">
        <w:rPr>
          <w:color w:val="2D2D2D"/>
          <w:spacing w:val="2"/>
          <w:sz w:val="26"/>
          <w:szCs w:val="26"/>
        </w:rPr>
        <w:t>общую часть приложения 1 к Решению дополнить главой 7.2</w:t>
      </w:r>
      <w:r>
        <w:rPr>
          <w:color w:val="2D2D2D"/>
          <w:spacing w:val="2"/>
          <w:sz w:val="26"/>
          <w:szCs w:val="26"/>
        </w:rPr>
        <w:t xml:space="preserve">. </w:t>
      </w:r>
      <w:r w:rsidRPr="002771F5">
        <w:rPr>
          <w:color w:val="2D2D2D"/>
          <w:spacing w:val="2"/>
          <w:sz w:val="26"/>
          <w:szCs w:val="26"/>
        </w:rPr>
        <w:t>«</w:t>
      </w:r>
      <w:r w:rsidRPr="002771F5">
        <w:rPr>
          <w:sz w:val="26"/>
          <w:szCs w:val="26"/>
        </w:rPr>
        <w:t>Порядок подготовки и утверждения схемы границ прилегающей территории, внесения в нее изменений</w:t>
      </w:r>
      <w:r w:rsidRPr="002771F5">
        <w:rPr>
          <w:color w:val="333333"/>
          <w:sz w:val="26"/>
          <w:szCs w:val="26"/>
          <w:bdr w:val="none" w:sz="0" w:space="0" w:color="auto" w:frame="1"/>
        </w:rPr>
        <w:t xml:space="preserve">» </w:t>
      </w:r>
      <w:r w:rsidRPr="002771F5">
        <w:rPr>
          <w:color w:val="2D2D2D"/>
          <w:spacing w:val="2"/>
          <w:sz w:val="26"/>
          <w:szCs w:val="26"/>
        </w:rPr>
        <w:t>следующего содержания</w:t>
      </w:r>
      <w:r w:rsidRPr="002771F5">
        <w:rPr>
          <w:sz w:val="26"/>
          <w:szCs w:val="26"/>
        </w:rPr>
        <w:t>:</w:t>
      </w:r>
    </w:p>
    <w:p w:rsidR="00434EDD" w:rsidRPr="002771F5" w:rsidRDefault="00434EDD" w:rsidP="00434EDD">
      <w:pPr>
        <w:spacing w:after="0" w:line="240" w:lineRule="auto"/>
        <w:ind w:firstLine="709"/>
        <w:jc w:val="center"/>
        <w:rPr>
          <w:rFonts w:ascii="Times New Roman" w:hAnsi="Times New Roman"/>
          <w:color w:val="333333"/>
          <w:sz w:val="26"/>
          <w:szCs w:val="26"/>
          <w:bdr w:val="none" w:sz="0" w:space="0" w:color="auto" w:frame="1"/>
        </w:rPr>
      </w:pPr>
      <w:r w:rsidRPr="002771F5">
        <w:rPr>
          <w:rFonts w:ascii="Times New Roman" w:hAnsi="Times New Roman"/>
          <w:sz w:val="26"/>
          <w:szCs w:val="26"/>
        </w:rPr>
        <w:t>«</w:t>
      </w:r>
      <w:r w:rsidRPr="002771F5">
        <w:rPr>
          <w:rFonts w:ascii="Times New Roman" w:hAnsi="Times New Roman"/>
          <w:b/>
          <w:color w:val="2D2D2D"/>
          <w:spacing w:val="2"/>
          <w:sz w:val="26"/>
          <w:szCs w:val="26"/>
        </w:rPr>
        <w:t>7.2</w:t>
      </w:r>
      <w:r>
        <w:rPr>
          <w:rFonts w:ascii="Times New Roman" w:hAnsi="Times New Roman"/>
          <w:b/>
          <w:color w:val="2D2D2D"/>
          <w:spacing w:val="2"/>
          <w:sz w:val="26"/>
          <w:szCs w:val="26"/>
        </w:rPr>
        <w:t xml:space="preserve">. </w:t>
      </w:r>
      <w:r w:rsidRPr="002771F5">
        <w:rPr>
          <w:rFonts w:ascii="Times New Roman" w:hAnsi="Times New Roman"/>
          <w:b/>
          <w:sz w:val="26"/>
          <w:szCs w:val="26"/>
        </w:rPr>
        <w:t>Порядок подготовки и утверждения схемы границ прилегающей территории, внесения в нее изменений</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1. Границы прилегающей территории отображаются на схеме границ прилегающей территории (далее - схема границ прилегающей территории).</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3. Подготовку проекта схемы границ прилегающей территории осуществляет уполномоченный орган местного самоуправления муниципального образования сельское поселение Светлый.</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5. Схемы границ нескольких прилегающих территорий или всех прилегающих территорий в муниципальном образовании сельское поселение Светлый могут быть подготовлены в форме одного электронного документа.</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6. Схемы границ прилегающих территорий утверждаются муниципальным нормативным правовым актом сельского поселения Светлый.</w:t>
      </w:r>
    </w:p>
    <w:p w:rsidR="00434EDD" w:rsidRPr="002771F5" w:rsidRDefault="00434EDD" w:rsidP="00434EDD">
      <w:pPr>
        <w:spacing w:after="0" w:line="240" w:lineRule="auto"/>
        <w:ind w:firstLine="709"/>
        <w:jc w:val="both"/>
        <w:rPr>
          <w:rFonts w:ascii="Times New Roman" w:hAnsi="Times New Roman"/>
          <w:sz w:val="26"/>
          <w:szCs w:val="26"/>
        </w:rPr>
      </w:pPr>
      <w:r w:rsidRPr="002771F5">
        <w:rPr>
          <w:rFonts w:ascii="Times New Roman" w:hAnsi="Times New Roman"/>
          <w:sz w:val="26"/>
          <w:szCs w:val="26"/>
        </w:rPr>
        <w:t xml:space="preserve">7. Утвержденные схемы границ прилегающих территорий публикуются в  газете «Светловский Вестник» и размещаются на официальном веб-сайте </w:t>
      </w:r>
      <w:r>
        <w:rPr>
          <w:rFonts w:ascii="Times New Roman" w:hAnsi="Times New Roman"/>
          <w:sz w:val="26"/>
          <w:szCs w:val="26"/>
        </w:rPr>
        <w:t xml:space="preserve">органов местного самоуправления </w:t>
      </w:r>
      <w:r w:rsidRPr="002771F5">
        <w:rPr>
          <w:rFonts w:ascii="Times New Roman" w:hAnsi="Times New Roman"/>
          <w:sz w:val="26"/>
          <w:szCs w:val="26"/>
        </w:rPr>
        <w:t>сельского поселения Светлый.».</w:t>
      </w:r>
    </w:p>
    <w:p w:rsidR="00434EDD" w:rsidRDefault="00434EDD" w:rsidP="00D8329E">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1.5. Дополнить статьей 18.1 и 18.2:</w:t>
      </w:r>
    </w:p>
    <w:p w:rsidR="00434EDD" w:rsidRPr="00434EDD" w:rsidRDefault="00434EDD" w:rsidP="00434EDD">
      <w:pPr>
        <w:autoSpaceDE w:val="0"/>
        <w:autoSpaceDN w:val="0"/>
        <w:adjustRightInd w:val="0"/>
        <w:spacing w:after="0" w:line="240" w:lineRule="auto"/>
        <w:ind w:firstLine="708"/>
        <w:jc w:val="both"/>
        <w:rPr>
          <w:rFonts w:ascii="Times New Roman" w:hAnsi="Times New Roman"/>
          <w:sz w:val="26"/>
          <w:szCs w:val="26"/>
        </w:rPr>
      </w:pPr>
      <w:r w:rsidRPr="00434EDD">
        <w:rPr>
          <w:rFonts w:ascii="Times New Roman" w:hAnsi="Times New Roman"/>
          <w:sz w:val="26"/>
          <w:szCs w:val="26"/>
        </w:rPr>
        <w:t xml:space="preserve">«18.1.Оформление витрин зданий, фасадов зданий, в том числе, многоквартирных домов </w:t>
      </w:r>
    </w:p>
    <w:p w:rsidR="00434EDD" w:rsidRDefault="00434EDD" w:rsidP="00434EDD">
      <w:pPr>
        <w:spacing w:after="0" w:line="240" w:lineRule="auto"/>
        <w:ind w:right="150"/>
        <w:jc w:val="both"/>
        <w:rPr>
          <w:rFonts w:ascii="Times New Roman" w:hAnsi="Times New Roman"/>
          <w:sz w:val="26"/>
          <w:szCs w:val="26"/>
        </w:rPr>
      </w:pPr>
      <w:r w:rsidRPr="00434EDD">
        <w:rPr>
          <w:rFonts w:ascii="Times New Roman" w:hAnsi="Times New Roman"/>
          <w:sz w:val="26"/>
          <w:szCs w:val="26"/>
        </w:rPr>
        <w:t xml:space="preserve">          1.  Собственники зданий и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434EDD" w:rsidRPr="00434EDD" w:rsidRDefault="00434EDD" w:rsidP="00434EDD">
      <w:pPr>
        <w:spacing w:after="0" w:line="240" w:lineRule="auto"/>
        <w:ind w:right="150"/>
        <w:jc w:val="both"/>
        <w:rPr>
          <w:rFonts w:ascii="Times New Roman" w:hAnsi="Times New Roman"/>
          <w:sz w:val="26"/>
          <w:szCs w:val="26"/>
          <w:shd w:val="clear" w:color="auto" w:fill="FFFFFF"/>
        </w:rPr>
      </w:pPr>
      <w:r w:rsidRPr="00434EDD">
        <w:rPr>
          <w:rFonts w:ascii="Times New Roman" w:hAnsi="Times New Roman"/>
          <w:sz w:val="26"/>
          <w:szCs w:val="26"/>
        </w:rPr>
        <w:t xml:space="preserve">          </w:t>
      </w:r>
      <w:r w:rsidRPr="00434EDD">
        <w:rPr>
          <w:rFonts w:ascii="Times New Roman" w:hAnsi="Times New Roman"/>
          <w:sz w:val="26"/>
          <w:szCs w:val="26"/>
          <w:shd w:val="clear" w:color="auto" w:fill="FFFFFF"/>
        </w:rPr>
        <w:t>2.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434EDD" w:rsidRPr="00434EDD" w:rsidRDefault="00434EDD" w:rsidP="00434EDD">
      <w:pPr>
        <w:pStyle w:val="af0"/>
        <w:autoSpaceDE w:val="0"/>
        <w:autoSpaceDN w:val="0"/>
        <w:adjustRightInd w:val="0"/>
        <w:spacing w:after="0" w:line="240" w:lineRule="auto"/>
        <w:ind w:left="0" w:firstLine="709"/>
        <w:jc w:val="both"/>
        <w:rPr>
          <w:rFonts w:ascii="Times New Roman" w:hAnsi="Times New Roman"/>
          <w:sz w:val="26"/>
          <w:szCs w:val="26"/>
        </w:rPr>
      </w:pPr>
      <w:r w:rsidRPr="00434EDD">
        <w:rPr>
          <w:rFonts w:ascii="Times New Roman" w:hAnsi="Times New Roman"/>
          <w:sz w:val="26"/>
          <w:szCs w:val="26"/>
        </w:rPr>
        <w:t>18.2.  Оформление внешнего облика летних кафе, передвижных точек общественного питания, зон активного отдыха.</w:t>
      </w:r>
    </w:p>
    <w:p w:rsidR="00434EDD" w:rsidRDefault="00434EDD" w:rsidP="00434EDD">
      <w:pPr>
        <w:pStyle w:val="af0"/>
        <w:autoSpaceDE w:val="0"/>
        <w:autoSpaceDN w:val="0"/>
        <w:adjustRightInd w:val="0"/>
        <w:spacing w:after="0" w:line="240" w:lineRule="auto"/>
        <w:ind w:left="0"/>
        <w:jc w:val="both"/>
        <w:rPr>
          <w:rFonts w:ascii="Times New Roman" w:hAnsi="Times New Roman"/>
          <w:sz w:val="26"/>
          <w:szCs w:val="26"/>
        </w:rPr>
      </w:pPr>
      <w:r w:rsidRPr="00434EDD">
        <w:rPr>
          <w:rFonts w:ascii="Times New Roman" w:hAnsi="Times New Roman"/>
          <w:sz w:val="26"/>
          <w:szCs w:val="26"/>
        </w:rPr>
        <w:t>При установке летних кафе, передвижных точек общественного питания,  оборудовании зон активного отдыха архитектурное решение данных объектов согласовывается администрацией сельского поселения Светлый».</w:t>
      </w:r>
      <w:r>
        <w:rPr>
          <w:rFonts w:ascii="Times New Roman" w:hAnsi="Times New Roman"/>
          <w:sz w:val="26"/>
          <w:szCs w:val="26"/>
        </w:rPr>
        <w:t>»;</w:t>
      </w:r>
    </w:p>
    <w:p w:rsidR="00434EDD" w:rsidRDefault="00434EDD" w:rsidP="00434EDD">
      <w:pPr>
        <w:pStyle w:val="af0"/>
        <w:autoSpaceDE w:val="0"/>
        <w:autoSpaceDN w:val="0"/>
        <w:adjustRightInd w:val="0"/>
        <w:spacing w:after="0" w:line="240" w:lineRule="auto"/>
        <w:ind w:left="0"/>
        <w:jc w:val="both"/>
        <w:rPr>
          <w:rFonts w:ascii="Times New Roman" w:hAnsi="Times New Roman"/>
          <w:sz w:val="26"/>
          <w:szCs w:val="26"/>
        </w:rPr>
      </w:pPr>
      <w:r>
        <w:rPr>
          <w:rFonts w:ascii="Times New Roman" w:hAnsi="Times New Roman"/>
          <w:sz w:val="26"/>
          <w:szCs w:val="26"/>
        </w:rPr>
        <w:tab/>
        <w:t>1.6. Статью 26 изложить в следующей редакции:</w:t>
      </w:r>
    </w:p>
    <w:p w:rsidR="00434EDD" w:rsidRPr="007E0587" w:rsidRDefault="00434EDD" w:rsidP="00434EDD">
      <w:pPr>
        <w:autoSpaceDE w:val="0"/>
        <w:autoSpaceDN w:val="0"/>
        <w:adjustRightInd w:val="0"/>
        <w:spacing w:after="0"/>
        <w:ind w:firstLine="720"/>
        <w:jc w:val="center"/>
        <w:rPr>
          <w:rFonts w:ascii="Times New Roman" w:hAnsi="Times New Roman"/>
          <w:b/>
          <w:sz w:val="26"/>
          <w:szCs w:val="26"/>
        </w:rPr>
      </w:pPr>
      <w:r>
        <w:rPr>
          <w:rFonts w:ascii="Times New Roman" w:hAnsi="Times New Roman"/>
          <w:b/>
          <w:sz w:val="26"/>
          <w:szCs w:val="26"/>
        </w:rPr>
        <w:t>«</w:t>
      </w:r>
      <w:r w:rsidRPr="007E0587">
        <w:rPr>
          <w:rFonts w:ascii="Times New Roman" w:hAnsi="Times New Roman"/>
          <w:b/>
          <w:sz w:val="26"/>
          <w:szCs w:val="26"/>
        </w:rPr>
        <w:t>Статья 26. Уборка территорий. Общие положения</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настоящей статьей.</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lastRenderedPageBreak/>
        <w:t xml:space="preserve">Организация уборки территорий общего пользования осуществляется уполномоченными структурными подразделениями администрации Березовского района либо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4. На территории поселения запрещается накапливать отходы производства и потребления, за исключением специально отведенных мест.</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5. Накопление отходов производства и потребления осуществляется  контейнерным или бесконтейнерным способом (непосредственная загрузка ТКО собственниками в специализированный транспорт для перевозки ТКО).</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7. Юридические лица и индивидуальные предприниматели, осуществляющие свою деятельность на территории городского поселения Березово,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В многоквартирных жилых домах, в частном жилом фонде договоры на сбор, обработку, транспортирование, утилизацию, обезвреживание и размещение ТКО с региональным оператором заключают собственники (правообладатели) помещений в жилых домах.</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Собственники (правообладатели) нежилых помещений в многоквартирных жилых домах, обеспечивают накопление в целях их дальнейших сбора, транспортирования, обработки, утилизации, обезвреживания, размещения образующих отходов, в том числе ТКО, на основании договорных отношений с организациями, осуществляющими управление многоквартирными жилыми домами.</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lastRenderedPageBreak/>
        <w:t xml:space="preserve">Порядок осуществления сбора и транспортирования ТКО, в том числе крупногабаритных отходов,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и обеспечивается региональным оператором или операторами по обращению с ТКО, осуществляющими деятельность по сбору и транспортированию ТКО, на основании договоров с региональным оператором. Накопление (в том числе раздельное накопление) ТКО на территории поселения Березово осуществляется собственниками ТКО на срок не более, чем одиннадцать месяцев в целях их дальнейших сбора, транспортирования, обработки, утилизации, обезвреживания, размещения осуществляется в соответствии с «Порядком накопления твёрдых коммунальных отходов (в том числе их раздельного накопления) на территории Березовского района», утвержденным постановлением администрации Березовского района от 14.03.2019  №287. </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Раздельное накопление отходов производства и потребления в целях их дальнейших сбора, транспортирования, обработки, обезвреживания, утилизации, захоронения обеспечивается собственниками таких отходов в оборудованных ими местах (помещениях, площадках, контейнерах, бункерах-накопителях).</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Раздельное накопление ТКО на территории поселения Березово предусматривает разделение ТКО собственниками ТКО по группам отходов (смешанные сухие отходы, влажные (органические отходы), опасные отходы) и по видам отходов (отходы бумаги, отходы пластмасс, отходы стекла, отходы металла). Разделение ТКО по группам отходов является обязательным для всех собственников ТКО, а по видам отходов - на усмотрение собственников ТКО.</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Состав контейнеров и (или) бункеров-накопителей на каждой контейнерной площадке должен обеспечивать обязательное раздельное накопление ТКО по группам отходов.</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по согласованию с администрацией Березовского  района на основании письменной заявки установленной формы. Сведения о вновь созданном месте (площадке) накопления ТКО включаются администрацией района в реестр мест (площадок) накопления ТКО на основании письменной заявки о включении сведений о созданном месте (площадке) накопления ТКО в реестр мест (площадок) накопления ТКО.</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Контейнеры, бункеры-накопители и контейнерные площадки под ними должны промываться и обрабатываться дезинфицирующими составами не реже 1 раза в 10 дней (кроме зимнего периода).</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w:t>
      </w:r>
      <w:r w:rsidRPr="007E0587">
        <w:rPr>
          <w:rFonts w:ascii="Times New Roman" w:hAnsi="Times New Roman"/>
          <w:sz w:val="26"/>
          <w:szCs w:val="26"/>
        </w:rPr>
        <w:lastRenderedPageBreak/>
        <w:t xml:space="preserve">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8.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общественного пассажирского транспорта, у входа в торговые объекты должны быть установлены урны. На улицах, рынках, вокзалах и в других местах массового посещения населения урны устанавливаются на расстоянии 50 метров одна от другой, на остальных улицах, во дворах, парках, садах и на других территориях - на расстоянии до 100 метров. На остановках пассажирского транспорта и у входов в торговые объекты устанавливается не менее 2 урн.</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Очистка урн производится по мере их заполнения, но не реже 1 раза в день. Мойка урн производится по мере загрязнения, но не реже 1 раза в неделю. Покраска урн осуществляется 1 раз в год, а также по мере необходимости. Урны, установленные на придомовых территориях многоквартирных жилых домов, очищаются в соответствии с условиями договора на управление многоквартирным домом.</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настоящей статьей.</w:t>
      </w:r>
    </w:p>
    <w:p w:rsidR="00434EDD" w:rsidRPr="007E0587" w:rsidRDefault="00434EDD" w:rsidP="00434EDD">
      <w:pPr>
        <w:autoSpaceDE w:val="0"/>
        <w:autoSpaceDN w:val="0"/>
        <w:adjustRightInd w:val="0"/>
        <w:spacing w:after="0" w:line="240" w:lineRule="auto"/>
        <w:ind w:firstLine="720"/>
        <w:jc w:val="both"/>
        <w:rPr>
          <w:rFonts w:ascii="Times New Roman" w:hAnsi="Times New Roman"/>
          <w:sz w:val="26"/>
          <w:szCs w:val="26"/>
        </w:rPr>
      </w:pPr>
      <w:r w:rsidRPr="007E0587">
        <w:rPr>
          <w:rFonts w:ascii="Times New Roman" w:hAnsi="Times New Roman"/>
          <w:sz w:val="26"/>
          <w:szCs w:val="26"/>
        </w:rPr>
        <w:t xml:space="preserve">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w:t>
      </w:r>
      <w:r w:rsidRPr="007E0587">
        <w:rPr>
          <w:rFonts w:ascii="Times New Roman" w:hAnsi="Times New Roman"/>
          <w:b/>
          <w:sz w:val="26"/>
          <w:szCs w:val="26"/>
          <w:highlight w:val="yellow"/>
        </w:rPr>
        <w:t>под контролем отдела по вопросам малочисленных народов Севера, природопользованию, сельскому хозяйству и экологии администрации Березовского района</w:t>
      </w:r>
      <w:r w:rsidRPr="007E0587">
        <w:rPr>
          <w:rFonts w:ascii="Times New Roman" w:hAnsi="Times New Roman"/>
          <w:sz w:val="26"/>
          <w:szCs w:val="26"/>
          <w:highlight w:val="yellow"/>
        </w:rPr>
        <w:t>.</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9.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10. Транспортировка отходов осуществляется при следующих условиях:</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 наличие паспорта отходов I-IV классов опасности;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 наличие специально оборудованных и снабженных специальными знаками транспортных средств;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3) наличие накрывающих материалов (брезентовых пологов и т.д.) в случае транспортировки отходов I-V классов опасности автомобилями с открытым кузовом;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4) наличие документации для транспортировки и передачи отходов I-IV  классов опасности с указанием количества транспортируемых отходов I-IV классов опасности, цели и места назначения их транспортировки.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11. При уборке в ночное время принимаются меры, предупреждающие шум.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lastRenderedPageBreak/>
        <w:t>12.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13.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14. Содержание и уборку скверов и прилегающих к ним тротуаров, проездов и газонов осуществляют специализированные организации по договорам (контрактам) с Администрацией сельского поселения Светлый в пределах средств, предусмотренных в бюджете поселения на эти цели.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15. Содержание и уборку скверов осуществляют специализированные организации по договорам (контрактам) в пределах средств, предусмотренных в бюджете поселения на эти цели.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16. Уборка автомобильных дорог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17.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18.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Запрещается осуществлять слив неочищенных стоков на рельеф, в водоемы, реки и иные не предназначенные для этих целей места.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19. Собственники помещений обязаны обеспечивать подъезды непосредственно к эксплуатируемым ими мусоросборникам и выгребным ямам.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20.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настоящей статье.</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21. Не допускается слив воды на газоны без соответствующего согласования с Администрацией сельского поселения Светлый.</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Администрацией сельского поселения Светлый, с возмещением затрат на работы по водоотведению сброшенных стоков.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lastRenderedPageBreak/>
        <w:t>22. Вывоз пищевых отходов осуществляется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23.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25.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Запрещается складирование нечистот на проезжую часть улиц, тротуары и газоны.</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26. Сбор брошенных на автодорогах предметов, создающих помехи дорожному движению, возлагается на организации, обслуживающие данные объекты.</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27.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Запрещается складирование и хранение дров, угля, сена вне территорий индивидуальных домовладений.</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28.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29.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30. Особенности уборки территории в весенне-летний период:</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 полив улично-дорожной сети осуществляется по всей ширине проезжей части дорог и площадей в соответствии с действующим законодательством.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3) мойке рекомендуется подвергать всю ширину проезжей части улиц и площадей.</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lastRenderedPageBreak/>
        <w:t>4) уборку лотков и бордюр от песка, пыли, мусора после мойки рекомендуется заканчивать к 7 часам утра.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5) полив тротуаров производится силами организаций, осуществляющих содержание соответствующих территорий, в соответствии с действующим законодательством.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6)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7) санитарное содержание парков, скверов и набережных в летний период включает в себя: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а)  разовую весеннюю очистку от мусора и захламленности;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8) содержание территорий зеленых насаждений общего пользования (вдоль улиц, дорог, магистралей) включает в себя: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а) для газонов: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 ремонт газонов;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б) для деревьев: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текущее содержание </w:t>
      </w:r>
      <w:r w:rsidRPr="007E0587">
        <w:rPr>
          <w:rFonts w:ascii="Times New Roman" w:hAnsi="Times New Roman"/>
          <w:bCs/>
          <w:sz w:val="26"/>
          <w:szCs w:val="26"/>
        </w:rPr>
        <w:t xml:space="preserve">первые 5-лет посадки </w:t>
      </w:r>
      <w:r w:rsidRPr="007E0587">
        <w:rPr>
          <w:rFonts w:ascii="Times New Roman" w:hAnsi="Times New Roman"/>
          <w:sz w:val="26"/>
          <w:szCs w:val="26"/>
        </w:rPr>
        <w:t>– подкормку минеральными удобрениями, полив, мульчирование, формирование крон;</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в) для кустарников: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текущее содержание – рыхление, прополку, мульчирование, подкормку минеральными удобрениями, полив, стрижку не реже двух раз за сезон.</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9) летнее содержание территорий общего пользования (вдоль улиц, дорог) поселения состоит из:</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б) текущего содержания – регулярной санитарной очистки зеленых насаждений в течении всего периода;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10) 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11) 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31. Особенности уборки территории в осенне-зимний период:</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1) 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противогололедными материалами. В зонах, где имеет место интенсивное </w:t>
      </w:r>
      <w:r w:rsidRPr="007E0587">
        <w:rPr>
          <w:rFonts w:ascii="Times New Roman" w:hAnsi="Times New Roman"/>
          <w:sz w:val="26"/>
          <w:szCs w:val="26"/>
        </w:rPr>
        <w:lastRenderedPageBreak/>
        <w:t>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с примесью хлоридов, как правило, начинают немедленно с начала снегопада или появления гололеда.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3) тротуары рекомендуется посыпать сухим песком без хлоридов.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4) на дорогах и улицах поселения снег с проезжей части убирается в лотковые части  и формируется в виде снежных валов.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После очистки проезжей части и тротуаров снегоуборочные работы должны быть проведены на площадках для стоянки и остановки транспортных средств.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Формирование снежных валов не допускается:</w:t>
      </w:r>
    </w:p>
    <w:p w:rsidR="00434EDD" w:rsidRPr="007E0587" w:rsidRDefault="00434EDD" w:rsidP="00434EDD">
      <w:pPr>
        <w:numPr>
          <w:ilvl w:val="0"/>
          <w:numId w:val="25"/>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на пересечениях всех дорог и улиц в одном уровне, в зоне треугольника видимости;</w:t>
      </w:r>
    </w:p>
    <w:p w:rsidR="00434EDD" w:rsidRPr="007E0587" w:rsidRDefault="00434EDD" w:rsidP="00434EDD">
      <w:pPr>
        <w:numPr>
          <w:ilvl w:val="0"/>
          <w:numId w:val="25"/>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 xml:space="preserve">ближе </w:t>
      </w:r>
      <w:smartTag w:uri="urn:schemas-microsoft-com:office:smarttags" w:element="metricconverter">
        <w:smartTagPr>
          <w:attr w:name="ProductID" w:val="5 м"/>
        </w:smartTagPr>
        <w:r w:rsidRPr="007E0587">
          <w:rPr>
            <w:rFonts w:ascii="Times New Roman" w:hAnsi="Times New Roman"/>
            <w:sz w:val="26"/>
            <w:szCs w:val="26"/>
          </w:rPr>
          <w:t>5 м</w:t>
        </w:r>
      </w:smartTag>
      <w:r w:rsidRPr="007E0587">
        <w:rPr>
          <w:rFonts w:ascii="Times New Roman" w:hAnsi="Times New Roman"/>
          <w:sz w:val="26"/>
          <w:szCs w:val="26"/>
        </w:rPr>
        <w:t xml:space="preserve"> от пешеходного перехода;</w:t>
      </w:r>
    </w:p>
    <w:p w:rsidR="00434EDD" w:rsidRPr="007E0587" w:rsidRDefault="00434EDD" w:rsidP="00434EDD">
      <w:pPr>
        <w:numPr>
          <w:ilvl w:val="0"/>
          <w:numId w:val="25"/>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 xml:space="preserve">ближе </w:t>
      </w:r>
      <w:smartTag w:uri="urn:schemas-microsoft-com:office:smarttags" w:element="metricconverter">
        <w:smartTagPr>
          <w:attr w:name="ProductID" w:val="20 м"/>
        </w:smartTagPr>
        <w:r w:rsidRPr="007E0587">
          <w:rPr>
            <w:rFonts w:ascii="Times New Roman" w:hAnsi="Times New Roman"/>
            <w:sz w:val="26"/>
            <w:szCs w:val="26"/>
          </w:rPr>
          <w:t>20 м</w:t>
        </w:r>
      </w:smartTag>
      <w:r w:rsidRPr="007E0587">
        <w:rPr>
          <w:rFonts w:ascii="Times New Roman" w:hAnsi="Times New Roman"/>
          <w:sz w:val="26"/>
          <w:szCs w:val="26"/>
        </w:rPr>
        <w:t xml:space="preserve"> от остановочного пункта транспорта;</w:t>
      </w:r>
    </w:p>
    <w:p w:rsidR="00434EDD" w:rsidRPr="007E0587" w:rsidRDefault="00434EDD" w:rsidP="00434EDD">
      <w:pPr>
        <w:numPr>
          <w:ilvl w:val="0"/>
          <w:numId w:val="25"/>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на участках дорог, оборудованных транспортными ограждениями или повышенным бордюром.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6) 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w:t>
      </w:r>
      <w:smartTag w:uri="urn:schemas-microsoft-com:office:smarttags" w:element="metricconverter">
        <w:smartTagPr>
          <w:attr w:name="ProductID" w:val="4 см"/>
        </w:smartTagPr>
        <w:r w:rsidRPr="007E0587">
          <w:rPr>
            <w:rFonts w:ascii="Times New Roman" w:hAnsi="Times New Roman"/>
            <w:sz w:val="26"/>
            <w:szCs w:val="26"/>
          </w:rPr>
          <w:t>4 см</w:t>
        </w:r>
      </w:smartTag>
      <w:r w:rsidRPr="007E0587">
        <w:rPr>
          <w:rFonts w:ascii="Times New Roman" w:hAnsi="Times New Roman"/>
          <w:sz w:val="26"/>
          <w:szCs w:val="26"/>
        </w:rPr>
        <w:t>) или сдвигание снега, устранение скользкости, удаление снега и снежно-ледяных образований, сгребание снега в валы, его вывоз и утилизацию.</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7) механизированная уборка снега должна производиться в течение десяти суток после выпадения снега слоем </w:t>
      </w:r>
      <w:smartTag w:uri="urn:schemas-microsoft-com:office:smarttags" w:element="metricconverter">
        <w:smartTagPr>
          <w:attr w:name="ProductID" w:val="8 см"/>
        </w:smartTagPr>
        <w:r w:rsidRPr="007E0587">
          <w:rPr>
            <w:rFonts w:ascii="Times New Roman" w:hAnsi="Times New Roman"/>
            <w:sz w:val="26"/>
            <w:szCs w:val="26"/>
          </w:rPr>
          <w:t>8 см</w:t>
        </w:r>
      </w:smartTag>
      <w:r w:rsidRPr="007E0587">
        <w:rPr>
          <w:rFonts w:ascii="Times New Roman" w:hAnsi="Times New Roman"/>
          <w:sz w:val="26"/>
          <w:szCs w:val="26"/>
        </w:rPr>
        <w:t xml:space="preserve"> и более (согласно данным гидрометеопоста поселения), но не реже одного раза в течение календарного месяца зимнего периода.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8)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9) механизированная уборка придомовых территорий должна осуществляться в дневное время.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w:t>
      </w:r>
      <w:r w:rsidRPr="007E0587">
        <w:rPr>
          <w:rFonts w:ascii="Times New Roman" w:hAnsi="Times New Roman"/>
          <w:sz w:val="26"/>
          <w:szCs w:val="26"/>
        </w:rPr>
        <w:lastRenderedPageBreak/>
        <w:t>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11) при расчистке проездов придомовых территорий допускается оставлять слой снега до </w:t>
      </w:r>
      <w:smartTag w:uri="urn:schemas-microsoft-com:office:smarttags" w:element="metricconverter">
        <w:smartTagPr>
          <w:attr w:name="ProductID" w:val="5 см"/>
        </w:smartTagPr>
        <w:r w:rsidRPr="007E0587">
          <w:rPr>
            <w:rFonts w:ascii="Times New Roman" w:hAnsi="Times New Roman"/>
            <w:sz w:val="26"/>
            <w:szCs w:val="26"/>
          </w:rPr>
          <w:t>5 см</w:t>
        </w:r>
      </w:smartTag>
      <w:r w:rsidRPr="007E0587">
        <w:rPr>
          <w:rFonts w:ascii="Times New Roman" w:hAnsi="Times New Roman"/>
          <w:sz w:val="26"/>
          <w:szCs w:val="26"/>
        </w:rPr>
        <w:t xml:space="preserve"> для образования ровной плотной снежной корки.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12) 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13) 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14) крышки водопроводных и канализационных колодцев необходимо полностью очищать от снега.</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15) во избежание скользкости и во время гололеда необходимо посыпать песком тротуары, ступеньки, пешеходные зоны.</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16) 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Не допускается складирование снега на детских, спортивных площадках, зонах отдыха, МАФ.</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17) 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18) 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19) санитарное содержание парков, скверов и набережных в зимний период включает в себя:</w:t>
      </w:r>
    </w:p>
    <w:p w:rsidR="00434EDD" w:rsidRPr="007E0587" w:rsidRDefault="00434EDD" w:rsidP="00434EDD">
      <w:pPr>
        <w:numPr>
          <w:ilvl w:val="0"/>
          <w:numId w:val="26"/>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434EDD" w:rsidRPr="007E0587" w:rsidRDefault="00434EDD" w:rsidP="00434EDD">
      <w:pPr>
        <w:numPr>
          <w:ilvl w:val="0"/>
          <w:numId w:val="26"/>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очистку пешеходных дорожек (тротуаров), которая производится не реже одного раза в неделю, сколку льда со ступеней по мере необходимости;</w:t>
      </w:r>
    </w:p>
    <w:p w:rsidR="00434EDD" w:rsidRPr="007E0587" w:rsidRDefault="00434EDD" w:rsidP="00434EDD">
      <w:pPr>
        <w:numPr>
          <w:ilvl w:val="0"/>
          <w:numId w:val="26"/>
        </w:numPr>
        <w:tabs>
          <w:tab w:val="left" w:pos="1134"/>
        </w:tabs>
        <w:autoSpaceDE w:val="0"/>
        <w:autoSpaceDN w:val="0"/>
        <w:adjustRightInd w:val="0"/>
        <w:spacing w:after="0" w:line="240" w:lineRule="auto"/>
        <w:ind w:left="0" w:firstLine="720"/>
        <w:jc w:val="both"/>
        <w:rPr>
          <w:rFonts w:ascii="Times New Roman" w:hAnsi="Times New Roman"/>
          <w:sz w:val="26"/>
          <w:szCs w:val="26"/>
        </w:rPr>
      </w:pPr>
      <w:r w:rsidRPr="007E0587">
        <w:rPr>
          <w:rFonts w:ascii="Times New Roman" w:hAnsi="Times New Roman"/>
          <w:sz w:val="26"/>
          <w:szCs w:val="26"/>
        </w:rPr>
        <w:t>регулярную уборку мусора, очистку урн, скамеек от снега с вывозом и утилизацией не менее трех раз в неделю.</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20)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противогололедными материалами.</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21) Ввоз снега осуществляется только на специально подготовленный объект для накопления снежных масс.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t xml:space="preserve">22) Отходы от зимней уборки улиц размещаются на специализированном объекте размещения отходов в соответствии с действующим законодательством. </w:t>
      </w:r>
    </w:p>
    <w:p w:rsidR="00434EDD" w:rsidRPr="007E0587" w:rsidRDefault="00434EDD" w:rsidP="00434EDD">
      <w:pPr>
        <w:autoSpaceDE w:val="0"/>
        <w:autoSpaceDN w:val="0"/>
        <w:adjustRightInd w:val="0"/>
        <w:spacing w:after="0"/>
        <w:ind w:firstLine="720"/>
        <w:jc w:val="both"/>
        <w:rPr>
          <w:rFonts w:ascii="Times New Roman" w:hAnsi="Times New Roman"/>
          <w:sz w:val="26"/>
          <w:szCs w:val="26"/>
        </w:rPr>
      </w:pPr>
      <w:r w:rsidRPr="007E0587">
        <w:rPr>
          <w:rFonts w:ascii="Times New Roman" w:hAnsi="Times New Roman"/>
          <w:sz w:val="26"/>
          <w:szCs w:val="26"/>
        </w:rPr>
        <w:lastRenderedPageBreak/>
        <w:t>23) Использование шнекороторной техники при очистке улиц, проезжей части дорог, проездов, стоянок со сбросом на территорию организованных зеленых зон допускается только при согласовании с Администрацией сельского поселения Светлый. Запрещается использование шнекороторной техники для сбрасывания на зеленые насаждения грязного снега с реагентами, солью и песком.</w:t>
      </w:r>
      <w:r>
        <w:rPr>
          <w:rFonts w:ascii="Times New Roman" w:hAnsi="Times New Roman"/>
          <w:sz w:val="26"/>
          <w:szCs w:val="26"/>
        </w:rPr>
        <w:t>».</w:t>
      </w:r>
    </w:p>
    <w:p w:rsidR="00156BA2" w:rsidRDefault="00434EDD" w:rsidP="00434EDD">
      <w:pPr>
        <w:autoSpaceDE w:val="0"/>
        <w:autoSpaceDN w:val="0"/>
        <w:adjustRightInd w:val="0"/>
        <w:spacing w:after="0"/>
        <w:ind w:firstLine="708"/>
        <w:jc w:val="both"/>
        <w:rPr>
          <w:rFonts w:ascii="Times New Roman" w:hAnsi="Times New Roman"/>
          <w:sz w:val="26"/>
          <w:szCs w:val="26"/>
        </w:rPr>
      </w:pPr>
      <w:r>
        <w:rPr>
          <w:rFonts w:ascii="Times New Roman" w:hAnsi="Times New Roman"/>
          <w:sz w:val="26"/>
          <w:szCs w:val="26"/>
        </w:rPr>
        <w:t xml:space="preserve">1.7. </w:t>
      </w:r>
      <w:r w:rsidR="00156BA2">
        <w:rPr>
          <w:rFonts w:ascii="Times New Roman" w:hAnsi="Times New Roman"/>
          <w:sz w:val="26"/>
          <w:szCs w:val="26"/>
        </w:rPr>
        <w:t xml:space="preserve">статью 41 </w:t>
      </w:r>
      <w:r w:rsidR="00E745DF" w:rsidRPr="00D8329E">
        <w:rPr>
          <w:rFonts w:ascii="Times New Roman" w:hAnsi="Times New Roman"/>
          <w:color w:val="2D2D2D"/>
          <w:spacing w:val="2"/>
          <w:sz w:val="26"/>
          <w:szCs w:val="26"/>
        </w:rPr>
        <w:t xml:space="preserve">общей части приложения 1 к Решению </w:t>
      </w:r>
      <w:r w:rsidR="00156BA2">
        <w:rPr>
          <w:rFonts w:ascii="Times New Roman" w:hAnsi="Times New Roman"/>
          <w:sz w:val="26"/>
          <w:szCs w:val="26"/>
        </w:rPr>
        <w:t>дополнить текстом следующего содержания:</w:t>
      </w:r>
    </w:p>
    <w:p w:rsidR="00156BA2" w:rsidRPr="00D8329E" w:rsidRDefault="00156BA2" w:rsidP="00434EDD">
      <w:pPr>
        <w:autoSpaceDE w:val="0"/>
        <w:autoSpaceDN w:val="0"/>
        <w:adjustRightInd w:val="0"/>
        <w:spacing w:after="0"/>
        <w:ind w:firstLine="708"/>
        <w:jc w:val="both"/>
        <w:rPr>
          <w:rFonts w:ascii="Times New Roman" w:hAnsi="Times New Roman"/>
          <w:color w:val="2D2D2D"/>
          <w:spacing w:val="2"/>
          <w:sz w:val="26"/>
          <w:szCs w:val="26"/>
        </w:rPr>
      </w:pPr>
      <w:r w:rsidRPr="00D8329E">
        <w:rPr>
          <w:rFonts w:ascii="Times New Roman" w:hAnsi="Times New Roman"/>
          <w:color w:val="2D2D2D"/>
          <w:spacing w:val="2"/>
          <w:sz w:val="26"/>
          <w:szCs w:val="26"/>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156BA2" w:rsidRPr="00DE5530" w:rsidRDefault="00156BA2" w:rsidP="00434EDD">
      <w:pPr>
        <w:pStyle w:val="formattext"/>
        <w:shd w:val="clear" w:color="auto" w:fill="FFFFFF"/>
        <w:spacing w:before="0" w:beforeAutospacing="0" w:after="0" w:afterAutospacing="0"/>
        <w:ind w:firstLine="708"/>
        <w:jc w:val="both"/>
        <w:textAlignment w:val="baseline"/>
        <w:rPr>
          <w:color w:val="2D2D2D"/>
          <w:spacing w:val="2"/>
          <w:sz w:val="26"/>
          <w:szCs w:val="26"/>
        </w:rPr>
      </w:pPr>
      <w:r w:rsidRPr="00D8329E">
        <w:rPr>
          <w:color w:val="2D2D2D"/>
          <w:spacing w:val="2"/>
          <w:sz w:val="26"/>
          <w:szCs w:val="26"/>
        </w:rPr>
        <w:t>Внутренняя</w:t>
      </w:r>
      <w:r w:rsidRPr="00DE5530">
        <w:rPr>
          <w:color w:val="2D2D2D"/>
          <w:spacing w:val="2"/>
          <w:sz w:val="26"/>
          <w:szCs w:val="26"/>
        </w:rPr>
        <w:t xml:space="preserve">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156BA2" w:rsidRPr="00DE5530" w:rsidRDefault="00156BA2" w:rsidP="00434EDD">
      <w:pPr>
        <w:pStyle w:val="formattext"/>
        <w:shd w:val="clear" w:color="auto" w:fill="FFFFFF"/>
        <w:spacing w:before="0" w:beforeAutospacing="0" w:after="0" w:afterAutospacing="0"/>
        <w:ind w:firstLine="708"/>
        <w:jc w:val="both"/>
        <w:textAlignment w:val="baseline"/>
        <w:rPr>
          <w:color w:val="2D2D2D"/>
          <w:spacing w:val="2"/>
          <w:sz w:val="26"/>
          <w:szCs w:val="26"/>
        </w:rPr>
      </w:pPr>
      <w:r w:rsidRPr="00DE5530">
        <w:rPr>
          <w:color w:val="2D2D2D"/>
          <w:spacing w:val="2"/>
          <w:sz w:val="26"/>
          <w:szCs w:val="26"/>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156BA2" w:rsidRDefault="00156BA2" w:rsidP="00434EDD">
      <w:pPr>
        <w:pStyle w:val="formattext"/>
        <w:shd w:val="clear" w:color="auto" w:fill="FFFFFF"/>
        <w:spacing w:before="0" w:beforeAutospacing="0" w:after="0" w:afterAutospacing="0"/>
        <w:ind w:firstLine="708"/>
        <w:jc w:val="both"/>
        <w:textAlignment w:val="baseline"/>
        <w:rPr>
          <w:color w:val="2D2D2D"/>
          <w:spacing w:val="2"/>
          <w:sz w:val="26"/>
          <w:szCs w:val="26"/>
        </w:rPr>
      </w:pPr>
      <w:r w:rsidRPr="00DE5530">
        <w:rPr>
          <w:color w:val="2D2D2D"/>
          <w:spacing w:val="2"/>
          <w:sz w:val="26"/>
          <w:szCs w:val="26"/>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Pr>
          <w:color w:val="2D2D2D"/>
          <w:spacing w:val="2"/>
          <w:sz w:val="26"/>
          <w:szCs w:val="26"/>
        </w:rPr>
        <w:t>»;</w:t>
      </w:r>
    </w:p>
    <w:p w:rsidR="00156BA2" w:rsidRPr="00E5145E" w:rsidRDefault="00156BA2" w:rsidP="00434EDD">
      <w:pPr>
        <w:autoSpaceDE w:val="0"/>
        <w:autoSpaceDN w:val="0"/>
        <w:spacing w:after="0"/>
        <w:ind w:firstLine="708"/>
        <w:jc w:val="both"/>
        <w:rPr>
          <w:rFonts w:ascii="Times New Roman" w:hAnsi="Times New Roman"/>
          <w:sz w:val="26"/>
          <w:szCs w:val="26"/>
        </w:rPr>
      </w:pPr>
      <w:r w:rsidRPr="00E5145E">
        <w:rPr>
          <w:rFonts w:ascii="Times New Roman" w:hAnsi="Times New Roman"/>
          <w:sz w:val="26"/>
          <w:szCs w:val="26"/>
        </w:rPr>
        <w:t xml:space="preserve">2. Опубликовать настоящее решение в газете «Светловский Вестник» и </w:t>
      </w:r>
      <w:r w:rsidRPr="00E5145E">
        <w:rPr>
          <w:rFonts w:ascii="Times New Roman" w:hAnsi="Times New Roman"/>
          <w:bCs/>
          <w:sz w:val="26"/>
          <w:szCs w:val="26"/>
        </w:rPr>
        <w:t>разместить на официальном веб-сайте органов местного самоуправления сельского поселения Светлый</w:t>
      </w:r>
      <w:r w:rsidRPr="00E5145E">
        <w:rPr>
          <w:rFonts w:ascii="Times New Roman" w:hAnsi="Times New Roman"/>
          <w:sz w:val="26"/>
          <w:szCs w:val="26"/>
        </w:rPr>
        <w:t>.</w:t>
      </w:r>
    </w:p>
    <w:p w:rsidR="00156BA2" w:rsidRPr="00E5145E" w:rsidRDefault="00156BA2" w:rsidP="00434EDD">
      <w:pPr>
        <w:autoSpaceDE w:val="0"/>
        <w:autoSpaceDN w:val="0"/>
        <w:spacing w:after="0"/>
        <w:ind w:firstLine="708"/>
        <w:jc w:val="both"/>
        <w:rPr>
          <w:rFonts w:ascii="Times New Roman" w:hAnsi="Times New Roman"/>
          <w:sz w:val="26"/>
          <w:szCs w:val="26"/>
        </w:rPr>
      </w:pPr>
      <w:r w:rsidRPr="00E5145E">
        <w:rPr>
          <w:rFonts w:ascii="Times New Roman" w:hAnsi="Times New Roman"/>
          <w:sz w:val="26"/>
          <w:szCs w:val="26"/>
        </w:rPr>
        <w:t>3. Настоящее решение вступает в силу после его официального опубликования.</w:t>
      </w:r>
    </w:p>
    <w:p w:rsidR="00156BA2" w:rsidRPr="00E5145E" w:rsidRDefault="00156BA2" w:rsidP="00434EDD">
      <w:pPr>
        <w:autoSpaceDE w:val="0"/>
        <w:autoSpaceDN w:val="0"/>
        <w:adjustRightInd w:val="0"/>
        <w:spacing w:after="0"/>
        <w:ind w:firstLine="708"/>
        <w:jc w:val="both"/>
        <w:outlineLvl w:val="0"/>
        <w:rPr>
          <w:rFonts w:ascii="Times New Roman" w:hAnsi="Times New Roman"/>
          <w:sz w:val="26"/>
          <w:szCs w:val="26"/>
        </w:rPr>
      </w:pPr>
    </w:p>
    <w:p w:rsidR="00156BA2" w:rsidRPr="00E5145E" w:rsidRDefault="00156BA2" w:rsidP="00E5145E">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 xml:space="preserve">Председатель Совета депутатов </w:t>
      </w:r>
    </w:p>
    <w:p w:rsidR="00156BA2" w:rsidRPr="00E5145E" w:rsidRDefault="00156BA2" w:rsidP="00E5145E">
      <w:pPr>
        <w:autoSpaceDE w:val="0"/>
        <w:autoSpaceDN w:val="0"/>
        <w:adjustRightInd w:val="0"/>
        <w:spacing w:after="0"/>
        <w:jc w:val="both"/>
        <w:outlineLvl w:val="0"/>
        <w:rPr>
          <w:rFonts w:ascii="Times New Roman" w:hAnsi="Times New Roman"/>
          <w:sz w:val="26"/>
          <w:szCs w:val="26"/>
        </w:rPr>
      </w:pPr>
      <w:r w:rsidRPr="00E5145E">
        <w:rPr>
          <w:rFonts w:ascii="Times New Roman" w:hAnsi="Times New Roman"/>
          <w:sz w:val="26"/>
          <w:szCs w:val="26"/>
        </w:rPr>
        <w:t>(Глава сельского поселения Светлый)</w:t>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sidRPr="00E5145E">
        <w:rPr>
          <w:rFonts w:ascii="Times New Roman" w:hAnsi="Times New Roman"/>
          <w:sz w:val="26"/>
          <w:szCs w:val="26"/>
        </w:rPr>
        <w:tab/>
      </w:r>
      <w:r>
        <w:rPr>
          <w:rFonts w:ascii="Times New Roman" w:hAnsi="Times New Roman"/>
          <w:sz w:val="26"/>
          <w:szCs w:val="26"/>
        </w:rPr>
        <w:t>Ф.К.Шагимухаметов</w:t>
      </w:r>
    </w:p>
    <w:p w:rsidR="00156BA2" w:rsidRPr="00E5145E" w:rsidRDefault="00156BA2" w:rsidP="00E5145E">
      <w:pPr>
        <w:autoSpaceDE w:val="0"/>
        <w:autoSpaceDN w:val="0"/>
        <w:adjustRightInd w:val="0"/>
        <w:spacing w:after="0"/>
        <w:ind w:firstLine="720"/>
        <w:jc w:val="both"/>
        <w:rPr>
          <w:rFonts w:ascii="Times New Roman" w:hAnsi="Times New Roman"/>
          <w:sz w:val="26"/>
          <w:szCs w:val="26"/>
        </w:rPr>
      </w:pPr>
    </w:p>
    <w:p w:rsidR="00E745DF" w:rsidRDefault="00E745DF" w:rsidP="001D369E">
      <w:pPr>
        <w:spacing w:after="0"/>
        <w:jc w:val="right"/>
        <w:rPr>
          <w:rFonts w:ascii="Times New Roman" w:hAnsi="Times New Roman"/>
          <w:sz w:val="26"/>
          <w:szCs w:val="26"/>
        </w:rPr>
      </w:pPr>
    </w:p>
    <w:p w:rsidR="00156BA2" w:rsidRPr="00FB0555" w:rsidRDefault="00156BA2" w:rsidP="00C33408">
      <w:pPr>
        <w:tabs>
          <w:tab w:val="left" w:pos="9356"/>
        </w:tabs>
        <w:autoSpaceDE w:val="0"/>
        <w:autoSpaceDN w:val="0"/>
        <w:adjustRightInd w:val="0"/>
        <w:spacing w:after="0"/>
        <w:ind w:right="-1" w:firstLine="709"/>
        <w:jc w:val="both"/>
        <w:rPr>
          <w:rFonts w:ascii="Times New Roman" w:hAnsi="Times New Roman"/>
          <w:sz w:val="24"/>
          <w:szCs w:val="24"/>
        </w:rPr>
      </w:pPr>
    </w:p>
    <w:sectPr w:rsidR="00156BA2" w:rsidRPr="00FB0555" w:rsidSect="00E745DF">
      <w:footerReference w:type="default" r:id="rId8"/>
      <w:pgSz w:w="11906" w:h="16838"/>
      <w:pgMar w:top="284"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75" w:rsidRDefault="001D4A75">
      <w:pPr>
        <w:spacing w:after="0" w:line="240" w:lineRule="auto"/>
      </w:pPr>
      <w:r>
        <w:separator/>
      </w:r>
    </w:p>
  </w:endnote>
  <w:endnote w:type="continuationSeparator" w:id="0">
    <w:p w:rsidR="001D4A75" w:rsidRDefault="001D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A2" w:rsidRDefault="006B1A2F" w:rsidP="00F251D4">
    <w:pPr>
      <w:pStyle w:val="ac"/>
      <w:jc w:val="right"/>
    </w:pPr>
    <w:r>
      <w:fldChar w:fldCharType="begin"/>
    </w:r>
    <w:r>
      <w:instrText>PAGE   \* MERGEFORMAT</w:instrText>
    </w:r>
    <w:r>
      <w:fldChar w:fldCharType="separate"/>
    </w:r>
    <w:r w:rsidR="008350B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75" w:rsidRDefault="001D4A75">
      <w:pPr>
        <w:spacing w:after="0" w:line="240" w:lineRule="auto"/>
      </w:pPr>
      <w:r>
        <w:separator/>
      </w:r>
    </w:p>
  </w:footnote>
  <w:footnote w:type="continuationSeparator" w:id="0">
    <w:p w:rsidR="001D4A75" w:rsidRDefault="001D4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8A2BE"/>
    <w:lvl w:ilvl="0">
      <w:start w:val="1"/>
      <w:numFmt w:val="bullet"/>
      <w:lvlText w:val=""/>
      <w:lvlJc w:val="left"/>
      <w:pPr>
        <w:tabs>
          <w:tab w:val="num" w:pos="360"/>
        </w:tabs>
        <w:ind w:left="360" w:hanging="360"/>
      </w:pPr>
      <w:rPr>
        <w:rFonts w:ascii="Symbol" w:hAnsi="Symbol" w:hint="default"/>
      </w:rPr>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A0270C1"/>
    <w:multiLevelType w:val="hybridMultilevel"/>
    <w:tmpl w:val="D2FA76FA"/>
    <w:lvl w:ilvl="0" w:tplc="04190011">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E87964"/>
    <w:multiLevelType w:val="hybridMultilevel"/>
    <w:tmpl w:val="94FCF83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EC80794"/>
    <w:multiLevelType w:val="hybridMultilevel"/>
    <w:tmpl w:val="06487568"/>
    <w:lvl w:ilvl="0" w:tplc="04190011">
      <w:start w:val="2"/>
      <w:numFmt w:val="decimal"/>
      <w:lvlText w:val="%1)"/>
      <w:lvlJc w:val="left"/>
      <w:pPr>
        <w:tabs>
          <w:tab w:val="num" w:pos="720"/>
        </w:tabs>
        <w:ind w:left="720" w:hanging="360"/>
      </w:pPr>
      <w:rPr>
        <w:rFonts w:cs="Times New Roman"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8A6A849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54C94"/>
    <w:multiLevelType w:val="hybridMultilevel"/>
    <w:tmpl w:val="FBF81E4C"/>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C4187"/>
    <w:multiLevelType w:val="hybridMultilevel"/>
    <w:tmpl w:val="FFB2FF36"/>
    <w:lvl w:ilvl="0" w:tplc="0A9A21C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D624C79"/>
    <w:multiLevelType w:val="hybridMultilevel"/>
    <w:tmpl w:val="EE6677D8"/>
    <w:lvl w:ilvl="0" w:tplc="5C3E2D7C">
      <w:start w:val="1"/>
      <w:numFmt w:val="decimal"/>
      <w:lvlText w:val="11.%1."/>
      <w:lvlJc w:val="left"/>
      <w:pPr>
        <w:ind w:left="1070" w:hanging="360"/>
      </w:pPr>
      <w:rPr>
        <w:rFonts w:cs="Times New Roman" w:hint="default"/>
      </w:rPr>
    </w:lvl>
    <w:lvl w:ilvl="1" w:tplc="4A40E730">
      <w:start w:val="1"/>
      <w:numFmt w:val="bullet"/>
      <w:lvlText w:val="‒"/>
      <w:lvlJc w:val="left"/>
      <w:pPr>
        <w:ind w:left="1440" w:hanging="360"/>
      </w:pPr>
      <w:rPr>
        <w:rFonts w:ascii="Times New Roman" w:hAnsi="Times New Roman" w:hint="default"/>
      </w:rPr>
    </w:lvl>
    <w:lvl w:ilvl="2" w:tplc="313417D0">
      <w:start w:val="1"/>
      <w:numFmt w:val="decimal"/>
      <w:lvlText w:val="%3."/>
      <w:lvlJc w:val="left"/>
      <w:pPr>
        <w:ind w:left="2340" w:hanging="360"/>
      </w:pPr>
      <w:rPr>
        <w:rFonts w:cs="Times New Roman" w:hint="default"/>
      </w:rPr>
    </w:lvl>
    <w:lvl w:ilvl="3" w:tplc="2F9836F0">
      <w:start w:val="104"/>
      <w:numFmt w:val="decimal"/>
      <w:lvlText w:val="%4"/>
      <w:lvlJc w:val="left"/>
      <w:pPr>
        <w:ind w:left="2970" w:hanging="45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32C97746"/>
    <w:multiLevelType w:val="hybridMultilevel"/>
    <w:tmpl w:val="72664A00"/>
    <w:lvl w:ilvl="0" w:tplc="7D64DF2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32EF3016"/>
    <w:multiLevelType w:val="multilevel"/>
    <w:tmpl w:val="31DE9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nsid w:val="3D1B0590"/>
    <w:multiLevelType w:val="hybridMultilevel"/>
    <w:tmpl w:val="B360125E"/>
    <w:lvl w:ilvl="0" w:tplc="964E9B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E922FBA"/>
    <w:multiLevelType w:val="hybridMultilevel"/>
    <w:tmpl w:val="8F624C58"/>
    <w:lvl w:ilvl="0" w:tplc="B024E5C2">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075CB4"/>
    <w:multiLevelType w:val="hybridMultilevel"/>
    <w:tmpl w:val="80D03B5C"/>
    <w:lvl w:ilvl="0" w:tplc="04190011">
      <w:start w:val="2"/>
      <w:numFmt w:val="decimal"/>
      <w:pStyle w:val="a"/>
      <w:lvlText w:val="%1)"/>
      <w:lvlJc w:val="left"/>
      <w:pPr>
        <w:tabs>
          <w:tab w:val="num" w:pos="720"/>
        </w:tabs>
        <w:ind w:left="720" w:hanging="360"/>
      </w:pPr>
      <w:rPr>
        <w:rFonts w:cs="Times New Roman"/>
      </w:r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rPr>
        <w:rFonts w:cs="Times New Roman"/>
      </w:rPr>
    </w:lvl>
    <w:lvl w:ilvl="3" w:tplc="CB52904E">
      <w:start w:val="10"/>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6FD2D17"/>
    <w:multiLevelType w:val="hybridMultilevel"/>
    <w:tmpl w:val="FA3A43A2"/>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81D83"/>
    <w:multiLevelType w:val="hybridMultilevel"/>
    <w:tmpl w:val="8EA4D066"/>
    <w:lvl w:ilvl="0" w:tplc="375C1DDA">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nsid w:val="49741F70"/>
    <w:multiLevelType w:val="hybridMultilevel"/>
    <w:tmpl w:val="82E631D6"/>
    <w:lvl w:ilvl="0" w:tplc="F3DA9FD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B6B7FF3"/>
    <w:multiLevelType w:val="multilevel"/>
    <w:tmpl w:val="47C827F8"/>
    <w:lvl w:ilvl="0">
      <w:start w:val="37"/>
      <w:numFmt w:val="decimal"/>
      <w:lvlText w:val="%1."/>
      <w:lvlJc w:val="left"/>
      <w:pPr>
        <w:ind w:left="540" w:hanging="540"/>
      </w:pPr>
      <w:rPr>
        <w:rFonts w:cs="Times New Roman" w:hint="default"/>
      </w:rPr>
    </w:lvl>
    <w:lvl w:ilvl="1">
      <w:start w:val="1"/>
      <w:numFmt w:val="decimal"/>
      <w:lvlText w:val="3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D707910"/>
    <w:multiLevelType w:val="hybridMultilevel"/>
    <w:tmpl w:val="65CE2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C12E4D"/>
    <w:multiLevelType w:val="hybridMultilevel"/>
    <w:tmpl w:val="192ADB96"/>
    <w:lvl w:ilvl="0" w:tplc="774ACFB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5738B"/>
    <w:multiLevelType w:val="multilevel"/>
    <w:tmpl w:val="CFC08F88"/>
    <w:lvl w:ilvl="0">
      <w:start w:val="19"/>
      <w:numFmt w:val="decimal"/>
      <w:lvlText w:val="%1."/>
      <w:lvlJc w:val="left"/>
      <w:pPr>
        <w:ind w:left="750" w:hanging="750"/>
      </w:pPr>
      <w:rPr>
        <w:rFonts w:cs="Times New Roman" w:hint="default"/>
      </w:rPr>
    </w:lvl>
    <w:lvl w:ilvl="1">
      <w:start w:val="32"/>
      <w:numFmt w:val="decimal"/>
      <w:lvlText w:val="%1.%2."/>
      <w:lvlJc w:val="left"/>
      <w:pPr>
        <w:ind w:left="1470" w:hanging="750"/>
      </w:pPr>
      <w:rPr>
        <w:rFonts w:cs="Times New Roman" w:hint="default"/>
      </w:rPr>
    </w:lvl>
    <w:lvl w:ilvl="2">
      <w:start w:val="1"/>
      <w:numFmt w:val="decimal"/>
      <w:lvlText w:val="%1.%2.%3."/>
      <w:lvlJc w:val="left"/>
      <w:pPr>
        <w:ind w:left="2190" w:hanging="75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5CA915B8"/>
    <w:multiLevelType w:val="hybridMultilevel"/>
    <w:tmpl w:val="B2BED988"/>
    <w:lvl w:ilvl="0" w:tplc="FB883138">
      <w:start w:val="1"/>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6">
    <w:nsid w:val="5FA76576"/>
    <w:multiLevelType w:val="multilevel"/>
    <w:tmpl w:val="F28EFA6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7">
    <w:nsid w:val="607C3B95"/>
    <w:multiLevelType w:val="hybridMultilevel"/>
    <w:tmpl w:val="5B02C3A2"/>
    <w:lvl w:ilvl="0" w:tplc="8F5C31F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1B65F30"/>
    <w:multiLevelType w:val="multilevel"/>
    <w:tmpl w:val="F8EC1DBC"/>
    <w:lvl w:ilvl="0">
      <w:start w:val="5"/>
      <w:numFmt w:val="decimal"/>
      <w:lvlText w:val="%1."/>
      <w:lvlJc w:val="left"/>
      <w:pPr>
        <w:tabs>
          <w:tab w:val="num" w:pos="435"/>
        </w:tabs>
        <w:ind w:left="435" w:hanging="435"/>
      </w:pPr>
      <w:rPr>
        <w:rFonts w:cs="Times New Roman"/>
      </w:rPr>
    </w:lvl>
    <w:lvl w:ilvl="1">
      <w:start w:val="1"/>
      <w:numFmt w:val="decimal"/>
      <w:lvlText w:val="%1.%2."/>
      <w:lvlJc w:val="left"/>
      <w:pPr>
        <w:tabs>
          <w:tab w:val="num" w:pos="1571"/>
        </w:tabs>
        <w:ind w:left="1571" w:hanging="720"/>
      </w:pPr>
      <w:rPr>
        <w:rFonts w:cs="Times New Roman"/>
        <w:sz w:val="22"/>
        <w:szCs w:val="22"/>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860"/>
        </w:tabs>
        <w:ind w:left="4860" w:hanging="108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740"/>
        </w:tabs>
        <w:ind w:left="7740" w:hanging="1440"/>
      </w:pPr>
      <w:rPr>
        <w:rFonts w:cs="Times New Roman"/>
      </w:rPr>
    </w:lvl>
    <w:lvl w:ilvl="6">
      <w:start w:val="1"/>
      <w:numFmt w:val="decimal"/>
      <w:lvlText w:val="%1.%2.%3.%4.%5.%6.%7."/>
      <w:lvlJc w:val="left"/>
      <w:pPr>
        <w:tabs>
          <w:tab w:val="num" w:pos="9360"/>
        </w:tabs>
        <w:ind w:left="9360" w:hanging="1800"/>
      </w:pPr>
      <w:rPr>
        <w:rFonts w:cs="Times New Roman"/>
      </w:rPr>
    </w:lvl>
    <w:lvl w:ilvl="7">
      <w:start w:val="1"/>
      <w:numFmt w:val="decimal"/>
      <w:lvlText w:val="%1.%2.%3.%4.%5.%6.%7.%8."/>
      <w:lvlJc w:val="left"/>
      <w:pPr>
        <w:tabs>
          <w:tab w:val="num" w:pos="10620"/>
        </w:tabs>
        <w:ind w:left="10620" w:hanging="1800"/>
      </w:pPr>
      <w:rPr>
        <w:rFonts w:cs="Times New Roman"/>
      </w:rPr>
    </w:lvl>
    <w:lvl w:ilvl="8">
      <w:start w:val="1"/>
      <w:numFmt w:val="decimal"/>
      <w:lvlText w:val="%1.%2.%3.%4.%5.%6.%7.%8.%9."/>
      <w:lvlJc w:val="left"/>
      <w:pPr>
        <w:tabs>
          <w:tab w:val="num" w:pos="12240"/>
        </w:tabs>
        <w:ind w:left="12240" w:hanging="2160"/>
      </w:pPr>
      <w:rPr>
        <w:rFonts w:cs="Times New Roman"/>
      </w:rPr>
    </w:lvl>
  </w:abstractNum>
  <w:abstractNum w:abstractNumId="29">
    <w:nsid w:val="674E5F1C"/>
    <w:multiLevelType w:val="multilevel"/>
    <w:tmpl w:val="F5CC1B0A"/>
    <w:lvl w:ilvl="0">
      <w:start w:val="29"/>
      <w:numFmt w:val="decimal"/>
      <w:lvlText w:val="%1."/>
      <w:lvlJc w:val="left"/>
      <w:pPr>
        <w:ind w:left="600" w:hanging="60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1">
    <w:nsid w:val="6C293F2B"/>
    <w:multiLevelType w:val="hybridMultilevel"/>
    <w:tmpl w:val="9914392A"/>
    <w:lvl w:ilvl="0" w:tplc="94482902">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nsid w:val="739B46E1"/>
    <w:multiLevelType w:val="hybridMultilevel"/>
    <w:tmpl w:val="BE00B344"/>
    <w:lvl w:ilvl="0" w:tplc="367ED35A">
      <w:start w:val="1"/>
      <w:numFmt w:val="decimal"/>
      <w:lvlText w:val="%1."/>
      <w:lvlJc w:val="left"/>
      <w:pPr>
        <w:ind w:left="1072" w:hanging="360"/>
      </w:pPr>
      <w:rPr>
        <w:rFonts w:cs="Times New Roman" w:hint="default"/>
      </w:rPr>
    </w:lvl>
    <w:lvl w:ilvl="1" w:tplc="04190019" w:tentative="1">
      <w:start w:val="1"/>
      <w:numFmt w:val="lowerLetter"/>
      <w:lvlText w:val="%2."/>
      <w:lvlJc w:val="left"/>
      <w:pPr>
        <w:ind w:left="1792" w:hanging="360"/>
      </w:pPr>
      <w:rPr>
        <w:rFonts w:cs="Times New Roman"/>
      </w:rPr>
    </w:lvl>
    <w:lvl w:ilvl="2" w:tplc="0419001B" w:tentative="1">
      <w:start w:val="1"/>
      <w:numFmt w:val="lowerRoman"/>
      <w:lvlText w:val="%3."/>
      <w:lvlJc w:val="right"/>
      <w:pPr>
        <w:ind w:left="2512" w:hanging="180"/>
      </w:pPr>
      <w:rPr>
        <w:rFonts w:cs="Times New Roman"/>
      </w:rPr>
    </w:lvl>
    <w:lvl w:ilvl="3" w:tplc="0419000F" w:tentative="1">
      <w:start w:val="1"/>
      <w:numFmt w:val="decimal"/>
      <w:lvlText w:val="%4."/>
      <w:lvlJc w:val="left"/>
      <w:pPr>
        <w:ind w:left="3232" w:hanging="360"/>
      </w:pPr>
      <w:rPr>
        <w:rFonts w:cs="Times New Roman"/>
      </w:rPr>
    </w:lvl>
    <w:lvl w:ilvl="4" w:tplc="04190019" w:tentative="1">
      <w:start w:val="1"/>
      <w:numFmt w:val="lowerLetter"/>
      <w:lvlText w:val="%5."/>
      <w:lvlJc w:val="left"/>
      <w:pPr>
        <w:ind w:left="3952" w:hanging="360"/>
      </w:pPr>
      <w:rPr>
        <w:rFonts w:cs="Times New Roman"/>
      </w:rPr>
    </w:lvl>
    <w:lvl w:ilvl="5" w:tplc="0419001B" w:tentative="1">
      <w:start w:val="1"/>
      <w:numFmt w:val="lowerRoman"/>
      <w:lvlText w:val="%6."/>
      <w:lvlJc w:val="right"/>
      <w:pPr>
        <w:ind w:left="4672" w:hanging="180"/>
      </w:pPr>
      <w:rPr>
        <w:rFonts w:cs="Times New Roman"/>
      </w:rPr>
    </w:lvl>
    <w:lvl w:ilvl="6" w:tplc="0419000F" w:tentative="1">
      <w:start w:val="1"/>
      <w:numFmt w:val="decimal"/>
      <w:lvlText w:val="%7."/>
      <w:lvlJc w:val="left"/>
      <w:pPr>
        <w:ind w:left="5392" w:hanging="360"/>
      </w:pPr>
      <w:rPr>
        <w:rFonts w:cs="Times New Roman"/>
      </w:rPr>
    </w:lvl>
    <w:lvl w:ilvl="7" w:tplc="04190019" w:tentative="1">
      <w:start w:val="1"/>
      <w:numFmt w:val="lowerLetter"/>
      <w:lvlText w:val="%8."/>
      <w:lvlJc w:val="left"/>
      <w:pPr>
        <w:ind w:left="6112" w:hanging="360"/>
      </w:pPr>
      <w:rPr>
        <w:rFonts w:cs="Times New Roman"/>
      </w:rPr>
    </w:lvl>
    <w:lvl w:ilvl="8" w:tplc="0419001B" w:tentative="1">
      <w:start w:val="1"/>
      <w:numFmt w:val="lowerRoman"/>
      <w:lvlText w:val="%9."/>
      <w:lvlJc w:val="right"/>
      <w:pPr>
        <w:ind w:left="6832" w:hanging="180"/>
      </w:pPr>
      <w:rPr>
        <w:rFonts w:cs="Times New Roman"/>
      </w:rPr>
    </w:lvl>
  </w:abstractNum>
  <w:abstractNum w:abstractNumId="33">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4">
    <w:nsid w:val="7FF641E9"/>
    <w:multiLevelType w:val="hybridMultilevel"/>
    <w:tmpl w:val="E500D53A"/>
    <w:lvl w:ilvl="0" w:tplc="90E894F6">
      <w:numFmt w:val="bullet"/>
      <w:pStyle w:val="S"/>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0"/>
  </w:num>
  <w:num w:numId="3">
    <w:abstractNumId w:val="22"/>
  </w:num>
  <w:num w:numId="4">
    <w:abstractNumId w:val="26"/>
  </w:num>
  <w:num w:numId="5">
    <w:abstractNumId w:val="11"/>
  </w:num>
  <w:num w:numId="6">
    <w:abstractNumId w:val="16"/>
  </w:num>
  <w:num w:numId="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5"/>
  </w:num>
  <w:num w:numId="13">
    <w:abstractNumId w:val="27"/>
  </w:num>
  <w:num w:numId="14">
    <w:abstractNumId w:val="4"/>
  </w:num>
  <w:num w:numId="15">
    <w:abstractNumId w:val="14"/>
  </w:num>
  <w:num w:numId="16">
    <w:abstractNumId w:val="10"/>
  </w:num>
  <w:num w:numId="17">
    <w:abstractNumId w:val="7"/>
  </w:num>
  <w:num w:numId="18">
    <w:abstractNumId w:val="12"/>
  </w:num>
  <w:num w:numId="19">
    <w:abstractNumId w:val="32"/>
  </w:num>
  <w:num w:numId="20">
    <w:abstractNumId w:val="34"/>
  </w:num>
  <w:num w:numId="21">
    <w:abstractNumId w:val="8"/>
  </w:num>
  <w:num w:numId="22">
    <w:abstractNumId w:val="23"/>
  </w:num>
  <w:num w:numId="23">
    <w:abstractNumId w:val="18"/>
  </w:num>
  <w:num w:numId="24">
    <w:abstractNumId w:val="6"/>
  </w:num>
  <w:num w:numId="25">
    <w:abstractNumId w:val="13"/>
  </w:num>
  <w:num w:numId="26">
    <w:abstractNumId w:val="33"/>
  </w:num>
  <w:num w:numId="27">
    <w:abstractNumId w:val="30"/>
  </w:num>
  <w:num w:numId="28">
    <w:abstractNumId w:val="9"/>
  </w:num>
  <w:num w:numId="29">
    <w:abstractNumId w:val="21"/>
  </w:num>
  <w:num w:numId="30">
    <w:abstractNumId w:val="1"/>
  </w:num>
  <w:num w:numId="31">
    <w:abstractNumId w:val="24"/>
  </w:num>
  <w:num w:numId="32">
    <w:abstractNumId w:val="29"/>
  </w:num>
  <w:num w:numId="33">
    <w:abstractNumId w:val="2"/>
  </w:num>
  <w:num w:numId="34">
    <w:abstractNumId w:val="15"/>
  </w:num>
  <w:num w:numId="35">
    <w:abstractNumId w:val="20"/>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306"/>
    <w:rsid w:val="00005353"/>
    <w:rsid w:val="0009346A"/>
    <w:rsid w:val="00156BA2"/>
    <w:rsid w:val="00195B2E"/>
    <w:rsid w:val="001D369E"/>
    <w:rsid w:val="001D4A75"/>
    <w:rsid w:val="00252A45"/>
    <w:rsid w:val="002771F5"/>
    <w:rsid w:val="00280A39"/>
    <w:rsid w:val="002813EA"/>
    <w:rsid w:val="002B31F1"/>
    <w:rsid w:val="002F375D"/>
    <w:rsid w:val="002F7F3E"/>
    <w:rsid w:val="00334CFF"/>
    <w:rsid w:val="0036336D"/>
    <w:rsid w:val="003713B6"/>
    <w:rsid w:val="00384793"/>
    <w:rsid w:val="003F3A69"/>
    <w:rsid w:val="00415FE4"/>
    <w:rsid w:val="00434EDD"/>
    <w:rsid w:val="004A2187"/>
    <w:rsid w:val="004D12B1"/>
    <w:rsid w:val="005313CE"/>
    <w:rsid w:val="00533C9F"/>
    <w:rsid w:val="00537C6D"/>
    <w:rsid w:val="00554772"/>
    <w:rsid w:val="005613A6"/>
    <w:rsid w:val="00561A76"/>
    <w:rsid w:val="005B76E7"/>
    <w:rsid w:val="005C77F7"/>
    <w:rsid w:val="00603D2D"/>
    <w:rsid w:val="00642BAE"/>
    <w:rsid w:val="00644EE2"/>
    <w:rsid w:val="006B1A2F"/>
    <w:rsid w:val="006E1FCF"/>
    <w:rsid w:val="007606B8"/>
    <w:rsid w:val="007912D9"/>
    <w:rsid w:val="007A6B55"/>
    <w:rsid w:val="007B16CC"/>
    <w:rsid w:val="008350B8"/>
    <w:rsid w:val="008C616C"/>
    <w:rsid w:val="008E1252"/>
    <w:rsid w:val="00912585"/>
    <w:rsid w:val="009149D4"/>
    <w:rsid w:val="00934748"/>
    <w:rsid w:val="00945382"/>
    <w:rsid w:val="00965762"/>
    <w:rsid w:val="00974D0C"/>
    <w:rsid w:val="009B5B2F"/>
    <w:rsid w:val="009D2306"/>
    <w:rsid w:val="009D2392"/>
    <w:rsid w:val="009D5337"/>
    <w:rsid w:val="00A01605"/>
    <w:rsid w:val="00A03011"/>
    <w:rsid w:val="00A257AB"/>
    <w:rsid w:val="00A57AEC"/>
    <w:rsid w:val="00A77A7E"/>
    <w:rsid w:val="00AC36B3"/>
    <w:rsid w:val="00B075F5"/>
    <w:rsid w:val="00B25147"/>
    <w:rsid w:val="00B56F44"/>
    <w:rsid w:val="00B62859"/>
    <w:rsid w:val="00B73072"/>
    <w:rsid w:val="00B73CA7"/>
    <w:rsid w:val="00B8296A"/>
    <w:rsid w:val="00B8443B"/>
    <w:rsid w:val="00C15D37"/>
    <w:rsid w:val="00C33408"/>
    <w:rsid w:val="00C676AB"/>
    <w:rsid w:val="00CB6C44"/>
    <w:rsid w:val="00CC5C90"/>
    <w:rsid w:val="00CE5149"/>
    <w:rsid w:val="00CE736A"/>
    <w:rsid w:val="00D2104D"/>
    <w:rsid w:val="00D75028"/>
    <w:rsid w:val="00D77DFD"/>
    <w:rsid w:val="00D8329E"/>
    <w:rsid w:val="00D83C53"/>
    <w:rsid w:val="00D92530"/>
    <w:rsid w:val="00DE5530"/>
    <w:rsid w:val="00E402F4"/>
    <w:rsid w:val="00E5145E"/>
    <w:rsid w:val="00E745DF"/>
    <w:rsid w:val="00EA5AC8"/>
    <w:rsid w:val="00F07D3D"/>
    <w:rsid w:val="00F146D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A03011"/>
    <w:pPr>
      <w:spacing w:after="200" w:line="276" w:lineRule="auto"/>
    </w:pPr>
    <w:rPr>
      <w:sz w:val="22"/>
      <w:szCs w:val="22"/>
      <w:lang w:eastAsia="en-US"/>
    </w:rPr>
  </w:style>
  <w:style w:type="paragraph" w:styleId="1">
    <w:name w:val="heading 1"/>
    <w:basedOn w:val="a0"/>
    <w:next w:val="a0"/>
    <w:link w:val="10"/>
    <w:uiPriority w:val="99"/>
    <w:qFormat/>
    <w:rsid w:val="00CE5149"/>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iPriority w:val="99"/>
    <w:qFormat/>
    <w:rsid w:val="009D5337"/>
    <w:pPr>
      <w:keepNext/>
      <w:keepLines/>
      <w:spacing w:before="200" w:after="0"/>
      <w:outlineLvl w:val="2"/>
    </w:pPr>
    <w:rPr>
      <w:rFonts w:ascii="Cambria" w:eastAsia="Times New Roman" w:hAnsi="Cambria"/>
      <w:b/>
      <w:bCs/>
      <w:color w:val="4F81BD"/>
    </w:rPr>
  </w:style>
  <w:style w:type="paragraph" w:styleId="4">
    <w:name w:val="heading 4"/>
    <w:basedOn w:val="a0"/>
    <w:next w:val="a0"/>
    <w:link w:val="40"/>
    <w:uiPriority w:val="99"/>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uiPriority w:val="99"/>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uiPriority w:val="99"/>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5149"/>
    <w:rPr>
      <w:rFonts w:ascii="Cambria" w:hAnsi="Cambria" w:cs="Times New Roman"/>
      <w:b/>
      <w:bCs/>
      <w:color w:val="365F91"/>
      <w:sz w:val="28"/>
      <w:szCs w:val="28"/>
    </w:rPr>
  </w:style>
  <w:style w:type="character" w:customStyle="1" w:styleId="20">
    <w:name w:val="Заголовок 2 Знак"/>
    <w:link w:val="2"/>
    <w:uiPriority w:val="99"/>
    <w:locked/>
    <w:rsid w:val="00945382"/>
    <w:rPr>
      <w:rFonts w:ascii="Cambria" w:hAnsi="Cambria" w:cs="Times New Roman"/>
      <w:b/>
      <w:bCs/>
      <w:i/>
      <w:iCs/>
      <w:sz w:val="28"/>
      <w:szCs w:val="28"/>
      <w:lang w:eastAsia="ru-RU"/>
    </w:rPr>
  </w:style>
  <w:style w:type="character" w:customStyle="1" w:styleId="30">
    <w:name w:val="Заголовок 3 Знак"/>
    <w:link w:val="3"/>
    <w:uiPriority w:val="99"/>
    <w:locked/>
    <w:rsid w:val="009D5337"/>
    <w:rPr>
      <w:rFonts w:ascii="Cambria" w:hAnsi="Cambria" w:cs="Times New Roman"/>
      <w:b/>
      <w:bCs/>
      <w:color w:val="4F81BD"/>
    </w:rPr>
  </w:style>
  <w:style w:type="character" w:customStyle="1" w:styleId="40">
    <w:name w:val="Заголовок 4 Знак"/>
    <w:link w:val="4"/>
    <w:uiPriority w:val="99"/>
    <w:locked/>
    <w:rsid w:val="00E5145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E5145E"/>
    <w:rPr>
      <w:rFonts w:ascii="Times New Roman" w:hAnsi="Times New Roman" w:cs="Times New Roman"/>
      <w:sz w:val="24"/>
      <w:szCs w:val="24"/>
      <w:lang w:eastAsia="ru-RU"/>
    </w:rPr>
  </w:style>
  <w:style w:type="character" w:customStyle="1" w:styleId="60">
    <w:name w:val="Заголовок 6 Знак"/>
    <w:link w:val="6"/>
    <w:uiPriority w:val="99"/>
    <w:locked/>
    <w:rsid w:val="00E5145E"/>
    <w:rPr>
      <w:rFonts w:ascii="Times New Roman" w:hAnsi="Times New Roman" w:cs="Times New Roman"/>
      <w:b/>
      <w:bCs/>
      <w:lang w:eastAsia="ru-RU"/>
    </w:rPr>
  </w:style>
  <w:style w:type="character" w:customStyle="1" w:styleId="80">
    <w:name w:val="Заголовок 8 Знак"/>
    <w:link w:val="8"/>
    <w:uiPriority w:val="99"/>
    <w:locked/>
    <w:rsid w:val="00E5145E"/>
    <w:rPr>
      <w:rFonts w:ascii="Times New Roman" w:hAnsi="Times New Roman" w:cs="Times New Roman"/>
      <w:i/>
      <w:iCs/>
      <w:sz w:val="24"/>
      <w:szCs w:val="24"/>
      <w:lang w:eastAsia="ru-RU"/>
    </w:rPr>
  </w:style>
  <w:style w:type="paragraph" w:styleId="a4">
    <w:name w:val="No Spacing"/>
    <w:uiPriority w:val="99"/>
    <w:qFormat/>
    <w:rsid w:val="00A03011"/>
    <w:rPr>
      <w:sz w:val="22"/>
      <w:szCs w:val="22"/>
      <w:lang w:eastAsia="en-US"/>
    </w:rPr>
  </w:style>
  <w:style w:type="paragraph" w:styleId="a5">
    <w:name w:val="Balloon Text"/>
    <w:basedOn w:val="a0"/>
    <w:link w:val="a6"/>
    <w:uiPriority w:val="99"/>
    <w:semiHidden/>
    <w:rsid w:val="00B6285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B62859"/>
    <w:rPr>
      <w:rFonts w:ascii="Tahoma" w:eastAsia="Times New Roman" w:hAnsi="Tahoma" w:cs="Tahoma"/>
      <w:sz w:val="16"/>
      <w:szCs w:val="16"/>
    </w:rPr>
  </w:style>
  <w:style w:type="paragraph" w:customStyle="1" w:styleId="ConsPlusNormal">
    <w:name w:val="ConsPlusNormal"/>
    <w:uiPriority w:val="99"/>
    <w:rsid w:val="00F07D3D"/>
    <w:pPr>
      <w:suppressAutoHyphens/>
      <w:autoSpaceDE w:val="0"/>
      <w:ind w:firstLine="720"/>
    </w:pPr>
    <w:rPr>
      <w:rFonts w:ascii="Arial" w:eastAsia="Times New Roman" w:hAnsi="Arial" w:cs="Arial"/>
      <w:lang w:eastAsia="zh-CN"/>
    </w:rPr>
  </w:style>
  <w:style w:type="paragraph" w:customStyle="1" w:styleId="ConsPlusTitle">
    <w:name w:val="ConsPlusTitle"/>
    <w:uiPriority w:val="99"/>
    <w:rsid w:val="00F07D3D"/>
    <w:pPr>
      <w:widowControl w:val="0"/>
      <w:suppressAutoHyphens/>
      <w:autoSpaceDE w:val="0"/>
    </w:pPr>
    <w:rPr>
      <w:rFonts w:ascii="Times New Roman" w:eastAsia="Times New Roman" w:hAnsi="Times New Roman"/>
      <w:b/>
      <w:sz w:val="24"/>
      <w:lang w:eastAsia="zh-CN"/>
    </w:rPr>
  </w:style>
  <w:style w:type="table" w:styleId="a7">
    <w:name w:val="Table Grid"/>
    <w:basedOn w:val="a2"/>
    <w:uiPriority w:val="99"/>
    <w:rsid w:val="00FC2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945382"/>
    <w:rPr>
      <w:rFonts w:ascii="Times New Roman" w:hAnsi="Times New Roman" w:cs="Times New Roman"/>
      <w:sz w:val="16"/>
      <w:szCs w:val="16"/>
      <w:lang w:eastAsia="ru-RU"/>
    </w:rPr>
  </w:style>
  <w:style w:type="character" w:customStyle="1" w:styleId="blk1">
    <w:name w:val="blk1"/>
    <w:uiPriority w:val="99"/>
    <w:rsid w:val="00945382"/>
  </w:style>
  <w:style w:type="paragraph" w:customStyle="1" w:styleId="Default">
    <w:name w:val="Default"/>
    <w:uiPriority w:val="99"/>
    <w:rsid w:val="00945382"/>
    <w:pPr>
      <w:autoSpaceDE w:val="0"/>
      <w:autoSpaceDN w:val="0"/>
      <w:adjustRightInd w:val="0"/>
    </w:pPr>
    <w:rPr>
      <w:rFonts w:ascii="Times New Roman" w:eastAsia="Times New Roman" w:hAnsi="Times New Roman"/>
      <w:color w:val="000000"/>
      <w:sz w:val="24"/>
      <w:szCs w:val="24"/>
    </w:rPr>
  </w:style>
  <w:style w:type="paragraph" w:customStyle="1" w:styleId="a8">
    <w:name w:val="БланкАДМ"/>
    <w:basedOn w:val="a0"/>
    <w:uiPriority w:val="99"/>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rFonts w:cs="Times New Roman"/>
      <w:color w:val="0000FF"/>
      <w:u w:val="single"/>
    </w:rPr>
  </w:style>
  <w:style w:type="paragraph" w:styleId="aa">
    <w:name w:val="Title"/>
    <w:basedOn w:val="a0"/>
    <w:link w:val="ab"/>
    <w:uiPriority w:val="99"/>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CE5149"/>
    <w:rPr>
      <w:rFonts w:ascii="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CE5149"/>
    <w:rPr>
      <w:rFonts w:ascii="Times New Roman" w:hAnsi="Times New Roman" w:cs="Times New Roman"/>
      <w:sz w:val="24"/>
      <w:szCs w:val="24"/>
      <w:lang w:eastAsia="ru-RU"/>
    </w:rPr>
  </w:style>
  <w:style w:type="paragraph" w:styleId="ae">
    <w:name w:val="Normal (Web)"/>
    <w:basedOn w:val="a0"/>
    <w:uiPriority w:val="99"/>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EA5AC8"/>
    <w:rPr>
      <w:rFonts w:cs="Times New Roman"/>
      <w:b/>
      <w:bCs/>
    </w:rPr>
  </w:style>
  <w:style w:type="paragraph" w:styleId="af0">
    <w:name w:val="List Paragraph"/>
    <w:basedOn w:val="a0"/>
    <w:link w:val="af1"/>
    <w:uiPriority w:val="99"/>
    <w:qFormat/>
    <w:rsid w:val="00B56F44"/>
    <w:pPr>
      <w:ind w:left="720"/>
      <w:contextualSpacing/>
    </w:pPr>
    <w:rPr>
      <w:sz w:val="20"/>
      <w:szCs w:val="20"/>
      <w:lang w:eastAsia="ru-RU"/>
    </w:rPr>
  </w:style>
  <w:style w:type="character" w:customStyle="1" w:styleId="comment">
    <w:name w:val="comment"/>
    <w:uiPriority w:val="99"/>
    <w:rsid w:val="00FB0555"/>
  </w:style>
  <w:style w:type="character" w:customStyle="1" w:styleId="match">
    <w:name w:val="match"/>
    <w:uiPriority w:val="99"/>
    <w:rsid w:val="00FB0555"/>
  </w:style>
  <w:style w:type="paragraph" w:styleId="af2">
    <w:name w:val="Body Text"/>
    <w:basedOn w:val="a0"/>
    <w:link w:val="af3"/>
    <w:uiPriority w:val="99"/>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link w:val="af2"/>
    <w:uiPriority w:val="99"/>
    <w:locked/>
    <w:rsid w:val="00E5145E"/>
    <w:rPr>
      <w:rFonts w:ascii="Times New Roman" w:hAnsi="Times New Roman" w:cs="Times New Roman"/>
      <w:sz w:val="20"/>
      <w:szCs w:val="20"/>
      <w:lang w:eastAsia="ru-RU"/>
    </w:rPr>
  </w:style>
  <w:style w:type="character" w:styleId="af4">
    <w:name w:val="Intense Emphasis"/>
    <w:uiPriority w:val="99"/>
    <w:qFormat/>
    <w:rsid w:val="00E5145E"/>
    <w:rPr>
      <w:b/>
      <w:i/>
      <w:color w:val="4F81BD"/>
    </w:rPr>
  </w:style>
  <w:style w:type="paragraph" w:styleId="21">
    <w:name w:val="Body Text 2"/>
    <w:basedOn w:val="a0"/>
    <w:link w:val="22"/>
    <w:uiPriority w:val="99"/>
    <w:rsid w:val="00E5145E"/>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E5145E"/>
    <w:rPr>
      <w:rFonts w:ascii="Times New Roman" w:hAnsi="Times New Roman" w:cs="Times New Roman"/>
      <w:sz w:val="24"/>
      <w:szCs w:val="24"/>
    </w:rPr>
  </w:style>
  <w:style w:type="paragraph" w:styleId="23">
    <w:name w:val="Body Text Indent 2"/>
    <w:basedOn w:val="a0"/>
    <w:link w:val="24"/>
    <w:uiPriority w:val="99"/>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locked/>
    <w:rsid w:val="00E5145E"/>
    <w:rPr>
      <w:rFonts w:ascii="Times New Roman" w:hAnsi="Times New Roman" w:cs="Times New Roman"/>
      <w:sz w:val="24"/>
      <w:szCs w:val="24"/>
      <w:lang w:eastAsia="ru-RU"/>
    </w:rPr>
  </w:style>
  <w:style w:type="paragraph" w:styleId="af5">
    <w:name w:val="Body Text Indent"/>
    <w:basedOn w:val="a0"/>
    <w:link w:val="af6"/>
    <w:uiPriority w:val="99"/>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link w:val="af5"/>
    <w:uiPriority w:val="99"/>
    <w:locked/>
    <w:rsid w:val="00E5145E"/>
    <w:rPr>
      <w:rFonts w:ascii="Times New Roman" w:hAnsi="Times New Roman" w:cs="Times New Roman"/>
      <w:sz w:val="24"/>
      <w:szCs w:val="24"/>
      <w:lang w:eastAsia="ru-RU"/>
    </w:rPr>
  </w:style>
  <w:style w:type="paragraph" w:styleId="33">
    <w:name w:val="Body Text Indent 3"/>
    <w:basedOn w:val="a0"/>
    <w:link w:val="34"/>
    <w:uiPriority w:val="99"/>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E5145E"/>
    <w:rPr>
      <w:rFonts w:ascii="Times New Roman" w:hAnsi="Times New Roman" w:cs="Times New Roman"/>
      <w:sz w:val="16"/>
      <w:szCs w:val="16"/>
      <w:lang w:eastAsia="ru-RU"/>
    </w:rPr>
  </w:style>
  <w:style w:type="paragraph" w:customStyle="1" w:styleId="11">
    <w:name w:val="Обычный1"/>
    <w:uiPriority w:val="99"/>
    <w:rsid w:val="00E5145E"/>
    <w:pPr>
      <w:widowControl w:val="0"/>
      <w:snapToGrid w:val="0"/>
      <w:spacing w:before="260" w:line="300" w:lineRule="auto"/>
      <w:ind w:firstLine="700"/>
      <w:jc w:val="both"/>
    </w:pPr>
    <w:rPr>
      <w:rFonts w:ascii="Times New Roman" w:eastAsia="Times New Roman" w:hAnsi="Times New Roman"/>
      <w:sz w:val="24"/>
    </w:rPr>
  </w:style>
  <w:style w:type="paragraph" w:styleId="af7">
    <w:name w:val="Date"/>
    <w:basedOn w:val="a0"/>
    <w:link w:val="af8"/>
    <w:uiPriority w:val="99"/>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link w:val="af7"/>
    <w:uiPriority w:val="99"/>
    <w:locked/>
    <w:rsid w:val="00E5145E"/>
    <w:rPr>
      <w:rFonts w:ascii="Times New Roman" w:hAnsi="Times New Roman" w:cs="Times New Roman"/>
      <w:sz w:val="20"/>
      <w:szCs w:val="20"/>
      <w:lang w:eastAsia="ru-RU"/>
    </w:rPr>
  </w:style>
  <w:style w:type="paragraph" w:customStyle="1" w:styleId="210">
    <w:name w:val="Основной текст 21"/>
    <w:basedOn w:val="a0"/>
    <w:uiPriority w:val="99"/>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color w:val="000080"/>
      <w:sz w:val="20"/>
    </w:rPr>
  </w:style>
  <w:style w:type="paragraph" w:customStyle="1" w:styleId="ConsPlusNonformat">
    <w:name w:val="ConsPlusNonformat"/>
    <w:uiPriority w:val="99"/>
    <w:rsid w:val="00E5145E"/>
    <w:pPr>
      <w:autoSpaceDE w:val="0"/>
      <w:autoSpaceDN w:val="0"/>
      <w:adjustRightInd w:val="0"/>
    </w:pPr>
    <w:rPr>
      <w:rFonts w:ascii="Courier New" w:eastAsia="Times New Roman" w:hAnsi="Courier New" w:cs="Courier New"/>
    </w:rPr>
  </w:style>
  <w:style w:type="paragraph" w:customStyle="1" w:styleId="afa">
    <w:name w:val="Знак"/>
    <w:basedOn w:val="a0"/>
    <w:uiPriority w:val="99"/>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uiPriority w:val="99"/>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link w:val="afc"/>
    <w:uiPriority w:val="99"/>
    <w:locked/>
    <w:rsid w:val="00E5145E"/>
    <w:rPr>
      <w:rFonts w:ascii="Times New Roman" w:hAnsi="Times New Roman" w:cs="Times New Roman"/>
      <w:sz w:val="24"/>
      <w:szCs w:val="24"/>
      <w:lang w:eastAsia="ru-RU"/>
    </w:rPr>
  </w:style>
  <w:style w:type="character" w:styleId="afe">
    <w:name w:val="page number"/>
    <w:uiPriority w:val="99"/>
    <w:rsid w:val="00E5145E"/>
    <w:rPr>
      <w:rFonts w:cs="Times New Roman"/>
    </w:rPr>
  </w:style>
  <w:style w:type="paragraph" w:customStyle="1" w:styleId="ConsNonformat">
    <w:name w:val="ConsNonformat"/>
    <w:uiPriority w:val="99"/>
    <w:rsid w:val="00E5145E"/>
    <w:pPr>
      <w:widowControl w:val="0"/>
      <w:autoSpaceDE w:val="0"/>
      <w:autoSpaceDN w:val="0"/>
      <w:adjustRightInd w:val="0"/>
      <w:ind w:right="19772"/>
    </w:pPr>
    <w:rPr>
      <w:rFonts w:ascii="Courier New" w:eastAsia="Times New Roman" w:hAnsi="Courier New" w:cs="Courier New"/>
    </w:rPr>
  </w:style>
  <w:style w:type="character" w:styleId="aff">
    <w:name w:val="FollowedHyperlink"/>
    <w:uiPriority w:val="99"/>
    <w:rsid w:val="00E5145E"/>
    <w:rPr>
      <w:rFonts w:cs="Times New Roman"/>
      <w:color w:val="800080"/>
      <w:u w:val="single"/>
    </w:rPr>
  </w:style>
  <w:style w:type="paragraph" w:customStyle="1" w:styleId="ConsNormal">
    <w:name w:val="ConsNormal"/>
    <w:uiPriority w:val="99"/>
    <w:rsid w:val="00E5145E"/>
    <w:pPr>
      <w:widowControl w:val="0"/>
      <w:autoSpaceDE w:val="0"/>
      <w:autoSpaceDN w:val="0"/>
      <w:adjustRightInd w:val="0"/>
      <w:ind w:firstLine="720"/>
    </w:pPr>
    <w:rPr>
      <w:rFonts w:ascii="Arial" w:eastAsia="Times New Roman" w:hAnsi="Arial" w:cs="Arial"/>
    </w:rPr>
  </w:style>
  <w:style w:type="paragraph" w:customStyle="1" w:styleId="ConsTitle">
    <w:name w:val="ConsTitle"/>
    <w:uiPriority w:val="99"/>
    <w:rsid w:val="00E5145E"/>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E5145E"/>
    <w:pPr>
      <w:widowControl w:val="0"/>
      <w:autoSpaceDE w:val="0"/>
      <w:autoSpaceDN w:val="0"/>
      <w:adjustRightInd w:val="0"/>
    </w:pPr>
    <w:rPr>
      <w:rFonts w:ascii="Arial" w:eastAsia="Times New Roman" w:hAnsi="Arial" w:cs="Arial"/>
    </w:rPr>
  </w:style>
  <w:style w:type="paragraph" w:customStyle="1" w:styleId="bodytext">
    <w:name w:val="bodytext"/>
    <w:basedOn w:val="a0"/>
    <w:uiPriority w:val="99"/>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uiPriority w:val="99"/>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uiPriority w:val="99"/>
    <w:rsid w:val="00E5145E"/>
    <w:rPr>
      <w:rFonts w:eastAsia="Times New Roman"/>
      <w:sz w:val="22"/>
      <w:szCs w:val="22"/>
    </w:rPr>
  </w:style>
  <w:style w:type="paragraph" w:styleId="aff1">
    <w:name w:val="Subtitle"/>
    <w:basedOn w:val="a0"/>
    <w:link w:val="aff2"/>
    <w:uiPriority w:val="99"/>
    <w:qFormat/>
    <w:rsid w:val="00E5145E"/>
    <w:pPr>
      <w:spacing w:after="0" w:line="240" w:lineRule="auto"/>
      <w:jc w:val="center"/>
    </w:pPr>
    <w:rPr>
      <w:rFonts w:ascii="Times New Roman" w:eastAsia="Times New Roman" w:hAnsi="Times New Roman"/>
      <w:sz w:val="36"/>
      <w:szCs w:val="20"/>
      <w:lang w:eastAsia="ru-RU"/>
    </w:rPr>
  </w:style>
  <w:style w:type="character" w:customStyle="1" w:styleId="aff2">
    <w:name w:val="Подзаголовок Знак"/>
    <w:link w:val="aff1"/>
    <w:uiPriority w:val="99"/>
    <w:locked/>
    <w:rsid w:val="00E5145E"/>
    <w:rPr>
      <w:rFonts w:ascii="Times New Roman" w:hAnsi="Times New Roman" w:cs="Times New Roman"/>
      <w:sz w:val="20"/>
      <w:szCs w:val="20"/>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uiPriority w:val="99"/>
    <w:qFormat/>
    <w:rsid w:val="00E5145E"/>
    <w:rPr>
      <w:rFonts w:cs="Times New Roman"/>
      <w:i/>
    </w:rPr>
  </w:style>
  <w:style w:type="paragraph" w:customStyle="1" w:styleId="S1">
    <w:name w:val="S_Заголовок 1"/>
    <w:basedOn w:val="a0"/>
    <w:uiPriority w:val="99"/>
    <w:rsid w:val="00E5145E"/>
    <w:pPr>
      <w:pageBreakBefore/>
      <w:numPr>
        <w:numId w:val="18"/>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uiPriority w:val="99"/>
    <w:rsid w:val="00E5145E"/>
    <w:pPr>
      <w:numPr>
        <w:ilvl w:val="1"/>
        <w:numId w:val="18"/>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uiPriority w:val="99"/>
    <w:rsid w:val="00E5145E"/>
    <w:pPr>
      <w:keepLines w:val="0"/>
      <w:numPr>
        <w:ilvl w:val="2"/>
        <w:numId w:val="18"/>
      </w:numPr>
      <w:tabs>
        <w:tab w:val="clear" w:pos="1440"/>
      </w:tabs>
      <w:spacing w:before="120" w:after="120" w:line="240" w:lineRule="auto"/>
      <w:ind w:left="0" w:firstLine="709"/>
    </w:pPr>
    <w:rPr>
      <w:rFonts w:ascii="Times New Roman" w:hAnsi="Times New Roman"/>
      <w:b w:val="0"/>
      <w:bCs w:val="0"/>
      <w:color w:val="auto"/>
      <w:sz w:val="24"/>
      <w:szCs w:val="24"/>
      <w:u w:val="single"/>
      <w:lang w:eastAsia="ru-RU"/>
    </w:rPr>
  </w:style>
  <w:style w:type="paragraph" w:customStyle="1" w:styleId="S4">
    <w:name w:val="S_Заголовок 4"/>
    <w:basedOn w:val="4"/>
    <w:autoRedefine/>
    <w:uiPriority w:val="99"/>
    <w:rsid w:val="00E5145E"/>
    <w:pPr>
      <w:numPr>
        <w:ilvl w:val="3"/>
        <w:numId w:val="18"/>
      </w:numPr>
      <w:tabs>
        <w:tab w:val="clear" w:pos="1800"/>
      </w:tabs>
      <w:spacing w:before="120" w:after="120"/>
      <w:ind w:left="0" w:firstLine="709"/>
    </w:pPr>
    <w:rPr>
      <w:b w:val="0"/>
      <w:bCs w:val="0"/>
      <w:i/>
      <w:sz w:val="24"/>
      <w:szCs w:val="24"/>
    </w:rPr>
  </w:style>
  <w:style w:type="character" w:customStyle="1" w:styleId="S30">
    <w:name w:val="S_Заголовок 3 Знак"/>
    <w:link w:val="S3"/>
    <w:uiPriority w:val="99"/>
    <w:locked/>
    <w:rsid w:val="00E5145E"/>
    <w:rPr>
      <w:rFonts w:ascii="Times New Roman" w:eastAsia="Times New Roman" w:hAnsi="Times New Roman"/>
      <w:sz w:val="24"/>
      <w:szCs w:val="24"/>
      <w:u w:val="single"/>
    </w:rPr>
  </w:style>
  <w:style w:type="paragraph" w:customStyle="1" w:styleId="S40">
    <w:name w:val="S_Заголовок 4 Знак"/>
    <w:basedOn w:val="4"/>
    <w:link w:val="S41"/>
    <w:uiPriority w:val="99"/>
    <w:locked/>
    <w:rsid w:val="00E5145E"/>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uiPriority w:val="99"/>
    <w:locked/>
    <w:rsid w:val="00E5145E"/>
    <w:rPr>
      <w:rFonts w:ascii="Times New Roman" w:hAnsi="Times New Roman"/>
      <w:i/>
      <w:sz w:val="24"/>
    </w:rPr>
  </w:style>
  <w:style w:type="paragraph" w:customStyle="1" w:styleId="S">
    <w:name w:val="S_Маркированный"/>
    <w:basedOn w:val="a"/>
    <w:link w:val="S10"/>
    <w:autoRedefine/>
    <w:uiPriority w:val="99"/>
    <w:rsid w:val="00E5145E"/>
    <w:pPr>
      <w:numPr>
        <w:numId w:val="20"/>
      </w:numPr>
      <w:tabs>
        <w:tab w:val="left" w:pos="993"/>
      </w:tabs>
      <w:ind w:left="0" w:firstLine="709"/>
      <w:contextualSpacing w:val="0"/>
      <w:jc w:val="both"/>
    </w:pPr>
  </w:style>
  <w:style w:type="character" w:customStyle="1" w:styleId="S10">
    <w:name w:val="S_Маркированный Знак1"/>
    <w:link w:val="S"/>
    <w:uiPriority w:val="99"/>
    <w:locked/>
    <w:rsid w:val="00E5145E"/>
    <w:rPr>
      <w:rFonts w:ascii="Times New Roman" w:eastAsia="Times New Roman" w:hAnsi="Times New Roman"/>
      <w:sz w:val="24"/>
      <w:szCs w:val="24"/>
    </w:rPr>
  </w:style>
  <w:style w:type="paragraph" w:styleId="a">
    <w:name w:val="List Bullet"/>
    <w:basedOn w:val="a0"/>
    <w:uiPriority w:val="99"/>
    <w:rsid w:val="00E5145E"/>
    <w:pPr>
      <w:numPr>
        <w:numId w:val="8"/>
      </w:numPr>
      <w:spacing w:after="0" w:line="240" w:lineRule="auto"/>
      <w:contextualSpacing/>
    </w:pPr>
    <w:rPr>
      <w:rFonts w:ascii="Times New Roman" w:eastAsia="Times New Roman" w:hAnsi="Times New Roman"/>
      <w:sz w:val="24"/>
      <w:szCs w:val="24"/>
      <w:lang w:eastAsia="ru-RU"/>
    </w:rPr>
  </w:style>
  <w:style w:type="table" w:customStyle="1" w:styleId="13">
    <w:name w:val="Сетка таблицы1"/>
    <w:uiPriority w:val="99"/>
    <w:rsid w:val="00E5145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locked/>
    <w:rsid w:val="00E5145E"/>
    <w:rPr>
      <w:rFonts w:ascii="Calibri" w:eastAsia="Times New Roman" w:hAnsi="Calibri"/>
    </w:rPr>
  </w:style>
  <w:style w:type="character" w:styleId="aff4">
    <w:name w:val="annotation reference"/>
    <w:uiPriority w:val="99"/>
    <w:rsid w:val="00E5145E"/>
    <w:rPr>
      <w:rFonts w:cs="Times New Roman"/>
      <w:sz w:val="16"/>
    </w:rPr>
  </w:style>
  <w:style w:type="paragraph" w:styleId="aff5">
    <w:name w:val="annotation text"/>
    <w:basedOn w:val="a0"/>
    <w:link w:val="aff6"/>
    <w:uiPriority w:val="99"/>
    <w:rsid w:val="00E5145E"/>
    <w:pPr>
      <w:spacing w:after="160" w:line="259" w:lineRule="auto"/>
    </w:pPr>
    <w:rPr>
      <w:rFonts w:eastAsia="Times New Roman"/>
      <w:sz w:val="20"/>
      <w:szCs w:val="20"/>
      <w:lang w:eastAsia="ru-RU"/>
    </w:rPr>
  </w:style>
  <w:style w:type="character" w:customStyle="1" w:styleId="aff6">
    <w:name w:val="Текст примечания Знак"/>
    <w:link w:val="aff5"/>
    <w:uiPriority w:val="99"/>
    <w:locked/>
    <w:rsid w:val="00E5145E"/>
    <w:rPr>
      <w:rFonts w:ascii="Calibri" w:hAnsi="Calibri" w:cs="Times New Roman"/>
      <w:sz w:val="20"/>
      <w:szCs w:val="20"/>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color w:val="106BBE"/>
    </w:rPr>
  </w:style>
  <w:style w:type="paragraph" w:styleId="aff9">
    <w:name w:val="annotation subject"/>
    <w:basedOn w:val="aff5"/>
    <w:next w:val="aff5"/>
    <w:link w:val="affa"/>
    <w:uiPriority w:val="99"/>
    <w:rsid w:val="00E5145E"/>
    <w:pPr>
      <w:spacing w:after="0" w:line="240" w:lineRule="auto"/>
    </w:pPr>
    <w:rPr>
      <w:rFonts w:ascii="Times" w:hAnsi="Times"/>
      <w:b/>
      <w:bCs/>
      <w:lang w:val="en-US" w:eastAsia="en-US"/>
    </w:rPr>
  </w:style>
  <w:style w:type="character" w:customStyle="1" w:styleId="affa">
    <w:name w:val="Тема примечания Знак"/>
    <w:link w:val="aff9"/>
    <w:uiPriority w:val="99"/>
    <w:locked/>
    <w:rsid w:val="00E5145E"/>
    <w:rPr>
      <w:rFonts w:ascii="Times" w:hAnsi="Times" w:cs="Times New Roman"/>
      <w:b/>
      <w:bCs/>
      <w:sz w:val="20"/>
      <w:szCs w:val="20"/>
      <w:lang w:val="en-US"/>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uiPriority w:val="99"/>
    <w:rsid w:val="00E5145E"/>
  </w:style>
  <w:style w:type="paragraph" w:customStyle="1" w:styleId="190717">
    <w:name w:val="190717"/>
    <w:basedOn w:val="af0"/>
    <w:link w:val="1907170"/>
    <w:uiPriority w:val="99"/>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rPr>
  </w:style>
  <w:style w:type="character" w:customStyle="1" w:styleId="1907170">
    <w:name w:val="190717 Знак"/>
    <w:link w:val="190717"/>
    <w:uiPriority w:val="99"/>
    <w:locked/>
    <w:rsid w:val="00E5145E"/>
    <w:rPr>
      <w:rFonts w:ascii="Times New Roman" w:hAnsi="Times New Roman"/>
      <w:sz w:val="24"/>
    </w:rPr>
  </w:style>
  <w:style w:type="paragraph" w:customStyle="1" w:styleId="25">
    <w:name w:val="Стиль2"/>
    <w:basedOn w:val="190717"/>
    <w:link w:val="26"/>
    <w:uiPriority w:val="99"/>
    <w:rsid w:val="00E5145E"/>
    <w:pPr>
      <w:ind w:left="0" w:firstLine="0"/>
    </w:pPr>
  </w:style>
  <w:style w:type="character" w:customStyle="1" w:styleId="26">
    <w:name w:val="Стиль2 Знак"/>
    <w:link w:val="25"/>
    <w:uiPriority w:val="99"/>
    <w:locked/>
    <w:rsid w:val="00E5145E"/>
    <w:rPr>
      <w:rFonts w:ascii="Times New Roman" w:hAnsi="Times New Roman"/>
      <w:sz w:val="24"/>
    </w:rPr>
  </w:style>
  <w:style w:type="paragraph" w:styleId="affc">
    <w:name w:val="footnote text"/>
    <w:basedOn w:val="a0"/>
    <w:link w:val="affd"/>
    <w:uiPriority w:val="99"/>
    <w:rsid w:val="00E5145E"/>
    <w:pPr>
      <w:spacing w:after="0" w:line="240" w:lineRule="auto"/>
    </w:pPr>
    <w:rPr>
      <w:rFonts w:ascii="Times" w:eastAsia="Times New Roman" w:hAnsi="Times"/>
      <w:sz w:val="20"/>
      <w:szCs w:val="20"/>
      <w:lang w:val="en-US"/>
    </w:rPr>
  </w:style>
  <w:style w:type="character" w:customStyle="1" w:styleId="affd">
    <w:name w:val="Текст сноски Знак"/>
    <w:link w:val="affc"/>
    <w:uiPriority w:val="99"/>
    <w:locked/>
    <w:rsid w:val="00E5145E"/>
    <w:rPr>
      <w:rFonts w:ascii="Times" w:hAnsi="Times" w:cs="Times New Roman"/>
      <w:sz w:val="20"/>
      <w:szCs w:val="20"/>
      <w:lang w:val="en-US"/>
    </w:rPr>
  </w:style>
  <w:style w:type="paragraph" w:styleId="affe">
    <w:name w:val="TOC Heading"/>
    <w:basedOn w:val="1"/>
    <w:next w:val="a0"/>
    <w:uiPriority w:val="99"/>
    <w:qFormat/>
    <w:rsid w:val="00E5145E"/>
    <w:pPr>
      <w:spacing w:before="240" w:line="259" w:lineRule="auto"/>
      <w:outlineLvl w:val="9"/>
    </w:pPr>
    <w:rPr>
      <w:b w:val="0"/>
      <w:bCs w:val="0"/>
      <w:sz w:val="32"/>
      <w:szCs w:val="32"/>
      <w:lang w:eastAsia="ru-RU"/>
    </w:rPr>
  </w:style>
  <w:style w:type="paragraph" w:styleId="14">
    <w:name w:val="toc 1"/>
    <w:basedOn w:val="a0"/>
    <w:next w:val="a0"/>
    <w:autoRedefine/>
    <w:uiPriority w:val="99"/>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99"/>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uiPriority w:val="99"/>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formattext">
    <w:name w:val="formattext"/>
    <w:basedOn w:val="a0"/>
    <w:uiPriority w:val="99"/>
    <w:rsid w:val="008C61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j">
    <w:name w:val="_aj"/>
    <w:basedOn w:val="a0"/>
    <w:rsid w:val="00434ED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69229">
      <w:marLeft w:val="0"/>
      <w:marRight w:val="0"/>
      <w:marTop w:val="0"/>
      <w:marBottom w:val="0"/>
      <w:divBdr>
        <w:top w:val="none" w:sz="0" w:space="0" w:color="auto"/>
        <w:left w:val="none" w:sz="0" w:space="0" w:color="auto"/>
        <w:bottom w:val="none" w:sz="0" w:space="0" w:color="auto"/>
        <w:right w:val="none" w:sz="0" w:space="0" w:color="auto"/>
      </w:divBdr>
    </w:div>
    <w:div w:id="431169230">
      <w:marLeft w:val="0"/>
      <w:marRight w:val="0"/>
      <w:marTop w:val="0"/>
      <w:marBottom w:val="0"/>
      <w:divBdr>
        <w:top w:val="none" w:sz="0" w:space="0" w:color="auto"/>
        <w:left w:val="none" w:sz="0" w:space="0" w:color="auto"/>
        <w:bottom w:val="none" w:sz="0" w:space="0" w:color="auto"/>
        <w:right w:val="none" w:sz="0" w:space="0" w:color="auto"/>
      </w:divBdr>
    </w:div>
    <w:div w:id="431169231">
      <w:marLeft w:val="0"/>
      <w:marRight w:val="0"/>
      <w:marTop w:val="0"/>
      <w:marBottom w:val="0"/>
      <w:divBdr>
        <w:top w:val="none" w:sz="0" w:space="0" w:color="auto"/>
        <w:left w:val="none" w:sz="0" w:space="0" w:color="auto"/>
        <w:bottom w:val="none" w:sz="0" w:space="0" w:color="auto"/>
        <w:right w:val="none" w:sz="0" w:space="0" w:color="auto"/>
      </w:divBdr>
    </w:div>
    <w:div w:id="431169232">
      <w:marLeft w:val="0"/>
      <w:marRight w:val="0"/>
      <w:marTop w:val="0"/>
      <w:marBottom w:val="0"/>
      <w:divBdr>
        <w:top w:val="none" w:sz="0" w:space="0" w:color="auto"/>
        <w:left w:val="none" w:sz="0" w:space="0" w:color="auto"/>
        <w:bottom w:val="none" w:sz="0" w:space="0" w:color="auto"/>
        <w:right w:val="none" w:sz="0" w:space="0" w:color="auto"/>
      </w:divBdr>
    </w:div>
    <w:div w:id="431169233">
      <w:marLeft w:val="0"/>
      <w:marRight w:val="0"/>
      <w:marTop w:val="0"/>
      <w:marBottom w:val="0"/>
      <w:divBdr>
        <w:top w:val="none" w:sz="0" w:space="0" w:color="auto"/>
        <w:left w:val="none" w:sz="0" w:space="0" w:color="auto"/>
        <w:bottom w:val="none" w:sz="0" w:space="0" w:color="auto"/>
        <w:right w:val="none" w:sz="0" w:space="0" w:color="auto"/>
      </w:divBdr>
    </w:div>
    <w:div w:id="431169234">
      <w:marLeft w:val="0"/>
      <w:marRight w:val="0"/>
      <w:marTop w:val="0"/>
      <w:marBottom w:val="0"/>
      <w:divBdr>
        <w:top w:val="none" w:sz="0" w:space="0" w:color="auto"/>
        <w:left w:val="none" w:sz="0" w:space="0" w:color="auto"/>
        <w:bottom w:val="none" w:sz="0" w:space="0" w:color="auto"/>
        <w:right w:val="none" w:sz="0" w:space="0" w:color="auto"/>
      </w:divBdr>
    </w:div>
    <w:div w:id="431169235">
      <w:marLeft w:val="0"/>
      <w:marRight w:val="0"/>
      <w:marTop w:val="0"/>
      <w:marBottom w:val="0"/>
      <w:divBdr>
        <w:top w:val="none" w:sz="0" w:space="0" w:color="auto"/>
        <w:left w:val="none" w:sz="0" w:space="0" w:color="auto"/>
        <w:bottom w:val="none" w:sz="0" w:space="0" w:color="auto"/>
        <w:right w:val="none" w:sz="0" w:space="0" w:color="auto"/>
      </w:divBdr>
    </w:div>
    <w:div w:id="431169236">
      <w:marLeft w:val="0"/>
      <w:marRight w:val="0"/>
      <w:marTop w:val="0"/>
      <w:marBottom w:val="0"/>
      <w:divBdr>
        <w:top w:val="none" w:sz="0" w:space="0" w:color="auto"/>
        <w:left w:val="none" w:sz="0" w:space="0" w:color="auto"/>
        <w:bottom w:val="none" w:sz="0" w:space="0" w:color="auto"/>
        <w:right w:val="none" w:sz="0" w:space="0" w:color="auto"/>
      </w:divBdr>
    </w:div>
    <w:div w:id="431169237">
      <w:marLeft w:val="0"/>
      <w:marRight w:val="0"/>
      <w:marTop w:val="0"/>
      <w:marBottom w:val="0"/>
      <w:divBdr>
        <w:top w:val="none" w:sz="0" w:space="0" w:color="auto"/>
        <w:left w:val="none" w:sz="0" w:space="0" w:color="auto"/>
        <w:bottom w:val="none" w:sz="0" w:space="0" w:color="auto"/>
        <w:right w:val="none" w:sz="0" w:space="0" w:color="auto"/>
      </w:divBdr>
    </w:div>
    <w:div w:id="431169238">
      <w:marLeft w:val="0"/>
      <w:marRight w:val="0"/>
      <w:marTop w:val="0"/>
      <w:marBottom w:val="0"/>
      <w:divBdr>
        <w:top w:val="none" w:sz="0" w:space="0" w:color="auto"/>
        <w:left w:val="none" w:sz="0" w:space="0" w:color="auto"/>
        <w:bottom w:val="none" w:sz="0" w:space="0" w:color="auto"/>
        <w:right w:val="none" w:sz="0" w:space="0" w:color="auto"/>
      </w:divBdr>
    </w:div>
    <w:div w:id="431169239">
      <w:marLeft w:val="0"/>
      <w:marRight w:val="0"/>
      <w:marTop w:val="0"/>
      <w:marBottom w:val="0"/>
      <w:divBdr>
        <w:top w:val="none" w:sz="0" w:space="0" w:color="auto"/>
        <w:left w:val="none" w:sz="0" w:space="0" w:color="auto"/>
        <w:bottom w:val="none" w:sz="0" w:space="0" w:color="auto"/>
        <w:right w:val="none" w:sz="0" w:space="0" w:color="auto"/>
      </w:divBdr>
    </w:div>
    <w:div w:id="14478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14</Pages>
  <Words>6127</Words>
  <Characters>34926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GO</cp:lastModifiedBy>
  <cp:revision>19</cp:revision>
  <cp:lastPrinted>2019-02-20T05:06:00Z</cp:lastPrinted>
  <dcterms:created xsi:type="dcterms:W3CDTF">2018-04-11T03:48:00Z</dcterms:created>
  <dcterms:modified xsi:type="dcterms:W3CDTF">2019-04-22T12:13:00Z</dcterms:modified>
</cp:coreProperties>
</file>