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B9" w:rsidRPr="00555D95" w:rsidRDefault="002F63B9" w:rsidP="002F63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5D95">
        <w:rPr>
          <w:rFonts w:ascii="Times New Roman" w:hAnsi="Times New Roman"/>
          <w:sz w:val="28"/>
          <w:szCs w:val="28"/>
        </w:rPr>
        <w:t>СОВЕТ  ДЕПУТАТОВ</w:t>
      </w:r>
    </w:p>
    <w:p w:rsidR="002F63B9" w:rsidRPr="00555D95" w:rsidRDefault="002F63B9" w:rsidP="002F63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5D95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555D95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2F63B9" w:rsidRPr="00555D95" w:rsidRDefault="002F63B9" w:rsidP="002F63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5D95">
        <w:rPr>
          <w:rFonts w:ascii="Times New Roman" w:hAnsi="Times New Roman"/>
          <w:sz w:val="28"/>
          <w:szCs w:val="28"/>
        </w:rPr>
        <w:t>Березовского района</w:t>
      </w:r>
    </w:p>
    <w:p w:rsidR="002F63B9" w:rsidRPr="00555D95" w:rsidRDefault="002F63B9" w:rsidP="002F63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5D95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2F63B9" w:rsidRPr="00555D95" w:rsidRDefault="002F63B9" w:rsidP="002F63B9">
      <w:pPr>
        <w:pStyle w:val="2"/>
        <w:jc w:val="center"/>
        <w:rPr>
          <w:rFonts w:ascii="Times New Roman" w:hAnsi="Times New Roman"/>
          <w:b w:val="0"/>
          <w:i w:val="0"/>
        </w:rPr>
      </w:pPr>
      <w:r w:rsidRPr="00555D95">
        <w:rPr>
          <w:rFonts w:ascii="Times New Roman" w:hAnsi="Times New Roman"/>
          <w:b w:val="0"/>
          <w:i w:val="0"/>
        </w:rPr>
        <w:t>РЕШЕНИЕ</w:t>
      </w:r>
    </w:p>
    <w:p w:rsidR="009C06F5" w:rsidRPr="003E3720" w:rsidRDefault="003E3720" w:rsidP="003E3720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3E3720">
        <w:rPr>
          <w:rFonts w:ascii="Times New Roman" w:hAnsi="Times New Roman" w:cs="Times New Roman"/>
          <w:b w:val="0"/>
          <w:sz w:val="28"/>
          <w:szCs w:val="28"/>
          <w:highlight w:val="white"/>
          <w:u w:val="single"/>
        </w:rPr>
        <w:t>00.00.2024</w:t>
      </w:r>
      <w:r w:rsidRPr="003E3720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№00</w:t>
      </w:r>
    </w:p>
    <w:p w:rsidR="009C06F5" w:rsidRPr="003E3720" w:rsidRDefault="003E3720" w:rsidP="003E37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П. Светлый</w:t>
      </w:r>
      <w:bookmarkStart w:id="0" w:name="_GoBack"/>
      <w:bookmarkEnd w:id="0"/>
    </w:p>
    <w:p w:rsidR="009C06F5" w:rsidRPr="00555D95" w:rsidRDefault="009C06F5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C855F9" w:rsidP="002F63B9">
      <w:pPr>
        <w:pStyle w:val="ConsPlusTitle"/>
        <w:spacing w:line="276" w:lineRule="auto"/>
        <w:ind w:right="396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>Об утверждении Порядка организации и проведения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публичных слушаний</w:t>
      </w:r>
      <w:r w:rsidRPr="00555D95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proofErr w:type="gramStart"/>
      <w:r w:rsidRPr="00555D95">
        <w:rPr>
          <w:rFonts w:ascii="Times New Roman" w:hAnsi="Times New Roman" w:cs="Times New Roman"/>
          <w:sz w:val="28"/>
          <w:szCs w:val="28"/>
          <w:highlight w:val="white"/>
        </w:rPr>
        <w:t>на</w:t>
      </w:r>
      <w:proofErr w:type="gramEnd"/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территории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Светлый</w:t>
      </w:r>
      <w:proofErr w:type="gramEnd"/>
    </w:p>
    <w:p w:rsidR="009C06F5" w:rsidRPr="00555D95" w:rsidRDefault="009C06F5" w:rsidP="002F63B9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3B9" w:rsidRPr="00555D95" w:rsidRDefault="00C855F9" w:rsidP="002F6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Руководствуясь Федеральным </w:t>
      </w:r>
      <w:hyperlink r:id="rId9" w:tooltip="consultantplus://offline/ref=DEB9641E320E32B4CDA57087A0AD334772899A7206AC6529BE43E220ED3E67CAC3EF6ADE55B2E131S1R9H" w:history="1">
        <w:r w:rsidRPr="00555D95">
          <w:rPr>
            <w:rFonts w:ascii="Times New Roman" w:hAnsi="Times New Roman" w:cs="Times New Roman"/>
            <w:sz w:val="28"/>
            <w:szCs w:val="28"/>
            <w:highlight w:val="white"/>
          </w:rPr>
          <w:t>законом</w:t>
        </w:r>
      </w:hyperlink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от 6 октября 2003 года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0" w:tooltip="consultantplus://offline/ref=DEB9641E320E32B4CDA56E8AB6C164487682C47705AB687BE316E477B26E619F83AF6C8B16F6EF331D885DC4S5R1H" w:history="1">
        <w:r w:rsidRPr="00555D95">
          <w:rPr>
            <w:rFonts w:ascii="Times New Roman" w:hAnsi="Times New Roman" w:cs="Times New Roman"/>
            <w:sz w:val="28"/>
            <w:szCs w:val="28"/>
            <w:highlight w:val="white"/>
          </w:rPr>
          <w:t>Уставом</w:t>
        </w:r>
      </w:hyperlink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Светлый</w:t>
      </w:r>
      <w:proofErr w:type="gramEnd"/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, в целях обеспечения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участия населения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Светлый в осуществлении местного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самоуправления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:rsidR="002F63B9" w:rsidRPr="00555D95" w:rsidRDefault="002F63B9" w:rsidP="002F63B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3B9" w:rsidRPr="00555D95" w:rsidRDefault="002F63B9" w:rsidP="002F63B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>Совет поселения РЕШИЛ:</w:t>
      </w:r>
    </w:p>
    <w:p w:rsidR="002F63B9" w:rsidRPr="00555D95" w:rsidRDefault="002F63B9" w:rsidP="002F63B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C855F9" w:rsidP="002F63B9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Утвердить прилагаемый Порядок организации и проведения публичных слушаний на территории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 Светлый.</w:t>
      </w:r>
    </w:p>
    <w:p w:rsidR="002F63B9" w:rsidRPr="00555D95" w:rsidRDefault="002F63B9" w:rsidP="002F63B9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9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55D95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555D95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C06F5" w:rsidRPr="00555D95" w:rsidRDefault="002F63B9" w:rsidP="002F6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="00C855F9" w:rsidRPr="00555D95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C855F9" w:rsidRPr="00555D95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Настоящее решение вступает в силу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после его официального опубликования.</w:t>
      </w:r>
    </w:p>
    <w:p w:rsidR="009C06F5" w:rsidRPr="00555D95" w:rsidRDefault="009C06F5" w:rsidP="002F63B9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 w:rsidP="002F63B9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2F63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</w:rPr>
        <w:t>Председатель Совета поселения</w:t>
      </w:r>
    </w:p>
    <w:p w:rsidR="002F63B9" w:rsidRPr="00555D95" w:rsidRDefault="002F63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</w:rPr>
        <w:t>Глава поселения                                                             Е.Н. Тодорова</w:t>
      </w: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C855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                      </w:t>
      </w:r>
    </w:p>
    <w:p w:rsidR="002F63B9" w:rsidRPr="00555D95" w:rsidRDefault="002F63B9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2F63B9" w:rsidRPr="00555D95" w:rsidRDefault="002F63B9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9C06F5" w:rsidRPr="00555D95" w:rsidRDefault="00C855F9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Приложение</w:t>
      </w:r>
    </w:p>
    <w:p w:rsidR="009C06F5" w:rsidRPr="00555D95" w:rsidRDefault="00C855F9" w:rsidP="002F63B9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к решению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Совета депутатов</w:t>
      </w:r>
    </w:p>
    <w:p w:rsidR="002F63B9" w:rsidRPr="00555D95" w:rsidRDefault="002F63B9" w:rsidP="002F63B9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Pr="00555D95">
        <w:rPr>
          <w:rFonts w:ascii="Times New Roman" w:hAnsi="Times New Roman" w:cs="Times New Roman"/>
          <w:sz w:val="28"/>
          <w:szCs w:val="28"/>
          <w:highlight w:val="white"/>
        </w:rPr>
        <w:t>Светлый</w:t>
      </w:r>
      <w:proofErr w:type="gramEnd"/>
    </w:p>
    <w:p w:rsidR="002F63B9" w:rsidRPr="00555D95" w:rsidRDefault="002F63B9" w:rsidP="002F63B9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>от 00.00.2024 №00</w:t>
      </w:r>
    </w:p>
    <w:p w:rsidR="009C06F5" w:rsidRPr="00555D95" w:rsidRDefault="009C06F5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9C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C855F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1" w:name="P34"/>
      <w:bookmarkEnd w:id="1"/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</w:p>
    <w:p w:rsidR="009C06F5" w:rsidRPr="00555D95" w:rsidRDefault="00C855F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 публичных слушаний</w:t>
      </w:r>
    </w:p>
    <w:p w:rsidR="009C06F5" w:rsidRPr="00555D95" w:rsidRDefault="00C855F9" w:rsidP="002F63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на территории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Светлый</w:t>
      </w:r>
      <w:proofErr w:type="gramEnd"/>
    </w:p>
    <w:p w:rsidR="002F63B9" w:rsidRPr="00555D95" w:rsidRDefault="002F63B9" w:rsidP="002F63B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C855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sz w:val="28"/>
          <w:szCs w:val="28"/>
          <w:highlight w:val="white"/>
        </w:rPr>
        <w:t>Общие положения</w:t>
      </w:r>
    </w:p>
    <w:p w:rsidR="009C06F5" w:rsidRPr="00555D95" w:rsidRDefault="009C06F5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1. 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 xml:space="preserve">Настоящий Порядок разработан в соответствии со статьей 28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ом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сельского поселения Светлый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организации и проведения публичных слушаний,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Единый портал),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на территории 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</w:t>
      </w:r>
      <w:proofErr w:type="gramEnd"/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как одной из форм участия населения  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осуществлении местного самоуправления.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утверждается отдельным решением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Совета депутатов 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C855F9">
      <w:pPr>
        <w:pStyle w:val="2"/>
        <w:keepNext w:val="0"/>
        <w:widowControl w:val="0"/>
        <w:numPr>
          <w:ilvl w:val="0"/>
          <w:numId w:val="8"/>
        </w:numPr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i w:val="0"/>
          <w:highlight w:val="white"/>
        </w:rPr>
      </w:pPr>
      <w:r w:rsidRPr="00555D95"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 w:rsidRPr="00555D95"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форма участия жителей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2F63B9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осуществлении местного самоуправления посредством обсуждения проектов муниципальных правовых актов по вопросам местного значения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2) инициатор публичных слушаний – </w:t>
      </w:r>
      <w:r w:rsidR="006532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население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>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6532C7">
        <w:rPr>
          <w:rFonts w:ascii="Times New Roman" w:hAnsi="Times New Roman"/>
          <w:sz w:val="28"/>
          <w:szCs w:val="28"/>
          <w:highlight w:val="white"/>
        </w:rPr>
        <w:t xml:space="preserve">Совет депутатов сельского поселения Светлый, </w:t>
      </w:r>
      <w:r w:rsidRPr="00555D95">
        <w:rPr>
          <w:rFonts w:ascii="Times New Roman" w:hAnsi="Times New Roman"/>
          <w:sz w:val="28"/>
          <w:szCs w:val="28"/>
          <w:highlight w:val="white"/>
        </w:rPr>
        <w:t>глава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Светлый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9C06F5" w:rsidRPr="00555D95" w:rsidRDefault="00C855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– жители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численностью не менее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10 </w:t>
      </w:r>
      <w:r w:rsidRPr="00555D95">
        <w:rPr>
          <w:rFonts w:ascii="Times New Roman" w:hAnsi="Times New Roman"/>
          <w:sz w:val="28"/>
          <w:szCs w:val="28"/>
          <w:highlight w:val="white"/>
        </w:rPr>
        <w:t>чело</w:t>
      </w:r>
      <w:r w:rsidRPr="00555D9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век</w:t>
      </w:r>
      <w:r w:rsidRPr="00555D95">
        <w:rPr>
          <w:rStyle w:val="af4"/>
          <w:rFonts w:ascii="Times New Roman" w:hAnsi="Times New Roman"/>
          <w:color w:val="000000" w:themeColor="text1"/>
          <w:sz w:val="28"/>
          <w:szCs w:val="28"/>
          <w:highlight w:val="white"/>
        </w:rPr>
        <w:footnoteReference w:id="1"/>
      </w:r>
      <w:r w:rsidRPr="00555D9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, д</w:t>
      </w:r>
      <w:r w:rsidRPr="00555D95"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4) </w:t>
      </w: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жителей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информационно-телекоммуникационной сети «Интернет» (далее – официальный сайт), Едином портале, возможность представления жителями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своих замечаний и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  <w:proofErr w:type="gramEnd"/>
    </w:p>
    <w:p w:rsidR="009C06F5" w:rsidRPr="00555D95" w:rsidRDefault="00C855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9C06F5" w:rsidRPr="00555D95" w:rsidRDefault="00C855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6) участники публичных слушаний – заинтересованные жители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>, эксперты, представители органов местного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  <w:t>самоуправления, общественных объединений и иные лица, принимающие участие в публичных слушаниях;</w:t>
      </w:r>
    </w:p>
    <w:p w:rsidR="009C06F5" w:rsidRPr="00555D95" w:rsidRDefault="00C855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обсуждение проектов муниципальных правовых актов с участием жителей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2) выявление мнения жителей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осуществление взаимодействия органов местного самоуправления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жителями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proofErr w:type="gramStart"/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  <w:proofErr w:type="gramEnd"/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поиск приемлемых </w:t>
      </w: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альтернатив решения важнейших                                вопросов местного значения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</w:t>
      </w:r>
      <w:proofErr w:type="gramEnd"/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5) выработка предложений и рекомендаций органам местного самоуправления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существу вынесенного на публичные слушания вопроса.</w:t>
      </w: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9C06F5" w:rsidRPr="006532C7" w:rsidRDefault="00C855F9" w:rsidP="006532C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bCs/>
          <w:iCs/>
          <w:color w:val="000000" w:themeColor="text1"/>
          <w:sz w:val="28"/>
          <w:szCs w:val="28"/>
          <w:highlight w:val="white"/>
        </w:rPr>
        <w:lastRenderedPageBreak/>
        <w:t>2. Воп</w:t>
      </w:r>
      <w:r w:rsidRPr="00555D95"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4. Публичные слушания 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bCs/>
          <w:sz w:val="28"/>
          <w:szCs w:val="28"/>
          <w:highlight w:val="white"/>
        </w:rPr>
        <w:t xml:space="preserve"> проектов муниципальных правовых актов по вопросам местного значения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C855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5. В обязательном порядке на публичные слушания выносятся:</w:t>
      </w:r>
    </w:p>
    <w:p w:rsidR="009C06F5" w:rsidRPr="00555D95" w:rsidRDefault="00C855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 xml:space="preserve">1) проект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а также проект муниципального нормативного правового акта о внесении изменений в устав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кроме случаев, когда в устав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устава или законов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Ханты-Мансийского автономного округа – Югры в целях приведения устава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 в соответствие с этими нормативными правовыми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актами;</w:t>
      </w:r>
    </w:p>
    <w:p w:rsidR="009C06F5" w:rsidRPr="00555D95" w:rsidRDefault="00C855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2) проект бюджета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и отчет о его исполнении;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3)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</w:t>
      </w:r>
      <w:proofErr w:type="gramStart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кт стр</w:t>
      </w:r>
      <w:proofErr w:type="gramEnd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атегии социально-экономического развития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4) вопросы о преобразовании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от 6 октября 2003 года № 131-ФЗ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br/>
        <w:t xml:space="preserve">«Об общих принципах организации местного самоуправления в Российской Федерации»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9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6532C7" w:rsidRDefault="00C855F9" w:rsidP="006532C7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6. Публичные слушания проводятся по инициативе населения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="006532C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Совета депутатов сельского поселения Светлый,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главы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7. Жители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для инициирования публичных слушаний формируют инициативную группу.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2" w:name="P80"/>
      <w:bookmarkEnd w:id="2"/>
      <w:r w:rsidRPr="00555D95">
        <w:rPr>
          <w:rFonts w:ascii="Times New Roman" w:hAnsi="Times New Roman"/>
          <w:sz w:val="28"/>
          <w:szCs w:val="28"/>
          <w:highlight w:val="white"/>
        </w:rPr>
        <w:t>8.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 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Совет депутатов 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ходатайством о проведении публичных слушаний по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br/>
        <w:t>проекту муниципального правового акта.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9. Ходатайство должно содержать: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- сведения о лице из числа членов инициативной группы, уполномоченном действовать от имени инициативной группы                                       (далее – уполномоченный представитель инициативной группы);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10. Обработка персональных данных осуществляется в соответствии с требованиями Федерального закона от 27 июля 2006 года № 152-ФЗ                                «О персональных данных».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6532C7" w:rsidRDefault="00C855F9" w:rsidP="006532C7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t>Назначение публичных слушаний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12.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Публичные слушания, проводимые по инициативе населения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</w:t>
      </w:r>
      <w:r w:rsidR="006532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Совета депутатов сельского поселения Светлый,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назначаются </w:t>
      </w:r>
      <w:r w:rsidR="00816CBC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Советом депутатов сельского поселения Светлый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а по инициативе главы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– главой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13. Ходатайство, внесенное инициативной группой, рассматривается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Советом депутатов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на ближайшем очередном заседании. По результатам рассмотрения ходатайства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Совет депутатов 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принимает решение о назначении публичных слушаний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либо решение об отказе в назначении публичных слушаний.</w:t>
      </w:r>
    </w:p>
    <w:p w:rsidR="009C06F5" w:rsidRPr="00555D95" w:rsidRDefault="00C8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14. Решение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Совета депутатов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об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br/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за исключением случая, когда к вынесению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  <w:t>на публичные слушания предлагается проект устава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или проект муниципального нормативного правового акта о внесении изменений в устав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по проекту муниципального правового акта, предлагаемому для вынесения на публичные слушания,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Советом депутатов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, главой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принято решение о проведении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>- при внесении инициативы нарушены требования, установленные разделом 3 настоящего Порядка.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15. Копия решения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Совета депутатов 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об отказе  в назначении публичных слушаний направляется уполномоченному представителю инициативной группы в течение 3 рабочих дней со дня его принятия.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16. Муниципальный правовой акт о назначении публичных слушаний должен содержать: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состав оргкомитета с указанием его электронного адреса;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информацию о сотруднике 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администрации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>, 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17. Муниципальный правовой акт о назначении публичных слушаний,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 муниципального правового акта, предлагаемый к обсуждению на публичных слушаниях,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</w:rPr>
        <w:t xml:space="preserve">подлежат обнародованию </w:t>
      </w:r>
      <w:r w:rsidR="00555D95" w:rsidRPr="00555D95">
        <w:rPr>
          <w:rFonts w:ascii="Times New Roman" w:eastAsia="Times New Roman" w:hAnsi="Times New Roman"/>
          <w:sz w:val="28"/>
          <w:szCs w:val="28"/>
        </w:rPr>
        <w:t xml:space="preserve">в </w:t>
      </w:r>
      <w:r w:rsidR="00555D95" w:rsidRPr="00555D95">
        <w:rPr>
          <w:rFonts w:ascii="Times New Roman" w:hAnsi="Times New Roman"/>
          <w:sz w:val="28"/>
          <w:szCs w:val="28"/>
        </w:rPr>
        <w:t>печатном средстве массовой информации органов местного самоуправления сельского поселения Светлый «</w:t>
      </w:r>
      <w:proofErr w:type="spellStart"/>
      <w:r w:rsidR="00555D95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555D95" w:rsidRPr="00555D95">
        <w:rPr>
          <w:rFonts w:ascii="Times New Roman" w:hAnsi="Times New Roman"/>
          <w:sz w:val="28"/>
          <w:szCs w:val="28"/>
        </w:rPr>
        <w:t xml:space="preserve"> Вестник»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>, сетевом издании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, а также размещению на официальном сайте, Едином  портале,  не </w:t>
      </w: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>позднее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чем за </w:t>
      </w:r>
      <w:r w:rsidR="00914CFD" w:rsidRPr="00555D95">
        <w:rPr>
          <w:rFonts w:ascii="Times New Roman" w:eastAsia="Times New Roman" w:hAnsi="Times New Roman"/>
          <w:sz w:val="28"/>
          <w:szCs w:val="28"/>
          <w:highlight w:val="white"/>
        </w:rPr>
        <w:t>15 календарных дней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до начала публичных слушаний.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18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. Сроки приема предложений и замечаний по проекту муниципального правово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 акта не могут быть менее</w:t>
      </w:r>
      <w:r w:rsidR="00914CFD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10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914CFD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календарных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дней со дня обнародования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муниципального правового акта о назначении публичных слушаний, 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проекта муниципального правового акта, вынесенного на публичные слушания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 w:rsidRPr="00555D95"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сайта, Единого портала</w:t>
      </w:r>
      <w:r w:rsidRPr="00555D95">
        <w:rPr>
          <w:rStyle w:val="af4"/>
          <w:rFonts w:ascii="Times New Roman" w:eastAsia="Times New Roman" w:hAnsi="Times New Roman"/>
          <w:sz w:val="28"/>
          <w:szCs w:val="28"/>
          <w:highlight w:val="white"/>
          <w:lang w:eastAsia="ru-RU"/>
        </w:rPr>
        <w:footnoteReference w:id="2"/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предложения (замечания) по обсуждаемому проекту муниципального правового акта.</w:t>
      </w:r>
    </w:p>
    <w:p w:rsidR="009C06F5" w:rsidRPr="00555D95" w:rsidRDefault="009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555D95" w:rsidRDefault="00C855F9" w:rsidP="00555D95">
      <w:pPr>
        <w:pStyle w:val="2"/>
        <w:keepNext w:val="0"/>
        <w:spacing w:before="0" w:after="0" w:line="240" w:lineRule="auto"/>
        <w:ind w:firstLine="708"/>
        <w:jc w:val="center"/>
        <w:rPr>
          <w:rFonts w:ascii="Times New Roman" w:hAnsi="Times New Roman"/>
          <w:i w:val="0"/>
          <w:color w:val="000000"/>
          <w:highlight w:val="white"/>
        </w:rPr>
      </w:pPr>
      <w:r w:rsidRPr="00555D95">
        <w:rPr>
          <w:rFonts w:ascii="Times New Roman" w:hAnsi="Times New Roman"/>
          <w:i w:val="0"/>
          <w:color w:val="000000"/>
          <w:highlight w:val="white"/>
        </w:rPr>
        <w:t>5. Порядок организации публичных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20. В состав оргкомитета включаются: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914CFD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 xml:space="preserve">22.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муниципальных правовых актов, выносимых на публичные слушания, и иных вопросов, связанных с проведением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проводит анализ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по вопросу публичных слушаний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 и предложениям;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23. 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9C06F5" w:rsidRPr="00555D95" w:rsidRDefault="00C855F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6. Деятельность оргкомитета по информированию </w:t>
      </w:r>
      <w:r w:rsidRPr="00555D95">
        <w:rPr>
          <w:rFonts w:ascii="Times New Roman" w:hAnsi="Times New Roman"/>
          <w:b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 w:rsidRPr="00555D95"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9C06F5" w:rsidRPr="00555D95" w:rsidRDefault="009C06F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25. С целью информирования жителей 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и иных потенциальных участников публичных слушаний о предстоящих </w:t>
      </w: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>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реквизиты и наименование муниципального правового акта о назначении публичных слушаний, ссылку на официальный сайт, реквизиты</w:t>
      </w:r>
      <w:r w:rsidR="00914CFD" w:rsidRPr="00555D95">
        <w:rPr>
          <w:rFonts w:ascii="Times New Roman" w:hAnsi="Times New Roman"/>
          <w:sz w:val="28"/>
          <w:szCs w:val="28"/>
        </w:rPr>
        <w:t xml:space="preserve"> печатного </w:t>
      </w:r>
      <w:proofErr w:type="gramStart"/>
      <w:r w:rsidR="00914CFD" w:rsidRPr="00555D95">
        <w:rPr>
          <w:rFonts w:ascii="Times New Roman" w:hAnsi="Times New Roman"/>
          <w:sz w:val="28"/>
          <w:szCs w:val="28"/>
        </w:rPr>
        <w:t>средства массовой информации органов местного самоуправления сельского поселения</w:t>
      </w:r>
      <w:proofErr w:type="gramEnd"/>
      <w:r w:rsidR="00914CFD" w:rsidRPr="00555D95">
        <w:rPr>
          <w:rFonts w:ascii="Times New Roman" w:hAnsi="Times New Roman"/>
          <w:sz w:val="28"/>
          <w:szCs w:val="28"/>
        </w:rPr>
        <w:t xml:space="preserve"> Светлый «</w:t>
      </w:r>
      <w:proofErr w:type="spellStart"/>
      <w:r w:rsidR="00914CFD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914CFD" w:rsidRPr="00555D95">
        <w:rPr>
          <w:rFonts w:ascii="Times New Roman" w:hAnsi="Times New Roman"/>
          <w:sz w:val="28"/>
          <w:szCs w:val="28"/>
        </w:rPr>
        <w:t xml:space="preserve"> Вестник»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 xml:space="preserve">сетевого издания, </w:t>
      </w:r>
      <w:r w:rsidRPr="00555D95">
        <w:rPr>
          <w:rFonts w:ascii="Times New Roman" w:hAnsi="Times New Roman"/>
          <w:sz w:val="28"/>
          <w:szCs w:val="28"/>
          <w:highlight w:val="white"/>
        </w:rPr>
        <w:t>в которых опубликован  указанный муниципальный правовой акт;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дату, место и время начала проведения публичных слушаний, либо период  проведения  публичных 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информацию о порядке внесения жителями 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914CFD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предложений и замечаний по вынесенному на слушания проекту муниципального правового акта;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иное (при необходимости).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 xml:space="preserve">26. Информационное сообщение о проведении публичных слушаний  подлежит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официальному </w:t>
      </w:r>
      <w:r w:rsidRPr="00555D95">
        <w:rPr>
          <w:rFonts w:ascii="Times New Roman" w:hAnsi="Times New Roman"/>
          <w:sz w:val="28"/>
          <w:szCs w:val="28"/>
          <w:highlight w:val="white"/>
        </w:rPr>
        <w:t>обнародованию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55D95" w:rsidRPr="00555D95">
        <w:rPr>
          <w:rFonts w:ascii="Times New Roman" w:hAnsi="Times New Roman"/>
          <w:sz w:val="28"/>
          <w:szCs w:val="28"/>
        </w:rPr>
        <w:t>в печатном средстве массовой информации органов местного самоуправления сельского поселения Светлый «</w:t>
      </w:r>
      <w:proofErr w:type="spellStart"/>
      <w:r w:rsidR="00555D95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555D95" w:rsidRPr="00555D95">
        <w:rPr>
          <w:rFonts w:ascii="Times New Roman" w:hAnsi="Times New Roman"/>
          <w:sz w:val="28"/>
          <w:szCs w:val="28"/>
        </w:rPr>
        <w:t xml:space="preserve"> Вестник»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>, сетевом издании</w:t>
      </w:r>
      <w:r w:rsidRPr="00555D95">
        <w:rPr>
          <w:rFonts w:ascii="Times New Roman" w:hAnsi="Times New Roman"/>
          <w:sz w:val="28"/>
          <w:szCs w:val="28"/>
          <w:highlight w:val="white"/>
        </w:rPr>
        <w:t>, размещению на официальном сайте, Едином портале, а также может быть дополнительно размещено в иных средствах массовой информации.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использования социальных сетей, иных </w:t>
      </w:r>
      <w:proofErr w:type="spellStart"/>
      <w:r w:rsidRPr="00555D95">
        <w:rPr>
          <w:rFonts w:ascii="Times New Roman" w:hAnsi="Times New Roman"/>
          <w:sz w:val="28"/>
          <w:szCs w:val="28"/>
          <w:highlight w:val="white"/>
        </w:rPr>
        <w:t>интернет-ресурсов</w:t>
      </w:r>
      <w:proofErr w:type="spellEnd"/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555D95" w:rsidRDefault="00C855F9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t>7. Порядок проведения публичных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28.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29. Публичные слушания проводятся в помещении, соответствующем санитарным нормам и находящимся в транспортной доступности, вместимостью не менее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>30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посадочных мест</w:t>
      </w:r>
      <w:r w:rsidRPr="00555D95">
        <w:rPr>
          <w:rStyle w:val="af4"/>
          <w:rFonts w:ascii="Times New Roman" w:hAnsi="Times New Roman"/>
          <w:sz w:val="28"/>
          <w:szCs w:val="28"/>
          <w:highlight w:val="white"/>
        </w:rPr>
        <w:footnoteReference w:id="3"/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31.</w:t>
      </w:r>
      <w:r w:rsidRPr="00555D95"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участников публичных слушаний лица, в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 w:rsidRPr="00555D95"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опьянения.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 w:rsidRPr="00555D95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35. Если предложение или замечание, внесенное участником публичных слушаний, противоречит действующему законодательству или </w:t>
      </w: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>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36. Общие правила выступлений на публичных слушаниях: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 с предметом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5) присутствующие на публичных слушаниях лица не вправе мешать их проведению.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38. При проведении публичных слушаний ведется протокол и при необходимости ауди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>о-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и/или видеозапись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8.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 w:rsidR="00914CFD" w:rsidRPr="00555D95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сельского поселения Светлый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40. При введении режима повышенной готовности, чрезвычайной ситуации, чрезвычайного положения на территории, включающей территорию 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сельского поселения </w:t>
      </w:r>
      <w:proofErr w:type="gramStart"/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препятствующего проведению массовых мер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11" w:tooltip="https://login.consultant.ru/link/?req=doc&amp;base=RLAW926&amp;n=240435&amp;dst=100277&amp;field=134&amp;date=23.11.2023" w:history="1">
        <w:r w:rsidRPr="00555D95">
          <w:rPr>
            <w:rStyle w:val="af1"/>
            <w:rFonts w:ascii="Times New Roman" w:eastAsia="Times New Roman" w:hAnsi="Times New Roman"/>
            <w:color w:val="auto"/>
            <w:sz w:val="28"/>
            <w:szCs w:val="28"/>
            <w:highlight w:val="white"/>
            <w:u w:val="none"/>
          </w:rPr>
          <w:t>разделом</w:t>
        </w:r>
      </w:hyperlink>
      <w:r w:rsidRPr="00555D95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 7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41. </w:t>
      </w:r>
      <w:proofErr w:type="gramStart"/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В сл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 w:rsidRPr="00555D95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>пунктом 40 настоящего Порядка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lastRenderedPageBreak/>
        <w:t>технических средств и трансляции заседания в режиме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 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сельского поселения Светлый в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информационно-телекоммуникационной сети «Интернет».</w:t>
      </w:r>
      <w:proofErr w:type="gramEnd"/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9C06F5" w:rsidRPr="00555D95" w:rsidRDefault="009C06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555D95" w:rsidRDefault="00C855F9" w:rsidP="00526C0B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 w:rsidRPr="00555D95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  <w:lang w:eastAsia="ru-RU"/>
        </w:rPr>
        <w:t>Резул</w:t>
      </w:r>
      <w:r w:rsidRPr="00555D95"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ьтаты публичных слушаний</w:t>
      </w:r>
    </w:p>
    <w:p w:rsidR="009C06F5" w:rsidRPr="00555D95" w:rsidRDefault="00C855F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9C06F5" w:rsidRPr="00555D95" w:rsidRDefault="00C855F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9C06F5" w:rsidRPr="00555D95" w:rsidRDefault="00C855F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9C06F5" w:rsidRPr="00555D95" w:rsidRDefault="00C855F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9C06F5" w:rsidRPr="00555D95" w:rsidRDefault="00C855F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протоколе публичных слушаний указываются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 w:rsidRPr="00555D95">
        <w:rPr>
          <w:rFonts w:ascii="Times New Roman" w:hAnsi="Times New Roman"/>
          <w:sz w:val="28"/>
          <w:szCs w:val="28"/>
          <w:highlight w:val="white"/>
        </w:rPr>
        <w:t>пункте 35 настоящего Порядка.</w:t>
      </w:r>
    </w:p>
    <w:p w:rsidR="009C06F5" w:rsidRPr="00555D95" w:rsidRDefault="00C855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9C06F5" w:rsidRPr="00555D95" w:rsidRDefault="00C855F9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>Заключение по результатам публичных слушаний подписывается всеми членами оргкомитета и направляется в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 орган местного самоуправления 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, принявший решение </w:t>
      </w:r>
      <w:r w:rsidR="00914CFD" w:rsidRPr="00555D95">
        <w:rPr>
          <w:rFonts w:ascii="Times New Roman" w:hAnsi="Times New Roman"/>
          <w:iCs/>
          <w:sz w:val="28"/>
          <w:szCs w:val="28"/>
          <w:highlight w:val="white"/>
        </w:rPr>
        <w:t>о назначении публичных слушаний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не позднее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5 рабочих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дней со дня </w:t>
      </w:r>
      <w:r w:rsidRPr="00555D95"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46. 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555D95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>мотивированным обоснованием принятых решений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  <w:proofErr w:type="gramEnd"/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="00914CFD" w:rsidRPr="00555D95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органов местного самоуправления сельского поселения Светлый «</w:t>
      </w:r>
      <w:proofErr w:type="spellStart"/>
      <w:r w:rsidR="00914CFD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914CFD" w:rsidRPr="00555D95">
        <w:rPr>
          <w:rFonts w:ascii="Times New Roman" w:hAnsi="Times New Roman"/>
          <w:sz w:val="28"/>
          <w:szCs w:val="28"/>
        </w:rPr>
        <w:t xml:space="preserve"> Вестник»</w:t>
      </w:r>
      <w:r w:rsidRPr="00555D95">
        <w:rPr>
          <w:rFonts w:ascii="Times New Roman" w:hAnsi="Times New Roman"/>
          <w:sz w:val="28"/>
          <w:szCs w:val="28"/>
          <w:highlight w:val="white"/>
        </w:rPr>
        <w:t>,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 сетевом издании,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а также размещению на официальном сайте,  Едином портале не 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>позднее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чем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10 </w:t>
      </w:r>
      <w:r w:rsidRPr="00555D95">
        <w:rPr>
          <w:rFonts w:ascii="Times New Roman" w:hAnsi="Times New Roman"/>
          <w:sz w:val="28"/>
          <w:szCs w:val="28"/>
          <w:highlight w:val="white"/>
        </w:rPr>
        <w:t>дней со дня проведения публичных слушаний.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555D95" w:rsidRDefault="00C855F9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9C06F5" w:rsidRPr="00555D95" w:rsidRDefault="00C855F9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9C06F5" w:rsidRPr="00555D95" w:rsidRDefault="009C06F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9C06F5" w:rsidRPr="00555D95" w:rsidRDefault="00C855F9" w:rsidP="00526C0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b/>
          <w:sz w:val="28"/>
          <w:szCs w:val="28"/>
          <w:highlight w:val="white"/>
        </w:rPr>
        <w:t>11. Срок хранения материалов публичных слушаний</w:t>
      </w:r>
    </w:p>
    <w:p w:rsidR="009C06F5" w:rsidRPr="00555D95" w:rsidRDefault="00C855F9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Материалы публичных слушаний хранятся в органах местного самоуправления</w:t>
      </w:r>
      <w:r w:rsidR="00914CFD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Светлый </w:t>
      </w:r>
      <w:r w:rsidRPr="00555D9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в течение </w:t>
      </w:r>
      <w:r w:rsidR="00914CFD" w:rsidRPr="00555D95">
        <w:rPr>
          <w:rFonts w:ascii="Times New Roman" w:hAnsi="Times New Roman" w:cs="Times New Roman"/>
          <w:sz w:val="28"/>
          <w:szCs w:val="28"/>
          <w:highlight w:val="white"/>
        </w:rPr>
        <w:t>трех лет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со дня</w:t>
      </w:r>
      <w:r w:rsidRPr="00555D9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слушаний.</w:t>
      </w:r>
    </w:p>
    <w:p w:rsidR="009C06F5" w:rsidRPr="00555D95" w:rsidRDefault="009C06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9C06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9C06F5" w:rsidRPr="00555D95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D7" w:rsidRDefault="00A055D7">
      <w:pPr>
        <w:spacing w:after="0" w:line="240" w:lineRule="auto"/>
      </w:pPr>
      <w:r>
        <w:separator/>
      </w:r>
    </w:p>
  </w:endnote>
  <w:endnote w:type="continuationSeparator" w:id="0">
    <w:p w:rsidR="00A055D7" w:rsidRDefault="00A0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D7" w:rsidRDefault="00A055D7">
      <w:pPr>
        <w:spacing w:after="0" w:line="240" w:lineRule="auto"/>
      </w:pPr>
      <w:r>
        <w:separator/>
      </w:r>
    </w:p>
  </w:footnote>
  <w:footnote w:type="continuationSeparator" w:id="0">
    <w:p w:rsidR="00A055D7" w:rsidRDefault="00A055D7">
      <w:pPr>
        <w:spacing w:after="0" w:line="240" w:lineRule="auto"/>
      </w:pPr>
      <w:r>
        <w:continuationSeparator/>
      </w:r>
    </w:p>
  </w:footnote>
  <w:footnote w:id="1">
    <w:p w:rsidR="009C06F5" w:rsidRDefault="00C855F9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both"/>
        <w:rPr>
          <w:sz w:val="20"/>
          <w:szCs w:val="20"/>
          <w:highlight w:val="yellow"/>
        </w:rPr>
      </w:pPr>
      <w:r>
        <w:rPr>
          <w:rStyle w:val="af4"/>
          <w:rFonts w:ascii="Times New Roman" w:hAnsi="Times New Roman"/>
          <w:color w:val="000000" w:themeColor="text1"/>
          <w:sz w:val="20"/>
          <w:szCs w:val="20"/>
        </w:rPr>
        <w:footnoteRef/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В соответствии  с абзацем вторым  части  1 </w:t>
      </w:r>
      <w:r>
        <w:rPr>
          <w:rFonts w:ascii="Times New Roman" w:hAnsi="Times New Roman"/>
          <w:sz w:val="20"/>
          <w:szCs w:val="20"/>
        </w:rPr>
        <w:t>статьи 26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» минимальная численность инициативной группы 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не может превышать 3 процента от числа жителей муниципального образования, обладающих избирательным правом</w:t>
      </w:r>
    </w:p>
  </w:footnote>
  <w:footnote w:id="2">
    <w:p w:rsidR="009C06F5" w:rsidRDefault="00C855F9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42"/>
        <w:jc w:val="both"/>
        <w:rPr>
          <w:color w:val="000000" w:themeColor="text1"/>
          <w:sz w:val="28"/>
          <w:szCs w:val="28"/>
          <w:highlight w:val="white"/>
        </w:rPr>
      </w:pPr>
      <w:r>
        <w:rPr>
          <w:rStyle w:val="af4"/>
          <w:color w:val="000000" w:themeColor="text1"/>
          <w:highlight w:val="white"/>
        </w:rPr>
        <w:footnoteRef/>
      </w:r>
      <w:r>
        <w:rPr>
          <w:color w:val="000000" w:themeColor="text1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16"/>
          <w:szCs w:val="16"/>
          <w:highlight w:val="white"/>
        </w:rPr>
        <w:t>Представление замечаний и предложений по вынесенному на публичные слушания проекту муниципального правового акта, а также участие в публичных слушаниях с использованием Единого портала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3 февраля 2022 года № 101, а также</w:t>
      </w:r>
      <w:proofErr w:type="gramEnd"/>
      <w:r>
        <w:rPr>
          <w:rFonts w:ascii="Times New Roman" w:eastAsia="Times New Roman" w:hAnsi="Times New Roman"/>
          <w:color w:val="000000" w:themeColor="text1"/>
          <w:sz w:val="16"/>
          <w:szCs w:val="16"/>
          <w:highlight w:val="white"/>
        </w:rPr>
        <w:t xml:space="preserve">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</w:t>
      </w:r>
    </w:p>
    <w:p w:rsidR="009C06F5" w:rsidRDefault="009C06F5">
      <w:pPr>
        <w:pStyle w:val="af2"/>
      </w:pPr>
    </w:p>
  </w:footnote>
  <w:footnote w:id="3">
    <w:p w:rsidR="009C06F5" w:rsidRDefault="00C855F9">
      <w:pPr>
        <w:pStyle w:val="af2"/>
        <w:rPr>
          <w:rFonts w:ascii="Times New Roman" w:hAnsi="Times New Roman"/>
          <w:sz w:val="16"/>
          <w:szCs w:val="16"/>
        </w:rPr>
      </w:pPr>
      <w:r>
        <w:rPr>
          <w:rStyle w:val="af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6"/>
          <w:szCs w:val="16"/>
        </w:rPr>
        <w:t>Устанавливается с учетом специфики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F5" w:rsidRDefault="00C855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E3720">
      <w:rPr>
        <w:noProof/>
      </w:rPr>
      <w:t>2</w:t>
    </w:r>
    <w:r>
      <w:fldChar w:fldCharType="end"/>
    </w:r>
  </w:p>
  <w:p w:rsidR="009C06F5" w:rsidRDefault="009C06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1E9"/>
    <w:multiLevelType w:val="hybridMultilevel"/>
    <w:tmpl w:val="AA6442CE"/>
    <w:lvl w:ilvl="0" w:tplc="5C186FEA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F8A3034">
      <w:start w:val="1"/>
      <w:numFmt w:val="lowerLetter"/>
      <w:lvlText w:val="%2."/>
      <w:lvlJc w:val="left"/>
      <w:pPr>
        <w:ind w:left="1440" w:hanging="360"/>
      </w:pPr>
    </w:lvl>
    <w:lvl w:ilvl="2" w:tplc="97F29C00">
      <w:start w:val="1"/>
      <w:numFmt w:val="lowerRoman"/>
      <w:lvlText w:val="%3."/>
      <w:lvlJc w:val="right"/>
      <w:pPr>
        <w:ind w:left="2160" w:hanging="180"/>
      </w:pPr>
    </w:lvl>
    <w:lvl w:ilvl="3" w:tplc="3E6AD980">
      <w:start w:val="1"/>
      <w:numFmt w:val="decimal"/>
      <w:lvlText w:val="%4."/>
      <w:lvlJc w:val="left"/>
      <w:pPr>
        <w:ind w:left="2880" w:hanging="360"/>
      </w:pPr>
    </w:lvl>
    <w:lvl w:ilvl="4" w:tplc="BA46BBB6">
      <w:start w:val="1"/>
      <w:numFmt w:val="lowerLetter"/>
      <w:lvlText w:val="%5."/>
      <w:lvlJc w:val="left"/>
      <w:pPr>
        <w:ind w:left="3600" w:hanging="360"/>
      </w:pPr>
    </w:lvl>
    <w:lvl w:ilvl="5" w:tplc="CFD82504">
      <w:start w:val="1"/>
      <w:numFmt w:val="lowerRoman"/>
      <w:lvlText w:val="%6."/>
      <w:lvlJc w:val="right"/>
      <w:pPr>
        <w:ind w:left="4320" w:hanging="180"/>
      </w:pPr>
    </w:lvl>
    <w:lvl w:ilvl="6" w:tplc="58CC1B50">
      <w:start w:val="1"/>
      <w:numFmt w:val="decimal"/>
      <w:lvlText w:val="%7."/>
      <w:lvlJc w:val="left"/>
      <w:pPr>
        <w:ind w:left="5040" w:hanging="360"/>
      </w:pPr>
    </w:lvl>
    <w:lvl w:ilvl="7" w:tplc="0F966EBC">
      <w:start w:val="1"/>
      <w:numFmt w:val="lowerLetter"/>
      <w:lvlText w:val="%8."/>
      <w:lvlJc w:val="left"/>
      <w:pPr>
        <w:ind w:left="5760" w:hanging="360"/>
      </w:pPr>
    </w:lvl>
    <w:lvl w:ilvl="8" w:tplc="94D069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7B5"/>
    <w:multiLevelType w:val="hybridMultilevel"/>
    <w:tmpl w:val="AD9CAD18"/>
    <w:lvl w:ilvl="0" w:tplc="F6720058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B238BC56">
      <w:start w:val="1"/>
      <w:numFmt w:val="lowerLetter"/>
      <w:lvlText w:val="%2."/>
      <w:lvlJc w:val="left"/>
      <w:pPr>
        <w:ind w:left="1931" w:hanging="360"/>
      </w:pPr>
    </w:lvl>
    <w:lvl w:ilvl="2" w:tplc="BCC0CA8A">
      <w:start w:val="1"/>
      <w:numFmt w:val="lowerRoman"/>
      <w:lvlText w:val="%3."/>
      <w:lvlJc w:val="right"/>
      <w:pPr>
        <w:ind w:left="2651" w:hanging="180"/>
      </w:pPr>
    </w:lvl>
    <w:lvl w:ilvl="3" w:tplc="B8541582">
      <w:start w:val="1"/>
      <w:numFmt w:val="decimal"/>
      <w:lvlText w:val="%4."/>
      <w:lvlJc w:val="left"/>
      <w:pPr>
        <w:ind w:left="3371" w:hanging="360"/>
      </w:pPr>
    </w:lvl>
    <w:lvl w:ilvl="4" w:tplc="833E8B16">
      <w:start w:val="1"/>
      <w:numFmt w:val="lowerLetter"/>
      <w:lvlText w:val="%5."/>
      <w:lvlJc w:val="left"/>
      <w:pPr>
        <w:ind w:left="4091" w:hanging="360"/>
      </w:pPr>
    </w:lvl>
    <w:lvl w:ilvl="5" w:tplc="657E285A">
      <w:start w:val="1"/>
      <w:numFmt w:val="lowerRoman"/>
      <w:lvlText w:val="%6."/>
      <w:lvlJc w:val="right"/>
      <w:pPr>
        <w:ind w:left="4811" w:hanging="180"/>
      </w:pPr>
    </w:lvl>
    <w:lvl w:ilvl="6" w:tplc="4A14647C">
      <w:start w:val="1"/>
      <w:numFmt w:val="decimal"/>
      <w:lvlText w:val="%7."/>
      <w:lvlJc w:val="left"/>
      <w:pPr>
        <w:ind w:left="5531" w:hanging="360"/>
      </w:pPr>
    </w:lvl>
    <w:lvl w:ilvl="7" w:tplc="72165188">
      <w:start w:val="1"/>
      <w:numFmt w:val="lowerLetter"/>
      <w:lvlText w:val="%8."/>
      <w:lvlJc w:val="left"/>
      <w:pPr>
        <w:ind w:left="6251" w:hanging="360"/>
      </w:pPr>
    </w:lvl>
    <w:lvl w:ilvl="8" w:tplc="5DDAEFB4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04315F"/>
    <w:multiLevelType w:val="hybridMultilevel"/>
    <w:tmpl w:val="6D446976"/>
    <w:lvl w:ilvl="0" w:tplc="D17615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C81344"/>
    <w:multiLevelType w:val="hybridMultilevel"/>
    <w:tmpl w:val="962A5AB4"/>
    <w:lvl w:ilvl="0" w:tplc="0C64AFD6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B08D7C2">
      <w:start w:val="1"/>
      <w:numFmt w:val="lowerLetter"/>
      <w:lvlText w:val="%2."/>
      <w:lvlJc w:val="left"/>
      <w:pPr>
        <w:ind w:left="1931" w:hanging="360"/>
      </w:pPr>
    </w:lvl>
    <w:lvl w:ilvl="2" w:tplc="C96E0F22">
      <w:start w:val="1"/>
      <w:numFmt w:val="lowerRoman"/>
      <w:lvlText w:val="%3."/>
      <w:lvlJc w:val="right"/>
      <w:pPr>
        <w:ind w:left="2651" w:hanging="180"/>
      </w:pPr>
    </w:lvl>
    <w:lvl w:ilvl="3" w:tplc="EE04C920">
      <w:start w:val="1"/>
      <w:numFmt w:val="decimal"/>
      <w:lvlText w:val="%4."/>
      <w:lvlJc w:val="left"/>
      <w:pPr>
        <w:ind w:left="3371" w:hanging="360"/>
      </w:pPr>
    </w:lvl>
    <w:lvl w:ilvl="4" w:tplc="76062A06">
      <w:start w:val="1"/>
      <w:numFmt w:val="lowerLetter"/>
      <w:lvlText w:val="%5."/>
      <w:lvlJc w:val="left"/>
      <w:pPr>
        <w:ind w:left="4091" w:hanging="360"/>
      </w:pPr>
    </w:lvl>
    <w:lvl w:ilvl="5" w:tplc="855E0112">
      <w:start w:val="1"/>
      <w:numFmt w:val="lowerRoman"/>
      <w:lvlText w:val="%6."/>
      <w:lvlJc w:val="right"/>
      <w:pPr>
        <w:ind w:left="4811" w:hanging="180"/>
      </w:pPr>
    </w:lvl>
    <w:lvl w:ilvl="6" w:tplc="6924F1D0">
      <w:start w:val="1"/>
      <w:numFmt w:val="decimal"/>
      <w:lvlText w:val="%7."/>
      <w:lvlJc w:val="left"/>
      <w:pPr>
        <w:ind w:left="5531" w:hanging="360"/>
      </w:pPr>
    </w:lvl>
    <w:lvl w:ilvl="7" w:tplc="6760692A">
      <w:start w:val="1"/>
      <w:numFmt w:val="lowerLetter"/>
      <w:lvlText w:val="%8."/>
      <w:lvlJc w:val="left"/>
      <w:pPr>
        <w:ind w:left="6251" w:hanging="360"/>
      </w:pPr>
    </w:lvl>
    <w:lvl w:ilvl="8" w:tplc="F6967F1C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2660A5"/>
    <w:multiLevelType w:val="hybridMultilevel"/>
    <w:tmpl w:val="B68A4ADA"/>
    <w:lvl w:ilvl="0" w:tplc="F91429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81CDA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D5C86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C8C24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6085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D6A5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E42A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088E4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3CA9A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33D77F54"/>
    <w:multiLevelType w:val="hybridMultilevel"/>
    <w:tmpl w:val="10A61D16"/>
    <w:lvl w:ilvl="0" w:tplc="36DAC35C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1C1A6842">
      <w:start w:val="1"/>
      <w:numFmt w:val="lowerLetter"/>
      <w:lvlText w:val="%2."/>
      <w:lvlJc w:val="left"/>
      <w:pPr>
        <w:ind w:left="1931" w:hanging="360"/>
      </w:pPr>
    </w:lvl>
    <w:lvl w:ilvl="2" w:tplc="31AE6924">
      <w:start w:val="1"/>
      <w:numFmt w:val="lowerRoman"/>
      <w:lvlText w:val="%3."/>
      <w:lvlJc w:val="right"/>
      <w:pPr>
        <w:ind w:left="2651" w:hanging="180"/>
      </w:pPr>
    </w:lvl>
    <w:lvl w:ilvl="3" w:tplc="1CE00898">
      <w:start w:val="1"/>
      <w:numFmt w:val="decimal"/>
      <w:lvlText w:val="%4."/>
      <w:lvlJc w:val="left"/>
      <w:pPr>
        <w:ind w:left="3371" w:hanging="360"/>
      </w:pPr>
    </w:lvl>
    <w:lvl w:ilvl="4" w:tplc="11B0FC86">
      <w:start w:val="1"/>
      <w:numFmt w:val="lowerLetter"/>
      <w:lvlText w:val="%5."/>
      <w:lvlJc w:val="left"/>
      <w:pPr>
        <w:ind w:left="4091" w:hanging="360"/>
      </w:pPr>
    </w:lvl>
    <w:lvl w:ilvl="5" w:tplc="4B2E7642">
      <w:start w:val="1"/>
      <w:numFmt w:val="lowerRoman"/>
      <w:lvlText w:val="%6."/>
      <w:lvlJc w:val="right"/>
      <w:pPr>
        <w:ind w:left="4811" w:hanging="180"/>
      </w:pPr>
    </w:lvl>
    <w:lvl w:ilvl="6" w:tplc="577CBBE2">
      <w:start w:val="1"/>
      <w:numFmt w:val="decimal"/>
      <w:lvlText w:val="%7."/>
      <w:lvlJc w:val="left"/>
      <w:pPr>
        <w:ind w:left="5531" w:hanging="360"/>
      </w:pPr>
    </w:lvl>
    <w:lvl w:ilvl="7" w:tplc="72C687E6">
      <w:start w:val="1"/>
      <w:numFmt w:val="lowerLetter"/>
      <w:lvlText w:val="%8."/>
      <w:lvlJc w:val="left"/>
      <w:pPr>
        <w:ind w:left="6251" w:hanging="360"/>
      </w:pPr>
    </w:lvl>
    <w:lvl w:ilvl="8" w:tplc="EE80554E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D203B7"/>
    <w:multiLevelType w:val="hybridMultilevel"/>
    <w:tmpl w:val="7ED65D9C"/>
    <w:lvl w:ilvl="0" w:tplc="B90EE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F1CEF28">
      <w:start w:val="1"/>
      <w:numFmt w:val="lowerLetter"/>
      <w:lvlText w:val="%2."/>
      <w:lvlJc w:val="left"/>
      <w:pPr>
        <w:ind w:left="1788" w:hanging="360"/>
      </w:pPr>
    </w:lvl>
    <w:lvl w:ilvl="2" w:tplc="7FC663EA">
      <w:start w:val="1"/>
      <w:numFmt w:val="lowerRoman"/>
      <w:lvlText w:val="%3."/>
      <w:lvlJc w:val="right"/>
      <w:pPr>
        <w:ind w:left="2508" w:hanging="180"/>
      </w:pPr>
    </w:lvl>
    <w:lvl w:ilvl="3" w:tplc="9DD8FD28">
      <w:start w:val="1"/>
      <w:numFmt w:val="decimal"/>
      <w:lvlText w:val="%4."/>
      <w:lvlJc w:val="left"/>
      <w:pPr>
        <w:ind w:left="3228" w:hanging="360"/>
      </w:pPr>
    </w:lvl>
    <w:lvl w:ilvl="4" w:tplc="A330DC58">
      <w:start w:val="1"/>
      <w:numFmt w:val="lowerLetter"/>
      <w:lvlText w:val="%5."/>
      <w:lvlJc w:val="left"/>
      <w:pPr>
        <w:ind w:left="3948" w:hanging="360"/>
      </w:pPr>
    </w:lvl>
    <w:lvl w:ilvl="5" w:tplc="D50E3B9A">
      <w:start w:val="1"/>
      <w:numFmt w:val="lowerRoman"/>
      <w:lvlText w:val="%6."/>
      <w:lvlJc w:val="right"/>
      <w:pPr>
        <w:ind w:left="4668" w:hanging="180"/>
      </w:pPr>
    </w:lvl>
    <w:lvl w:ilvl="6" w:tplc="E45E8048">
      <w:start w:val="1"/>
      <w:numFmt w:val="decimal"/>
      <w:lvlText w:val="%7."/>
      <w:lvlJc w:val="left"/>
      <w:pPr>
        <w:ind w:left="5388" w:hanging="360"/>
      </w:pPr>
    </w:lvl>
    <w:lvl w:ilvl="7" w:tplc="EE3AA66C">
      <w:start w:val="1"/>
      <w:numFmt w:val="lowerLetter"/>
      <w:lvlText w:val="%8."/>
      <w:lvlJc w:val="left"/>
      <w:pPr>
        <w:ind w:left="6108" w:hanging="360"/>
      </w:pPr>
    </w:lvl>
    <w:lvl w:ilvl="8" w:tplc="081A3554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05ECF"/>
    <w:multiLevelType w:val="hybridMultilevel"/>
    <w:tmpl w:val="10DC1EDE"/>
    <w:lvl w:ilvl="0" w:tplc="6F0C788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FDC325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2812A2E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20CB43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C9CAB2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7276A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D32F29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FE0EDF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4D21F8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8">
    <w:nsid w:val="4CE655B4"/>
    <w:multiLevelType w:val="hybridMultilevel"/>
    <w:tmpl w:val="685C184E"/>
    <w:lvl w:ilvl="0" w:tplc="E81063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3E47D2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AD631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40E859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09CA23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3FA2F7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7FA062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21840E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C1874F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>
    <w:nsid w:val="5F8E0F70"/>
    <w:multiLevelType w:val="hybridMultilevel"/>
    <w:tmpl w:val="F4422912"/>
    <w:lvl w:ilvl="0" w:tplc="F8DC9D18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208C14D2">
      <w:start w:val="1"/>
      <w:numFmt w:val="lowerLetter"/>
      <w:lvlText w:val="%2."/>
      <w:lvlJc w:val="left"/>
      <w:pPr>
        <w:ind w:left="1931" w:hanging="360"/>
      </w:pPr>
    </w:lvl>
    <w:lvl w:ilvl="2" w:tplc="2F72A12E">
      <w:start w:val="1"/>
      <w:numFmt w:val="lowerRoman"/>
      <w:lvlText w:val="%3."/>
      <w:lvlJc w:val="right"/>
      <w:pPr>
        <w:ind w:left="2651" w:hanging="180"/>
      </w:pPr>
    </w:lvl>
    <w:lvl w:ilvl="3" w:tplc="F49ED2D6">
      <w:start w:val="1"/>
      <w:numFmt w:val="decimal"/>
      <w:lvlText w:val="%4."/>
      <w:lvlJc w:val="left"/>
      <w:pPr>
        <w:ind w:left="3371" w:hanging="360"/>
      </w:pPr>
    </w:lvl>
    <w:lvl w:ilvl="4" w:tplc="F71471E0">
      <w:start w:val="1"/>
      <w:numFmt w:val="lowerLetter"/>
      <w:lvlText w:val="%5."/>
      <w:lvlJc w:val="left"/>
      <w:pPr>
        <w:ind w:left="4091" w:hanging="360"/>
      </w:pPr>
    </w:lvl>
    <w:lvl w:ilvl="5" w:tplc="348ADBA4">
      <w:start w:val="1"/>
      <w:numFmt w:val="lowerRoman"/>
      <w:lvlText w:val="%6."/>
      <w:lvlJc w:val="right"/>
      <w:pPr>
        <w:ind w:left="4811" w:hanging="180"/>
      </w:pPr>
    </w:lvl>
    <w:lvl w:ilvl="6" w:tplc="E5AA3C74">
      <w:start w:val="1"/>
      <w:numFmt w:val="decimal"/>
      <w:lvlText w:val="%7."/>
      <w:lvlJc w:val="left"/>
      <w:pPr>
        <w:ind w:left="5531" w:hanging="360"/>
      </w:pPr>
    </w:lvl>
    <w:lvl w:ilvl="7" w:tplc="89ECA170">
      <w:start w:val="1"/>
      <w:numFmt w:val="lowerLetter"/>
      <w:lvlText w:val="%8."/>
      <w:lvlJc w:val="left"/>
      <w:pPr>
        <w:ind w:left="6251" w:hanging="360"/>
      </w:pPr>
    </w:lvl>
    <w:lvl w:ilvl="8" w:tplc="B5A4FEAA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462332"/>
    <w:multiLevelType w:val="hybridMultilevel"/>
    <w:tmpl w:val="F13C5386"/>
    <w:lvl w:ilvl="0" w:tplc="8C3C6922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B75E0BA6">
      <w:start w:val="1"/>
      <w:numFmt w:val="lowerLetter"/>
      <w:lvlText w:val="%2."/>
      <w:lvlJc w:val="left"/>
      <w:pPr>
        <w:ind w:left="1620" w:hanging="360"/>
      </w:pPr>
    </w:lvl>
    <w:lvl w:ilvl="2" w:tplc="285838B2">
      <w:start w:val="1"/>
      <w:numFmt w:val="lowerRoman"/>
      <w:lvlText w:val="%3."/>
      <w:lvlJc w:val="right"/>
      <w:pPr>
        <w:ind w:left="2340" w:hanging="180"/>
      </w:pPr>
    </w:lvl>
    <w:lvl w:ilvl="3" w:tplc="90CC45E0">
      <w:start w:val="1"/>
      <w:numFmt w:val="decimal"/>
      <w:lvlText w:val="%4."/>
      <w:lvlJc w:val="left"/>
      <w:pPr>
        <w:ind w:left="3060" w:hanging="360"/>
      </w:pPr>
    </w:lvl>
    <w:lvl w:ilvl="4" w:tplc="0C462CAE">
      <w:start w:val="1"/>
      <w:numFmt w:val="lowerLetter"/>
      <w:lvlText w:val="%5."/>
      <w:lvlJc w:val="left"/>
      <w:pPr>
        <w:ind w:left="3780" w:hanging="360"/>
      </w:pPr>
    </w:lvl>
    <w:lvl w:ilvl="5" w:tplc="9A52C91C">
      <w:start w:val="1"/>
      <w:numFmt w:val="lowerRoman"/>
      <w:lvlText w:val="%6."/>
      <w:lvlJc w:val="right"/>
      <w:pPr>
        <w:ind w:left="4500" w:hanging="180"/>
      </w:pPr>
    </w:lvl>
    <w:lvl w:ilvl="6" w:tplc="D4820DD8">
      <w:start w:val="1"/>
      <w:numFmt w:val="decimal"/>
      <w:lvlText w:val="%7."/>
      <w:lvlJc w:val="left"/>
      <w:pPr>
        <w:ind w:left="5220" w:hanging="360"/>
      </w:pPr>
    </w:lvl>
    <w:lvl w:ilvl="7" w:tplc="66149C52">
      <w:start w:val="1"/>
      <w:numFmt w:val="lowerLetter"/>
      <w:lvlText w:val="%8."/>
      <w:lvlJc w:val="left"/>
      <w:pPr>
        <w:ind w:left="5940" w:hanging="360"/>
      </w:pPr>
    </w:lvl>
    <w:lvl w:ilvl="8" w:tplc="720A7DDE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6D1934"/>
    <w:multiLevelType w:val="hybridMultilevel"/>
    <w:tmpl w:val="D57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2B39"/>
    <w:multiLevelType w:val="hybridMultilevel"/>
    <w:tmpl w:val="EED86756"/>
    <w:lvl w:ilvl="0" w:tplc="D06C50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B0057D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BBCAFC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7B6BEE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6698606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92C1A9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68FAAA0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1A6C04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2474C19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3">
    <w:nsid w:val="73BE1ABD"/>
    <w:multiLevelType w:val="multilevel"/>
    <w:tmpl w:val="A8CAC0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14">
    <w:nsid w:val="74146DD8"/>
    <w:multiLevelType w:val="hybridMultilevel"/>
    <w:tmpl w:val="7AAA5854"/>
    <w:lvl w:ilvl="0" w:tplc="253861A2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22D0FAD8">
      <w:start w:val="1"/>
      <w:numFmt w:val="lowerLetter"/>
      <w:lvlText w:val="%2."/>
      <w:lvlJc w:val="left"/>
      <w:pPr>
        <w:ind w:left="1788" w:hanging="360"/>
      </w:pPr>
    </w:lvl>
    <w:lvl w:ilvl="2" w:tplc="C708F2D0">
      <w:start w:val="1"/>
      <w:numFmt w:val="lowerRoman"/>
      <w:lvlText w:val="%3."/>
      <w:lvlJc w:val="right"/>
      <w:pPr>
        <w:ind w:left="2508" w:hanging="180"/>
      </w:pPr>
    </w:lvl>
    <w:lvl w:ilvl="3" w:tplc="BBC60F84">
      <w:start w:val="1"/>
      <w:numFmt w:val="decimal"/>
      <w:lvlText w:val="%4."/>
      <w:lvlJc w:val="left"/>
      <w:pPr>
        <w:ind w:left="3228" w:hanging="360"/>
      </w:pPr>
    </w:lvl>
    <w:lvl w:ilvl="4" w:tplc="AE6CF90E">
      <w:start w:val="1"/>
      <w:numFmt w:val="lowerLetter"/>
      <w:lvlText w:val="%5."/>
      <w:lvlJc w:val="left"/>
      <w:pPr>
        <w:ind w:left="3948" w:hanging="360"/>
      </w:pPr>
    </w:lvl>
    <w:lvl w:ilvl="5" w:tplc="58BC7F54">
      <w:start w:val="1"/>
      <w:numFmt w:val="lowerRoman"/>
      <w:lvlText w:val="%6."/>
      <w:lvlJc w:val="right"/>
      <w:pPr>
        <w:ind w:left="4668" w:hanging="180"/>
      </w:pPr>
    </w:lvl>
    <w:lvl w:ilvl="6" w:tplc="1C461F14">
      <w:start w:val="1"/>
      <w:numFmt w:val="decimal"/>
      <w:lvlText w:val="%7."/>
      <w:lvlJc w:val="left"/>
      <w:pPr>
        <w:ind w:left="5388" w:hanging="360"/>
      </w:pPr>
    </w:lvl>
    <w:lvl w:ilvl="7" w:tplc="C68A3A72">
      <w:start w:val="1"/>
      <w:numFmt w:val="lowerLetter"/>
      <w:lvlText w:val="%8."/>
      <w:lvlJc w:val="left"/>
      <w:pPr>
        <w:ind w:left="6108" w:hanging="360"/>
      </w:pPr>
    </w:lvl>
    <w:lvl w:ilvl="8" w:tplc="772C2E3A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9508E8"/>
    <w:multiLevelType w:val="hybridMultilevel"/>
    <w:tmpl w:val="98627E14"/>
    <w:lvl w:ilvl="0" w:tplc="3940A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ABE84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D7A88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AA80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D0E8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3109C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B0486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C22D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C02F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5"/>
    <w:rsid w:val="002F63B9"/>
    <w:rsid w:val="003E3720"/>
    <w:rsid w:val="00526C0B"/>
    <w:rsid w:val="00555D95"/>
    <w:rsid w:val="006532C7"/>
    <w:rsid w:val="00816CBC"/>
    <w:rsid w:val="00914CFD"/>
    <w:rsid w:val="009C06F5"/>
    <w:rsid w:val="00A055D7"/>
    <w:rsid w:val="00C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40435&amp;dst=100277&amp;field=134&amp;date=23.11.202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658D-B884-41BD-86D4-BFA81737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Yurist</cp:lastModifiedBy>
  <cp:revision>11</cp:revision>
  <dcterms:created xsi:type="dcterms:W3CDTF">2023-12-14T09:06:00Z</dcterms:created>
  <dcterms:modified xsi:type="dcterms:W3CDTF">2024-01-12T06:31:00Z</dcterms:modified>
  <cp:version>917504</cp:version>
</cp:coreProperties>
</file>