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>
        <w:rPr>
          <w:rStyle w:val="a4"/>
          <w:color w:val="3C3C3C"/>
          <w:sz w:val="32"/>
          <w:szCs w:val="32"/>
        </w:rPr>
        <w:t>Светлый</w:t>
      </w:r>
      <w:proofErr w:type="gramEnd"/>
      <w:r>
        <w:rPr>
          <w:rStyle w:val="a4"/>
          <w:color w:val="3C3C3C"/>
          <w:sz w:val="32"/>
          <w:szCs w:val="32"/>
        </w:rPr>
        <w:t xml:space="preserve"> в 4 квартале 20</w:t>
      </w:r>
      <w:r w:rsidR="00505C70">
        <w:rPr>
          <w:rStyle w:val="a4"/>
          <w:color w:val="3C3C3C"/>
          <w:sz w:val="32"/>
          <w:szCs w:val="32"/>
        </w:rPr>
        <w:t>21</w:t>
      </w:r>
      <w:r>
        <w:rPr>
          <w:rStyle w:val="a4"/>
          <w:color w:val="3C3C3C"/>
          <w:sz w:val="32"/>
          <w:szCs w:val="32"/>
        </w:rPr>
        <w:t xml:space="preserve"> года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 4 квартале 20</w:t>
      </w:r>
      <w:r w:rsidR="00505C70">
        <w:rPr>
          <w:color w:val="3C3C3C"/>
          <w:sz w:val="28"/>
          <w:szCs w:val="28"/>
        </w:rPr>
        <w:t>21</w:t>
      </w:r>
      <w:r>
        <w:rPr>
          <w:color w:val="3C3C3C"/>
          <w:sz w:val="28"/>
          <w:szCs w:val="28"/>
        </w:rPr>
        <w:t xml:space="preserve"> года в администрацию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 xml:space="preserve"> поступало 0 письменных обращений от граждан. В 4 квартале по сравнению с 3  кварталом показатели </w:t>
      </w:r>
      <w:r w:rsidR="00505C70">
        <w:rPr>
          <w:color w:val="3C3C3C"/>
          <w:sz w:val="28"/>
          <w:szCs w:val="28"/>
        </w:rPr>
        <w:t>не изменились</w:t>
      </w:r>
      <w:bookmarkStart w:id="0" w:name="_GoBack"/>
      <w:bookmarkEnd w:id="0"/>
      <w:r>
        <w:rPr>
          <w:color w:val="3C3C3C"/>
          <w:sz w:val="28"/>
          <w:szCs w:val="28"/>
        </w:rPr>
        <w:t xml:space="preserve">. 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разрешено 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разъяснено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находится в работе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>, а так же конфликта интересов, не установлено.</w:t>
      </w:r>
      <w:r>
        <w:rPr>
          <w:sz w:val="28"/>
          <w:szCs w:val="28"/>
        </w:rPr>
        <w:t xml:space="preserve"> 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 4 квартале обращения граждан поступали в устной форме, всего зарегистрировано 0 обращение. По всем обращениям организован личный прием главой сельского поселения Светлый, из них: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устных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E238E2" w:rsidRDefault="00E238E2"/>
    <w:sectPr w:rsidR="00E2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E"/>
    <w:rsid w:val="000B47CE"/>
    <w:rsid w:val="001B28BF"/>
    <w:rsid w:val="00505C70"/>
    <w:rsid w:val="00E2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Otdel_Kadrov</cp:lastModifiedBy>
  <cp:revision>4</cp:revision>
  <dcterms:created xsi:type="dcterms:W3CDTF">2020-01-29T09:58:00Z</dcterms:created>
  <dcterms:modified xsi:type="dcterms:W3CDTF">2022-01-19T04:56:00Z</dcterms:modified>
</cp:coreProperties>
</file>