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52" w:rsidRDefault="00773552" w:rsidP="00FA74A3">
      <w:pPr>
        <w:pStyle w:val="a5"/>
        <w:rPr>
          <w:sz w:val="28"/>
          <w:szCs w:val="28"/>
        </w:rPr>
      </w:pPr>
      <w:r>
        <w:rPr>
          <w:sz w:val="28"/>
          <w:szCs w:val="28"/>
        </w:rPr>
        <w:t>ЗАКЛЮЧЕНИЕ ПО РЕЗУЛЬТАТАМ ПУБЛИЧНЫХ СЛУШАНИЙ</w:t>
      </w:r>
    </w:p>
    <w:p w:rsidR="00773552" w:rsidRDefault="00773552" w:rsidP="00773552">
      <w:pPr>
        <w:jc w:val="center"/>
        <w:rPr>
          <w:b/>
          <w:sz w:val="28"/>
          <w:szCs w:val="28"/>
        </w:rPr>
      </w:pPr>
    </w:p>
    <w:p w:rsidR="00773552" w:rsidRPr="00CD7DB4" w:rsidRDefault="00773552" w:rsidP="00773552">
      <w:pPr>
        <w:rPr>
          <w:sz w:val="28"/>
          <w:szCs w:val="28"/>
        </w:rPr>
      </w:pPr>
      <w:r w:rsidRPr="00CD7DB4">
        <w:rPr>
          <w:sz w:val="28"/>
          <w:szCs w:val="28"/>
        </w:rPr>
        <w:t>Публичные слушания назначены:</w:t>
      </w:r>
    </w:p>
    <w:p w:rsidR="00773552" w:rsidRPr="00CD7DB4" w:rsidRDefault="00773552" w:rsidP="00773552">
      <w:pPr>
        <w:rPr>
          <w:sz w:val="28"/>
          <w:szCs w:val="28"/>
        </w:rPr>
      </w:pPr>
      <w:r w:rsidRPr="00CD7DB4">
        <w:rPr>
          <w:sz w:val="28"/>
          <w:szCs w:val="28"/>
        </w:rPr>
        <w:t>Тема публичных слушаний:</w:t>
      </w:r>
    </w:p>
    <w:p w:rsidR="00773552" w:rsidRDefault="00773552" w:rsidP="00773552">
      <w:pPr>
        <w:pStyle w:val="a3"/>
        <w:tabs>
          <w:tab w:val="left" w:pos="708"/>
        </w:tabs>
        <w:rPr>
          <w:b/>
          <w:bCs/>
          <w:sz w:val="28"/>
          <w:szCs w:val="28"/>
        </w:rPr>
      </w:pPr>
      <w:r>
        <w:rPr>
          <w:b/>
          <w:bCs/>
          <w:sz w:val="28"/>
          <w:szCs w:val="28"/>
        </w:rPr>
        <w:t>«</w:t>
      </w:r>
      <w:r w:rsidR="008D4FD3" w:rsidRPr="008D4FD3">
        <w:rPr>
          <w:b/>
          <w:bCs/>
          <w:sz w:val="28"/>
          <w:szCs w:val="28"/>
        </w:rPr>
        <w:t xml:space="preserve">О внесении изменений в решение Совета депутатов сельского поселения </w:t>
      </w:r>
      <w:proofErr w:type="gramStart"/>
      <w:r w:rsidR="008D4FD3" w:rsidRPr="008D4FD3">
        <w:rPr>
          <w:b/>
          <w:bCs/>
          <w:sz w:val="28"/>
          <w:szCs w:val="28"/>
        </w:rPr>
        <w:t>Светлый</w:t>
      </w:r>
      <w:proofErr w:type="gramEnd"/>
      <w:r w:rsidR="008D4FD3" w:rsidRPr="008D4FD3">
        <w:rPr>
          <w:b/>
          <w:bCs/>
          <w:sz w:val="28"/>
          <w:szCs w:val="28"/>
        </w:rPr>
        <w:t xml:space="preserve"> от 15.06.2018 №267 «Об утверждении правил благоустройства территории сельского пос</w:t>
      </w:r>
      <w:r w:rsidR="008D4FD3">
        <w:rPr>
          <w:b/>
          <w:bCs/>
          <w:sz w:val="28"/>
          <w:szCs w:val="28"/>
        </w:rPr>
        <w:t>еления Светлый</w:t>
      </w:r>
      <w:r>
        <w:rPr>
          <w:b/>
          <w:bCs/>
          <w:sz w:val="28"/>
          <w:szCs w:val="28"/>
        </w:rPr>
        <w:t>»</w:t>
      </w:r>
    </w:p>
    <w:p w:rsidR="00773552" w:rsidRDefault="00773552" w:rsidP="00773552">
      <w:pPr>
        <w:rPr>
          <w:sz w:val="28"/>
          <w:szCs w:val="28"/>
        </w:rPr>
      </w:pPr>
      <w:r>
        <w:rPr>
          <w:sz w:val="28"/>
          <w:szCs w:val="28"/>
        </w:rPr>
        <w:t xml:space="preserve">Дата </w:t>
      </w:r>
      <w:r w:rsidR="00346C0A">
        <w:rPr>
          <w:sz w:val="28"/>
          <w:szCs w:val="28"/>
        </w:rPr>
        <w:t xml:space="preserve">проведения публичных слушаний  </w:t>
      </w:r>
      <w:r w:rsidR="008D4FD3">
        <w:rPr>
          <w:sz w:val="28"/>
          <w:szCs w:val="28"/>
        </w:rPr>
        <w:t>12</w:t>
      </w:r>
      <w:r w:rsidR="008F302E">
        <w:rPr>
          <w:sz w:val="28"/>
          <w:szCs w:val="28"/>
        </w:rPr>
        <w:t>.</w:t>
      </w:r>
      <w:r w:rsidR="008D4FD3">
        <w:rPr>
          <w:sz w:val="28"/>
          <w:szCs w:val="28"/>
        </w:rPr>
        <w:t>10</w:t>
      </w:r>
      <w:r w:rsidR="006314ED">
        <w:rPr>
          <w:sz w:val="28"/>
          <w:szCs w:val="28"/>
        </w:rPr>
        <w:t>.20</w:t>
      </w:r>
      <w:r w:rsidR="00FA74A3">
        <w:rPr>
          <w:sz w:val="28"/>
          <w:szCs w:val="28"/>
        </w:rPr>
        <w:t>20</w:t>
      </w:r>
      <w:r w:rsidR="00346C0A">
        <w:rPr>
          <w:sz w:val="28"/>
          <w:szCs w:val="28"/>
        </w:rPr>
        <w:t xml:space="preserve"> в 18.05</w:t>
      </w:r>
      <w:r w:rsidR="008D4FD3">
        <w:rPr>
          <w:sz w:val="28"/>
          <w:szCs w:val="28"/>
        </w:rPr>
        <w:t xml:space="preserve"> </w:t>
      </w:r>
      <w:r w:rsidR="00346C0A">
        <w:rPr>
          <w:sz w:val="28"/>
          <w:szCs w:val="28"/>
        </w:rPr>
        <w:t>ч.</w:t>
      </w:r>
    </w:p>
    <w:p w:rsidR="00773552" w:rsidRDefault="00773552" w:rsidP="00773552">
      <w:pPr>
        <w:rPr>
          <w:sz w:val="28"/>
          <w:szCs w:val="2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5812"/>
        <w:gridCol w:w="1417"/>
        <w:gridCol w:w="1559"/>
        <w:gridCol w:w="1560"/>
        <w:gridCol w:w="3118"/>
      </w:tblGrid>
      <w:tr w:rsidR="00773552" w:rsidTr="00B13AE1">
        <w:tc>
          <w:tcPr>
            <w:tcW w:w="567" w:type="dxa"/>
            <w:tcBorders>
              <w:top w:val="single" w:sz="4" w:space="0" w:color="auto"/>
              <w:left w:val="single" w:sz="4" w:space="0" w:color="auto"/>
              <w:bottom w:val="single" w:sz="4" w:space="0" w:color="auto"/>
              <w:right w:val="single" w:sz="4" w:space="0" w:color="auto"/>
            </w:tcBorders>
            <w:hideMark/>
          </w:tcPr>
          <w:p w:rsidR="00773552" w:rsidRDefault="00773552">
            <w:pPr>
              <w:rPr>
                <w:b/>
                <w:bCs/>
                <w:sz w:val="22"/>
              </w:rPr>
            </w:pPr>
            <w:r>
              <w:rPr>
                <w:b/>
                <w:bCs/>
                <w:sz w:val="22"/>
              </w:rPr>
              <w:t xml:space="preserve">№ </w:t>
            </w:r>
            <w:proofErr w:type="gramStart"/>
            <w:r>
              <w:rPr>
                <w:b/>
                <w:bCs/>
                <w:sz w:val="22"/>
              </w:rPr>
              <w:t>п</w:t>
            </w:r>
            <w:proofErr w:type="gramEnd"/>
            <w:r>
              <w:rPr>
                <w:b/>
                <w:bCs/>
                <w:sz w:val="22"/>
              </w:rPr>
              <w:t>/п</w:t>
            </w:r>
          </w:p>
        </w:tc>
        <w:tc>
          <w:tcPr>
            <w:tcW w:w="1985" w:type="dxa"/>
            <w:tcBorders>
              <w:top w:val="single" w:sz="4" w:space="0" w:color="auto"/>
              <w:left w:val="single" w:sz="4" w:space="0" w:color="auto"/>
              <w:bottom w:val="single" w:sz="4" w:space="0" w:color="auto"/>
              <w:right w:val="single" w:sz="4" w:space="0" w:color="auto"/>
            </w:tcBorders>
            <w:hideMark/>
          </w:tcPr>
          <w:p w:rsidR="00773552" w:rsidRDefault="00773552">
            <w:pPr>
              <w:rPr>
                <w:b/>
                <w:bCs/>
                <w:sz w:val="22"/>
              </w:rPr>
            </w:pPr>
            <w:r>
              <w:rPr>
                <w:b/>
                <w:bCs/>
                <w:sz w:val="22"/>
              </w:rPr>
              <w:t xml:space="preserve">№ пункта проекта изменений и дополнений в устав поселения, </w:t>
            </w:r>
          </w:p>
          <w:p w:rsidR="00773552" w:rsidRDefault="00773552">
            <w:pPr>
              <w:rPr>
                <w:b/>
                <w:bCs/>
                <w:sz w:val="22"/>
              </w:rPr>
            </w:pPr>
            <w:r>
              <w:rPr>
                <w:b/>
                <w:bCs/>
                <w:sz w:val="22"/>
              </w:rPr>
              <w:t>№ статьи (части, пункта)</w:t>
            </w:r>
          </w:p>
          <w:p w:rsidR="00773552" w:rsidRDefault="00773552">
            <w:pPr>
              <w:rPr>
                <w:b/>
                <w:bCs/>
                <w:sz w:val="22"/>
              </w:rPr>
            </w:pPr>
            <w:r>
              <w:rPr>
                <w:b/>
                <w:bCs/>
                <w:sz w:val="22"/>
              </w:rPr>
              <w:t>устава поселения</w:t>
            </w:r>
          </w:p>
        </w:tc>
        <w:tc>
          <w:tcPr>
            <w:tcW w:w="5812" w:type="dxa"/>
            <w:tcBorders>
              <w:top w:val="single" w:sz="4" w:space="0" w:color="auto"/>
              <w:left w:val="single" w:sz="4" w:space="0" w:color="auto"/>
              <w:bottom w:val="single" w:sz="4" w:space="0" w:color="auto"/>
              <w:right w:val="single" w:sz="4" w:space="0" w:color="auto"/>
            </w:tcBorders>
            <w:hideMark/>
          </w:tcPr>
          <w:p w:rsidR="00773552" w:rsidRDefault="00773552">
            <w:pPr>
              <w:rPr>
                <w:b/>
                <w:bCs/>
                <w:sz w:val="22"/>
              </w:rPr>
            </w:pPr>
            <w:r>
              <w:rPr>
                <w:b/>
                <w:bCs/>
                <w:sz w:val="22"/>
              </w:rPr>
              <w:t>Содержание пункта (части, статьи) проекта изменений и дополнений в устав поселения</w:t>
            </w:r>
          </w:p>
        </w:tc>
        <w:tc>
          <w:tcPr>
            <w:tcW w:w="1417" w:type="dxa"/>
            <w:tcBorders>
              <w:top w:val="single" w:sz="4" w:space="0" w:color="auto"/>
              <w:left w:val="single" w:sz="4" w:space="0" w:color="auto"/>
              <w:bottom w:val="single" w:sz="4" w:space="0" w:color="auto"/>
              <w:right w:val="single" w:sz="4" w:space="0" w:color="auto"/>
            </w:tcBorders>
            <w:hideMark/>
          </w:tcPr>
          <w:p w:rsidR="00773552" w:rsidRDefault="00773552">
            <w:pPr>
              <w:rPr>
                <w:b/>
                <w:bCs/>
                <w:sz w:val="22"/>
              </w:rPr>
            </w:pPr>
            <w:r>
              <w:rPr>
                <w:b/>
                <w:bCs/>
                <w:sz w:val="22"/>
              </w:rPr>
              <w:t>Дата внесения предложений, кем внесены (Ф.И.О., место жительства)</w:t>
            </w:r>
          </w:p>
        </w:tc>
        <w:tc>
          <w:tcPr>
            <w:tcW w:w="1559" w:type="dxa"/>
            <w:tcBorders>
              <w:top w:val="single" w:sz="4" w:space="0" w:color="auto"/>
              <w:left w:val="single" w:sz="4" w:space="0" w:color="auto"/>
              <w:bottom w:val="single" w:sz="4" w:space="0" w:color="auto"/>
              <w:right w:val="single" w:sz="4" w:space="0" w:color="auto"/>
            </w:tcBorders>
            <w:hideMark/>
          </w:tcPr>
          <w:p w:rsidR="00773552" w:rsidRDefault="00773552">
            <w:pPr>
              <w:rPr>
                <w:b/>
                <w:bCs/>
                <w:sz w:val="22"/>
              </w:rPr>
            </w:pPr>
            <w:r>
              <w:rPr>
                <w:b/>
                <w:bCs/>
                <w:sz w:val="22"/>
              </w:rPr>
              <w:t>Содержание предложений по пункту (части, статье) проекта муниципального правового акта</w:t>
            </w:r>
          </w:p>
        </w:tc>
        <w:tc>
          <w:tcPr>
            <w:tcW w:w="1560" w:type="dxa"/>
            <w:tcBorders>
              <w:top w:val="single" w:sz="4" w:space="0" w:color="auto"/>
              <w:left w:val="single" w:sz="4" w:space="0" w:color="auto"/>
              <w:bottom w:val="single" w:sz="4" w:space="0" w:color="auto"/>
              <w:right w:val="single" w:sz="4" w:space="0" w:color="auto"/>
            </w:tcBorders>
            <w:hideMark/>
          </w:tcPr>
          <w:p w:rsidR="00773552" w:rsidRDefault="00773552">
            <w:pPr>
              <w:rPr>
                <w:b/>
                <w:bCs/>
                <w:sz w:val="22"/>
              </w:rPr>
            </w:pPr>
            <w:r>
              <w:rPr>
                <w:b/>
                <w:bCs/>
                <w:sz w:val="22"/>
              </w:rPr>
              <w:t>Итоги рассмотрения предложения</w:t>
            </w:r>
          </w:p>
        </w:tc>
        <w:tc>
          <w:tcPr>
            <w:tcW w:w="3118" w:type="dxa"/>
            <w:tcBorders>
              <w:top w:val="single" w:sz="4" w:space="0" w:color="auto"/>
              <w:left w:val="single" w:sz="4" w:space="0" w:color="auto"/>
              <w:bottom w:val="single" w:sz="4" w:space="0" w:color="auto"/>
              <w:right w:val="single" w:sz="4" w:space="0" w:color="auto"/>
            </w:tcBorders>
            <w:hideMark/>
          </w:tcPr>
          <w:p w:rsidR="00773552" w:rsidRDefault="00773552">
            <w:pPr>
              <w:rPr>
                <w:b/>
                <w:bCs/>
                <w:sz w:val="22"/>
              </w:rPr>
            </w:pPr>
            <w:r>
              <w:rPr>
                <w:b/>
                <w:bCs/>
                <w:sz w:val="22"/>
              </w:rPr>
              <w:t>Мотивация принятого решения</w:t>
            </w:r>
          </w:p>
        </w:tc>
      </w:tr>
      <w:tr w:rsidR="00773552" w:rsidTr="00B13AE1">
        <w:tc>
          <w:tcPr>
            <w:tcW w:w="567" w:type="dxa"/>
            <w:tcBorders>
              <w:top w:val="single" w:sz="4" w:space="0" w:color="auto"/>
              <w:left w:val="single" w:sz="4" w:space="0" w:color="auto"/>
              <w:bottom w:val="single" w:sz="4" w:space="0" w:color="auto"/>
              <w:right w:val="single" w:sz="4" w:space="0" w:color="auto"/>
            </w:tcBorders>
            <w:hideMark/>
          </w:tcPr>
          <w:p w:rsidR="00773552" w:rsidRDefault="00773552">
            <w:pPr>
              <w:rPr>
                <w:bCs/>
                <w:sz w:val="22"/>
                <w:szCs w:val="22"/>
              </w:rPr>
            </w:pPr>
            <w:r>
              <w:rPr>
                <w:bCs/>
                <w:sz w:val="22"/>
                <w:szCs w:val="22"/>
              </w:rPr>
              <w:t>1.</w:t>
            </w:r>
          </w:p>
        </w:tc>
        <w:tc>
          <w:tcPr>
            <w:tcW w:w="1985" w:type="dxa"/>
            <w:tcBorders>
              <w:top w:val="single" w:sz="4" w:space="0" w:color="auto"/>
              <w:left w:val="single" w:sz="4" w:space="0" w:color="auto"/>
              <w:bottom w:val="single" w:sz="4" w:space="0" w:color="auto"/>
              <w:right w:val="single" w:sz="4" w:space="0" w:color="auto"/>
            </w:tcBorders>
            <w:hideMark/>
          </w:tcPr>
          <w:p w:rsidR="00B13AE1" w:rsidRDefault="00B13AE1" w:rsidP="006314ED">
            <w:pPr>
              <w:widowControl w:val="0"/>
              <w:autoSpaceDE w:val="0"/>
              <w:autoSpaceDN w:val="0"/>
              <w:adjustRightInd w:val="0"/>
              <w:jc w:val="both"/>
            </w:pPr>
            <w:r>
              <w:t xml:space="preserve">Статья 4. </w:t>
            </w:r>
          </w:p>
          <w:p w:rsidR="006314ED" w:rsidRDefault="006314ED" w:rsidP="006314ED">
            <w:pPr>
              <w:pStyle w:val="a7"/>
              <w:ind w:firstLine="709"/>
              <w:jc w:val="both"/>
              <w:rPr>
                <w:rFonts w:ascii="Times New Roman" w:hAnsi="Times New Roman"/>
                <w:sz w:val="24"/>
                <w:szCs w:val="24"/>
              </w:rPr>
            </w:pPr>
          </w:p>
          <w:p w:rsidR="00B13AE1" w:rsidRDefault="00B13AE1" w:rsidP="00E31F63">
            <w:pPr>
              <w:pStyle w:val="a7"/>
              <w:jc w:val="both"/>
              <w:rPr>
                <w:rFonts w:ascii="Times New Roman" w:hAnsi="Times New Roman"/>
                <w:sz w:val="24"/>
                <w:szCs w:val="24"/>
              </w:rPr>
            </w:pPr>
          </w:p>
          <w:p w:rsidR="008D4FD3" w:rsidRDefault="008D4FD3" w:rsidP="00E31F63">
            <w:pPr>
              <w:pStyle w:val="a7"/>
              <w:jc w:val="both"/>
              <w:rPr>
                <w:rFonts w:ascii="Times New Roman" w:hAnsi="Times New Roman"/>
                <w:sz w:val="24"/>
                <w:szCs w:val="24"/>
              </w:rPr>
            </w:pPr>
          </w:p>
          <w:p w:rsidR="008F302E" w:rsidRDefault="00B13AE1" w:rsidP="00E31F63">
            <w:pPr>
              <w:pStyle w:val="a7"/>
              <w:jc w:val="both"/>
              <w:rPr>
                <w:rFonts w:ascii="Times New Roman" w:hAnsi="Times New Roman"/>
                <w:sz w:val="24"/>
                <w:szCs w:val="24"/>
              </w:rPr>
            </w:pPr>
            <w:r w:rsidRPr="00B13AE1">
              <w:rPr>
                <w:rFonts w:ascii="Times New Roman" w:hAnsi="Times New Roman"/>
                <w:sz w:val="24"/>
                <w:szCs w:val="24"/>
              </w:rPr>
              <w:t>Статья 4.1.</w:t>
            </w:r>
          </w:p>
          <w:p w:rsidR="008F302E" w:rsidRDefault="008F302E" w:rsidP="00E31F63">
            <w:pPr>
              <w:pStyle w:val="a7"/>
              <w:jc w:val="both"/>
              <w:rPr>
                <w:rFonts w:ascii="Times New Roman" w:hAnsi="Times New Roman"/>
                <w:sz w:val="24"/>
                <w:szCs w:val="24"/>
              </w:rPr>
            </w:pPr>
          </w:p>
          <w:p w:rsidR="008F302E" w:rsidRDefault="008F302E" w:rsidP="00E31F63">
            <w:pPr>
              <w:pStyle w:val="a7"/>
              <w:jc w:val="both"/>
              <w:rPr>
                <w:rFonts w:ascii="Times New Roman" w:hAnsi="Times New Roman"/>
                <w:sz w:val="24"/>
                <w:szCs w:val="24"/>
              </w:rPr>
            </w:pPr>
          </w:p>
          <w:p w:rsidR="008F302E" w:rsidRDefault="008F302E" w:rsidP="00E31F63">
            <w:pPr>
              <w:pStyle w:val="a7"/>
              <w:jc w:val="both"/>
              <w:rPr>
                <w:rFonts w:ascii="Times New Roman" w:hAnsi="Times New Roman"/>
                <w:sz w:val="24"/>
                <w:szCs w:val="24"/>
              </w:rPr>
            </w:pPr>
          </w:p>
          <w:p w:rsidR="008F302E" w:rsidRDefault="008F302E" w:rsidP="00E31F63">
            <w:pPr>
              <w:pStyle w:val="a7"/>
              <w:jc w:val="both"/>
              <w:rPr>
                <w:rFonts w:ascii="Times New Roman" w:hAnsi="Times New Roman"/>
                <w:sz w:val="24"/>
                <w:szCs w:val="24"/>
              </w:rPr>
            </w:pPr>
          </w:p>
          <w:p w:rsidR="008F302E" w:rsidRDefault="008F302E" w:rsidP="00E31F63">
            <w:pPr>
              <w:pStyle w:val="a7"/>
              <w:jc w:val="both"/>
              <w:rPr>
                <w:rFonts w:ascii="Times New Roman" w:hAnsi="Times New Roman"/>
                <w:sz w:val="24"/>
                <w:szCs w:val="24"/>
              </w:rPr>
            </w:pPr>
          </w:p>
          <w:p w:rsidR="008F302E" w:rsidRDefault="008F302E" w:rsidP="00E31F63">
            <w:pPr>
              <w:pStyle w:val="a7"/>
              <w:jc w:val="both"/>
              <w:rPr>
                <w:rFonts w:ascii="Times New Roman" w:hAnsi="Times New Roman"/>
                <w:sz w:val="24"/>
                <w:szCs w:val="24"/>
              </w:rPr>
            </w:pPr>
          </w:p>
          <w:p w:rsidR="008F302E" w:rsidRDefault="008F302E"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Pr="008D4FD3" w:rsidRDefault="00B13AE1" w:rsidP="00E31F63">
            <w:pPr>
              <w:pStyle w:val="a7"/>
              <w:jc w:val="both"/>
              <w:rPr>
                <w:rFonts w:ascii="Times New Roman" w:hAnsi="Times New Roman"/>
                <w:b/>
                <w:bCs/>
                <w:sz w:val="24"/>
                <w:szCs w:val="24"/>
              </w:rPr>
            </w:pPr>
            <w:r w:rsidRPr="008D4FD3">
              <w:rPr>
                <w:rFonts w:ascii="Times New Roman" w:hAnsi="Times New Roman"/>
                <w:b/>
                <w:bCs/>
                <w:sz w:val="24"/>
                <w:szCs w:val="24"/>
              </w:rPr>
              <w:t>Статья 4.2.</w:t>
            </w: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Default="00B13AE1" w:rsidP="00E31F63">
            <w:pPr>
              <w:pStyle w:val="a7"/>
              <w:jc w:val="both"/>
              <w:rPr>
                <w:rFonts w:ascii="Times New Roman" w:hAnsi="Times New Roman"/>
                <w:bCs/>
                <w:sz w:val="24"/>
                <w:szCs w:val="24"/>
              </w:rPr>
            </w:pPr>
          </w:p>
          <w:p w:rsidR="00B13AE1" w:rsidRPr="008F302E" w:rsidRDefault="00B13AE1" w:rsidP="00E31F63">
            <w:pPr>
              <w:pStyle w:val="a7"/>
              <w:jc w:val="both"/>
              <w:rPr>
                <w:rFonts w:ascii="Times New Roman" w:hAnsi="Times New Roman"/>
                <w:bCs/>
                <w:sz w:val="24"/>
                <w:szCs w:val="24"/>
              </w:rPr>
            </w:pPr>
          </w:p>
        </w:tc>
        <w:tc>
          <w:tcPr>
            <w:tcW w:w="5812" w:type="dxa"/>
            <w:tcBorders>
              <w:top w:val="single" w:sz="4" w:space="0" w:color="auto"/>
              <w:left w:val="single" w:sz="4" w:space="0" w:color="auto"/>
              <w:bottom w:val="single" w:sz="4" w:space="0" w:color="auto"/>
              <w:right w:val="single" w:sz="4" w:space="0" w:color="auto"/>
            </w:tcBorders>
          </w:tcPr>
          <w:p w:rsidR="00B13AE1" w:rsidRPr="008D4FD3" w:rsidRDefault="00B13AE1" w:rsidP="00B13AE1">
            <w:pPr>
              <w:widowControl w:val="0"/>
              <w:autoSpaceDE w:val="0"/>
              <w:autoSpaceDN w:val="0"/>
              <w:adjustRightInd w:val="0"/>
              <w:spacing w:line="276" w:lineRule="auto"/>
              <w:jc w:val="both"/>
              <w:rPr>
                <w:b/>
              </w:rPr>
            </w:pPr>
            <w:r w:rsidRPr="008D4FD3">
              <w:rPr>
                <w:b/>
              </w:rPr>
              <w:lastRenderedPageBreak/>
              <w:t>Проектирование, размещение, содержание и восстановление элементов благоустройства, в том числе после проведения земляных работ</w:t>
            </w:r>
          </w:p>
          <w:p w:rsidR="00B13AE1" w:rsidRPr="008D4FD3" w:rsidRDefault="00B13AE1" w:rsidP="00B13AE1">
            <w:pPr>
              <w:widowControl w:val="0"/>
              <w:autoSpaceDE w:val="0"/>
              <w:autoSpaceDN w:val="0"/>
              <w:adjustRightInd w:val="0"/>
              <w:spacing w:line="276" w:lineRule="auto"/>
              <w:jc w:val="both"/>
              <w:rPr>
                <w:b/>
              </w:rPr>
            </w:pPr>
            <w:r w:rsidRPr="008D4FD3">
              <w:rPr>
                <w:b/>
              </w:rPr>
              <w:t>Порядок взаимодействия уполномоченного органа и застройщика при осуществлении земляных, ремонтных и иных видов работ</w:t>
            </w:r>
          </w:p>
          <w:p w:rsidR="00B13AE1" w:rsidRDefault="00B13AE1" w:rsidP="00B13AE1">
            <w:pPr>
              <w:widowControl w:val="0"/>
              <w:autoSpaceDE w:val="0"/>
              <w:autoSpaceDN w:val="0"/>
              <w:adjustRightInd w:val="0"/>
              <w:spacing w:line="276" w:lineRule="auto"/>
              <w:jc w:val="both"/>
            </w:pPr>
            <w:r>
              <w:t>1.   Выполнение настоящего Порядка является обязательным для юридических и физических лиц, производящих земляные работы (далее застройщики), ведущих проектирование, строительство, ремонт и эксплуатацию подземных сооружений и коммуникаций на территории поселения.</w:t>
            </w:r>
          </w:p>
          <w:p w:rsidR="00B13AE1" w:rsidRDefault="00B13AE1" w:rsidP="00B13AE1">
            <w:pPr>
              <w:widowControl w:val="0"/>
              <w:autoSpaceDE w:val="0"/>
              <w:autoSpaceDN w:val="0"/>
              <w:adjustRightInd w:val="0"/>
              <w:spacing w:line="276" w:lineRule="auto"/>
              <w:jc w:val="both"/>
            </w:pPr>
            <w:r>
              <w:t xml:space="preserve">2. </w:t>
            </w:r>
            <w:proofErr w:type="gramStart"/>
            <w:r>
              <w:t xml:space="preserve">Порядок проведения земляных работ при строительстве, ремонте, реконструкции коммуникаций и объектов, не требующих получения разрешения на строительство (перечень объектов, не требующих получения разрешения на строительство на территории ХМАО-Югры определен </w:t>
            </w:r>
            <w:r>
              <w:lastRenderedPageBreak/>
              <w:t>постановлением Правительства ХМАО-Югры), на территории поселения (далее - Порядок) устанавливает единые условия оформления документации необходимой для производства земляных  работ, связанных со строительством, реконструкцией и ремонтом коммуникаций и объектов, не требующих получения разрешения</w:t>
            </w:r>
            <w:proofErr w:type="gramEnd"/>
            <w:r>
              <w:t xml:space="preserve"> на строительство, разрытием грунта, вскрытием дорожных и других искусственных покрытий, определяет требования к обустройству и содержанию строительных площадок, осуществлению </w:t>
            </w:r>
            <w:proofErr w:type="gramStart"/>
            <w:r>
              <w:t>контроля за</w:t>
            </w:r>
            <w:proofErr w:type="gramEnd"/>
            <w:r>
              <w:t xml:space="preserve"> соблюдением сроков выполнения работ, а также восстановлением нарушенного состояния объектов благоустройства после завершения земляных работ.</w:t>
            </w:r>
          </w:p>
          <w:p w:rsidR="00B13AE1" w:rsidRDefault="00B13AE1" w:rsidP="00B13AE1">
            <w:pPr>
              <w:widowControl w:val="0"/>
              <w:autoSpaceDE w:val="0"/>
              <w:autoSpaceDN w:val="0"/>
              <w:adjustRightInd w:val="0"/>
              <w:spacing w:line="276" w:lineRule="auto"/>
              <w:jc w:val="both"/>
            </w:pPr>
            <w:r>
              <w:t>3. Все работы по строительству, реконструкции и ремонту коммуникаций и объектов, нарушающие элементы благоустройства, производятся только после направления застройщиком уведомления в уполномоченный орган местного самоуправления и при наличии письменного согласования:</w:t>
            </w:r>
          </w:p>
          <w:p w:rsidR="00B13AE1" w:rsidRDefault="00B13AE1" w:rsidP="00B13AE1">
            <w:pPr>
              <w:widowControl w:val="0"/>
              <w:autoSpaceDE w:val="0"/>
              <w:autoSpaceDN w:val="0"/>
              <w:adjustRightInd w:val="0"/>
              <w:spacing w:line="276" w:lineRule="auto"/>
              <w:jc w:val="both"/>
            </w:pPr>
            <w:r>
              <w:t xml:space="preserve">     1) организаций, эксплуатирующих (владеющих) инженерные коммуникации (инженерными коммуникациями);</w:t>
            </w:r>
          </w:p>
          <w:p w:rsidR="00B13AE1" w:rsidRDefault="00B13AE1" w:rsidP="00B13AE1">
            <w:pPr>
              <w:widowControl w:val="0"/>
              <w:autoSpaceDE w:val="0"/>
              <w:autoSpaceDN w:val="0"/>
              <w:adjustRightInd w:val="0"/>
              <w:spacing w:line="276" w:lineRule="auto"/>
              <w:jc w:val="both"/>
            </w:pPr>
            <w:r>
              <w:t xml:space="preserve">     2) Администрация сельского поселения </w:t>
            </w:r>
            <w:proofErr w:type="gramStart"/>
            <w:r>
              <w:t>Светлый</w:t>
            </w:r>
            <w:proofErr w:type="gramEnd"/>
            <w:r>
              <w:t xml:space="preserve"> - при проведении работ, нарушающих элементы благоустройства территорий общего пользования, ограниченного пользования (за исключением территорий жилой застройки), специального назначения;</w:t>
            </w:r>
          </w:p>
          <w:p w:rsidR="00B13AE1" w:rsidRDefault="00B13AE1" w:rsidP="00B13AE1">
            <w:pPr>
              <w:widowControl w:val="0"/>
              <w:autoSpaceDE w:val="0"/>
              <w:autoSpaceDN w:val="0"/>
              <w:adjustRightInd w:val="0"/>
              <w:spacing w:line="276" w:lineRule="auto"/>
              <w:jc w:val="both"/>
            </w:pPr>
            <w:r>
              <w:t xml:space="preserve">     </w:t>
            </w:r>
            <w:proofErr w:type="gramStart"/>
            <w:r>
              <w:t xml:space="preserve">3) Администрация сельского поселения Светлый балансодержателя (владельца) автодороги -  при производстве работ при которых будут повреждены элементы улично-дорожной сети поселения, в том числе внутриквартальных проездов общего </w:t>
            </w:r>
            <w:r>
              <w:lastRenderedPageBreak/>
              <w:t>пользования;</w:t>
            </w:r>
            <w:proofErr w:type="gramEnd"/>
          </w:p>
          <w:p w:rsidR="00B13AE1" w:rsidRDefault="00B13AE1" w:rsidP="00B13AE1">
            <w:pPr>
              <w:widowControl w:val="0"/>
              <w:autoSpaceDE w:val="0"/>
              <w:autoSpaceDN w:val="0"/>
              <w:adjustRightInd w:val="0"/>
              <w:spacing w:line="276" w:lineRule="auto"/>
              <w:jc w:val="both"/>
            </w:pPr>
            <w:r>
              <w:t xml:space="preserve">    4) организаций, управляющих соответствующими жилыми домами </w:t>
            </w:r>
            <w:proofErr w:type="gramStart"/>
            <w:r>
              <w:t>-п</w:t>
            </w:r>
            <w:proofErr w:type="gramEnd"/>
            <w:r>
              <w:t xml:space="preserve">ри производстве работ в результате которых будут повреждены элементы благоустройства придомовых территорий многоквартирных жилых домов. </w:t>
            </w:r>
          </w:p>
          <w:p w:rsidR="00B13AE1" w:rsidRDefault="00B13AE1" w:rsidP="00B13AE1">
            <w:pPr>
              <w:widowControl w:val="0"/>
              <w:autoSpaceDE w:val="0"/>
              <w:autoSpaceDN w:val="0"/>
              <w:adjustRightInd w:val="0"/>
              <w:spacing w:line="276" w:lineRule="auto"/>
              <w:jc w:val="both"/>
            </w:pPr>
            <w:r>
              <w:t xml:space="preserve">4. Уполномоченным органом для направления Уведомления о производстве земляных работ является администрация сельского поселения </w:t>
            </w:r>
            <w:proofErr w:type="gramStart"/>
            <w:r>
              <w:t>Светлый</w:t>
            </w:r>
            <w:proofErr w:type="gramEnd"/>
            <w:r>
              <w:t>.</w:t>
            </w:r>
          </w:p>
          <w:p w:rsidR="00B13AE1" w:rsidRDefault="00B13AE1" w:rsidP="00B13AE1">
            <w:pPr>
              <w:widowControl w:val="0"/>
              <w:autoSpaceDE w:val="0"/>
              <w:autoSpaceDN w:val="0"/>
              <w:adjustRightInd w:val="0"/>
              <w:spacing w:line="276" w:lineRule="auto"/>
              <w:jc w:val="both"/>
            </w:pPr>
            <w:r>
              <w:t xml:space="preserve">5. К аварийным работам по ремонту коммуникаций приступают в сроки, зависящие от степени опасности возникновения последствий аварий. В случае необходимости к аварийно-восстановительным работам приступают немедленно, с момента выявления аварийных ситуаций. </w:t>
            </w:r>
            <w:proofErr w:type="gramStart"/>
            <w:r>
              <w:t>При этом организацией, выполняющей аварийно-восстановительные работы, на место производства работ приглашаются представители организаций, эксплуатирующих (владеющих) инженерные коммуникации (инженерными коммуникациями), в охранной зоне которых необходимо выполнить аварийно-восстановительные работы, с последующим согласованием работ в трёхдневный срок с момента выявления аварийной ситуации, оповещается администрация сельского поселения Светлый.</w:t>
            </w:r>
            <w:proofErr w:type="gramEnd"/>
          </w:p>
          <w:p w:rsidR="00B13AE1" w:rsidRDefault="00B13AE1" w:rsidP="00B13AE1">
            <w:pPr>
              <w:widowControl w:val="0"/>
              <w:autoSpaceDE w:val="0"/>
              <w:autoSpaceDN w:val="0"/>
              <w:adjustRightInd w:val="0"/>
              <w:spacing w:line="276" w:lineRule="auto"/>
              <w:jc w:val="both"/>
            </w:pPr>
            <w:r>
              <w:t xml:space="preserve">6. Застройщик (заказчик работ) обязан уведомить администрацию сельского поселения Светлый  о проведении земляных работ за три дня до начала проведения земляных работ. В уведомлении о проведении земляных работ (далее Уведомление) застройщик (заказчик работ)  обязан указать сроки проведения работ, сроки проведения восстановительных работ, цель работ, исполнителя и </w:t>
            </w:r>
            <w:r>
              <w:lastRenderedPageBreak/>
              <w:t>приложить:</w:t>
            </w:r>
          </w:p>
          <w:p w:rsidR="00B13AE1" w:rsidRDefault="00B13AE1" w:rsidP="00B13AE1">
            <w:pPr>
              <w:widowControl w:val="0"/>
              <w:autoSpaceDE w:val="0"/>
              <w:autoSpaceDN w:val="0"/>
              <w:adjustRightInd w:val="0"/>
              <w:spacing w:line="276" w:lineRule="auto"/>
              <w:jc w:val="both"/>
            </w:pPr>
            <w:r>
              <w:t>1) проект производства работ, согласованный с заинтересованными службами, в том числе отвечающими за сохранность инженерных коммуникаций;</w:t>
            </w:r>
          </w:p>
          <w:p w:rsidR="00B13AE1" w:rsidRDefault="00B13AE1" w:rsidP="00B13AE1">
            <w:pPr>
              <w:widowControl w:val="0"/>
              <w:autoSpaceDE w:val="0"/>
              <w:autoSpaceDN w:val="0"/>
              <w:adjustRightInd w:val="0"/>
              <w:spacing w:line="276" w:lineRule="auto"/>
              <w:jc w:val="both"/>
            </w:pPr>
            <w:r>
              <w:t>2) схему организации дорожного движения, выполненной в соответствии с нормативными требованиями и согласованную с ОГИБДД УМВД России по Березовскому району;</w:t>
            </w:r>
          </w:p>
          <w:p w:rsidR="00B13AE1" w:rsidRDefault="00B13AE1" w:rsidP="00B13AE1">
            <w:pPr>
              <w:widowControl w:val="0"/>
              <w:autoSpaceDE w:val="0"/>
              <w:autoSpaceDN w:val="0"/>
              <w:adjustRightInd w:val="0"/>
              <w:spacing w:line="276" w:lineRule="auto"/>
              <w:jc w:val="both"/>
            </w:pPr>
            <w:r>
              <w:t>3) календарного графика производства работ, а также соглашение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13AE1" w:rsidRDefault="00B13AE1" w:rsidP="00B13AE1">
            <w:pPr>
              <w:widowControl w:val="0"/>
              <w:autoSpaceDE w:val="0"/>
              <w:autoSpaceDN w:val="0"/>
              <w:adjustRightInd w:val="0"/>
              <w:spacing w:line="276" w:lineRule="auto"/>
              <w:jc w:val="both"/>
            </w:pPr>
            <w:r>
              <w:t>7. При реконструкции действующих подземных коммуникаций предусматривается их вынос из-под проезжей части улиц и дорог в соответствии с нормами и правилами по проектированию подземных коммуникаций.</w:t>
            </w:r>
          </w:p>
          <w:p w:rsidR="00B13AE1" w:rsidRDefault="00B13AE1" w:rsidP="00B13AE1">
            <w:pPr>
              <w:widowControl w:val="0"/>
              <w:autoSpaceDE w:val="0"/>
              <w:autoSpaceDN w:val="0"/>
              <w:adjustRightInd w:val="0"/>
              <w:spacing w:line="276" w:lineRule="auto"/>
              <w:jc w:val="both"/>
            </w:pPr>
            <w:r>
              <w:t xml:space="preserve">8. </w:t>
            </w:r>
            <w:proofErr w:type="gramStart"/>
            <w:r>
              <w:t>Запрещается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а так же связанных с разрытием грунта или вскрытием дорожных и других искусственных покрытий, без соответствующего уведомления о производстве земляных работ, согласований (указанных в пункте 3 настоящего раздела), за исключением работ, связанных с устранением аварийных ситуаций.</w:t>
            </w:r>
            <w:proofErr w:type="gramEnd"/>
          </w:p>
          <w:p w:rsidR="00B13AE1" w:rsidRDefault="00B13AE1" w:rsidP="00B13AE1">
            <w:pPr>
              <w:widowControl w:val="0"/>
              <w:autoSpaceDE w:val="0"/>
              <w:autoSpaceDN w:val="0"/>
              <w:adjustRightInd w:val="0"/>
              <w:spacing w:line="276" w:lineRule="auto"/>
              <w:jc w:val="both"/>
            </w:pPr>
            <w:r>
              <w:t xml:space="preserve">9. Проведение работ по строительству, ремонту, </w:t>
            </w:r>
            <w:r>
              <w:lastRenderedPageBreak/>
              <w:t>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ГОСТов, правил технической эксплуатации, охраны труда, безопасности и других нормативных документов, а также настоящих Правил.</w:t>
            </w:r>
          </w:p>
          <w:p w:rsidR="00B13AE1" w:rsidRDefault="00B13AE1" w:rsidP="00B13AE1">
            <w:pPr>
              <w:widowControl w:val="0"/>
              <w:autoSpaceDE w:val="0"/>
              <w:autoSpaceDN w:val="0"/>
              <w:adjustRightInd w:val="0"/>
              <w:spacing w:line="276" w:lineRule="auto"/>
              <w:jc w:val="both"/>
            </w:pPr>
            <w:r>
              <w:t xml:space="preserve">10. </w:t>
            </w:r>
            <w:proofErr w:type="gramStart"/>
            <w:r>
              <w:t>В целях исключения возможного повреждения вновь построенных (реконструированных, отремонтированных) улиц, дорог, территорий микрорайонов, скверов, организации, которые в предстоящем году планируют осуществлять работы по строительству, реконструкции, капитальному ремонту, ремонту (за исключением аварийно-восстановительных работ) подземных сетей, в срок до 01 декабря предшествующего данным работам года должны сообщить в администрацию сельского поселения Светлый, а также иные организации (в том числе управляющие организации жилищного</w:t>
            </w:r>
            <w:proofErr w:type="gramEnd"/>
            <w:r>
              <w:t xml:space="preserve"> фонда), на </w:t>
            </w:r>
            <w:proofErr w:type="gramStart"/>
            <w:r>
              <w:t>территории</w:t>
            </w:r>
            <w:proofErr w:type="gramEnd"/>
            <w:r>
              <w:t xml:space="preserve"> которых планируются работы, о намеченных работах с указанием предполагаемых сроков их производства.</w:t>
            </w:r>
          </w:p>
          <w:p w:rsidR="00B13AE1" w:rsidRDefault="00B13AE1" w:rsidP="00B13AE1">
            <w:pPr>
              <w:widowControl w:val="0"/>
              <w:autoSpaceDE w:val="0"/>
              <w:autoSpaceDN w:val="0"/>
              <w:adjustRightInd w:val="0"/>
              <w:spacing w:line="276" w:lineRule="auto"/>
              <w:jc w:val="both"/>
            </w:pPr>
            <w:r>
              <w:t>11. Проведение земляных работ при строительстве, ремонте, реконструкции коммуникаций и объектов, не требующих получения разрешения на строительство, а так же работ, связанных с разрытием грунта или вскрытием дорожных 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p>
          <w:p w:rsidR="00B13AE1" w:rsidRDefault="00B13AE1" w:rsidP="00B13AE1">
            <w:pPr>
              <w:widowControl w:val="0"/>
              <w:autoSpaceDE w:val="0"/>
              <w:autoSpaceDN w:val="0"/>
              <w:adjustRightInd w:val="0"/>
              <w:spacing w:line="276" w:lineRule="auto"/>
              <w:jc w:val="both"/>
            </w:pPr>
            <w:r>
              <w:t xml:space="preserve">12. Уведомление о  производстве земляных работ на территории поселения направляется юридическими и физическими лицам, являющимся заказчиками </w:t>
            </w:r>
            <w:r>
              <w:lastRenderedPageBreak/>
              <w:t xml:space="preserve">производства работ либо владельцами коммуникаций, в администрацию сельского поселения </w:t>
            </w:r>
            <w:proofErr w:type="gramStart"/>
            <w:r>
              <w:t>Светлый</w:t>
            </w:r>
            <w:proofErr w:type="gramEnd"/>
            <w:r>
              <w:t xml:space="preserve"> только при наличии надлежащим образом оформленной документации на проведение земляных работ.</w:t>
            </w:r>
          </w:p>
          <w:p w:rsidR="00B13AE1" w:rsidRDefault="00B13AE1" w:rsidP="00B13AE1">
            <w:pPr>
              <w:widowControl w:val="0"/>
              <w:autoSpaceDE w:val="0"/>
              <w:autoSpaceDN w:val="0"/>
              <w:adjustRightInd w:val="0"/>
              <w:spacing w:line="276" w:lineRule="auto"/>
              <w:jc w:val="both"/>
            </w:pPr>
            <w:r>
              <w:t>13. До начала производства земляных работ, связанных с повреждением существующего благоустройства, требуется:</w:t>
            </w:r>
          </w:p>
          <w:p w:rsidR="00B13AE1" w:rsidRDefault="00B13AE1" w:rsidP="00B13AE1">
            <w:pPr>
              <w:widowControl w:val="0"/>
              <w:autoSpaceDE w:val="0"/>
              <w:autoSpaceDN w:val="0"/>
              <w:adjustRightInd w:val="0"/>
              <w:spacing w:line="276" w:lineRule="auto"/>
              <w:jc w:val="both"/>
            </w:pPr>
            <w:r>
              <w:t>1) установить дорожные знаки в соответствии с согласованной схемой организации дорожного движения;</w:t>
            </w:r>
          </w:p>
          <w:p w:rsidR="00B13AE1" w:rsidRDefault="00B13AE1" w:rsidP="00B13AE1">
            <w:pPr>
              <w:widowControl w:val="0"/>
              <w:autoSpaceDE w:val="0"/>
              <w:autoSpaceDN w:val="0"/>
              <w:adjustRightInd w:val="0"/>
              <w:spacing w:line="276" w:lineRule="auto"/>
              <w:jc w:val="both"/>
            </w:pPr>
            <w: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13AE1" w:rsidRDefault="00B13AE1" w:rsidP="00B13AE1">
            <w:pPr>
              <w:widowControl w:val="0"/>
              <w:autoSpaceDE w:val="0"/>
              <w:autoSpaceDN w:val="0"/>
              <w:adjustRightInd w:val="0"/>
              <w:spacing w:line="276" w:lineRule="auto"/>
              <w:jc w:val="both"/>
            </w:pPr>
            <w:r>
              <w:t xml:space="preserve"> При производстве работ вблизи проезжей части должна быть обеспечена видимость для водителей и пешеходов, в тёмное время суток место производства работ должно быть обозначено красными сигнальными фонарями.</w:t>
            </w:r>
          </w:p>
          <w:p w:rsidR="00B13AE1" w:rsidRDefault="00B13AE1" w:rsidP="00B13AE1">
            <w:pPr>
              <w:widowControl w:val="0"/>
              <w:autoSpaceDE w:val="0"/>
              <w:autoSpaceDN w:val="0"/>
              <w:adjustRightInd w:val="0"/>
              <w:spacing w:line="276" w:lineRule="auto"/>
              <w:jc w:val="both"/>
            </w:pPr>
            <w:r>
              <w:t xml:space="preserve">Ограждение выполняется </w:t>
            </w:r>
            <w:proofErr w:type="gramStart"/>
            <w:r>
              <w:t>сплошным</w:t>
            </w:r>
            <w:proofErr w:type="gramEnd"/>
            <w:r>
              <w:t xml:space="preserve"> и надёжным, предотвращающим попадание посторонних лиц на стройплощадку.</w:t>
            </w:r>
          </w:p>
          <w:p w:rsidR="00B13AE1" w:rsidRDefault="00B13AE1" w:rsidP="00B13AE1">
            <w:pPr>
              <w:widowControl w:val="0"/>
              <w:autoSpaceDE w:val="0"/>
              <w:autoSpaceDN w:val="0"/>
              <w:adjustRightInd w:val="0"/>
              <w:spacing w:line="276" w:lineRule="auto"/>
              <w:jc w:val="both"/>
            </w:pPr>
            <w:r>
              <w:t>В местах перехода через траншеи, ямы, канавы должны быть установлены переходные мостики шириной не менее 1 – 1,5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B13AE1" w:rsidRDefault="00B13AE1" w:rsidP="00B13AE1">
            <w:pPr>
              <w:widowControl w:val="0"/>
              <w:autoSpaceDE w:val="0"/>
              <w:autoSpaceDN w:val="0"/>
              <w:adjustRightInd w:val="0"/>
              <w:spacing w:line="276" w:lineRule="auto"/>
              <w:jc w:val="both"/>
            </w:pPr>
            <w:r>
              <w:t xml:space="preserve">14. При проведении земляных работ, согласования производства земляных работ сроки, производства работ, указанные в уведомлении могут </w:t>
            </w:r>
            <w:r>
              <w:lastRenderedPageBreak/>
              <w:t>устанавливаться с учетом существующих норм продолжительности строительства и местных условий.</w:t>
            </w:r>
          </w:p>
          <w:p w:rsidR="00B13AE1" w:rsidRDefault="00B13AE1" w:rsidP="00B13AE1">
            <w:pPr>
              <w:widowControl w:val="0"/>
              <w:autoSpaceDE w:val="0"/>
              <w:autoSpaceDN w:val="0"/>
              <w:adjustRightInd w:val="0"/>
              <w:spacing w:line="276" w:lineRule="auto"/>
              <w:jc w:val="both"/>
            </w:pPr>
            <w:r>
              <w:t xml:space="preserve"> 15.   Согласования производства земляных работ действительно только на указанные в нем вид, объем, срок и место проведения работ. Работы могут проводиться только организациями, указанными в уведомлении.</w:t>
            </w:r>
          </w:p>
          <w:p w:rsidR="00B13AE1" w:rsidRDefault="00B13AE1" w:rsidP="00B13AE1">
            <w:pPr>
              <w:widowControl w:val="0"/>
              <w:autoSpaceDE w:val="0"/>
              <w:autoSpaceDN w:val="0"/>
              <w:adjustRightInd w:val="0"/>
              <w:spacing w:line="276" w:lineRule="auto"/>
              <w:jc w:val="both"/>
            </w:pPr>
            <w:r>
              <w:t xml:space="preserve">16.   В случае замены ответственного производителя работ или передачи объекта другой строительной организации, заказчик на производство земляных работ, который направлял уведомление о производстве земляных работ, обязан немедленно уведомить о данном факте уполномоченный орган местного самоуправления.  </w:t>
            </w:r>
          </w:p>
          <w:p w:rsidR="00B13AE1" w:rsidRDefault="00B13AE1" w:rsidP="00B13AE1">
            <w:pPr>
              <w:widowControl w:val="0"/>
              <w:autoSpaceDE w:val="0"/>
              <w:autoSpaceDN w:val="0"/>
              <w:adjustRightInd w:val="0"/>
              <w:spacing w:line="276" w:lineRule="auto"/>
              <w:jc w:val="both"/>
            </w:pPr>
            <w:r>
              <w:t>17. Проектирование строительства, реконструкции инженерных коммуникаций и объектов, не требующих получения разрешения на строительство, производится с учётом перспективы развития территорий поселения.</w:t>
            </w:r>
          </w:p>
          <w:p w:rsidR="00B13AE1" w:rsidRDefault="00B13AE1" w:rsidP="00B13AE1">
            <w:pPr>
              <w:widowControl w:val="0"/>
              <w:autoSpaceDE w:val="0"/>
              <w:autoSpaceDN w:val="0"/>
              <w:adjustRightInd w:val="0"/>
              <w:spacing w:line="276" w:lineRule="auto"/>
              <w:jc w:val="both"/>
            </w:pPr>
            <w:r>
              <w:t>18. Не допускается применение кирпича в конструкциях подземных коммуникаций, расположенных под проезжей частью, автостоянками, тротуарами.</w:t>
            </w:r>
          </w:p>
          <w:p w:rsidR="00B13AE1" w:rsidRDefault="00B13AE1" w:rsidP="00B13AE1">
            <w:pPr>
              <w:widowControl w:val="0"/>
              <w:autoSpaceDE w:val="0"/>
              <w:autoSpaceDN w:val="0"/>
              <w:adjustRightInd w:val="0"/>
              <w:spacing w:line="276" w:lineRule="auto"/>
              <w:jc w:val="both"/>
            </w:pPr>
            <w:r>
              <w:t xml:space="preserve">19. Согласования производства земляных работ, проектная документация и проект производства работ с копиями выданных согласований и технических условий хранится на месте работ и предъявляется по первому требованию лиц, осуществляющих </w:t>
            </w:r>
            <w:proofErr w:type="gramStart"/>
            <w:r>
              <w:t>контроль за</w:t>
            </w:r>
            <w:proofErr w:type="gramEnd"/>
            <w:r>
              <w:t xml:space="preserve"> исполнением требований Правил.</w:t>
            </w:r>
          </w:p>
          <w:p w:rsidR="00B13AE1" w:rsidRDefault="00B13AE1" w:rsidP="00B13AE1">
            <w:pPr>
              <w:widowControl w:val="0"/>
              <w:autoSpaceDE w:val="0"/>
              <w:autoSpaceDN w:val="0"/>
              <w:adjustRightInd w:val="0"/>
              <w:spacing w:line="276" w:lineRule="auto"/>
              <w:jc w:val="both"/>
            </w:pPr>
            <w:r>
              <w:t xml:space="preserve">20. Проведение земляных работ, срок которых истек согласно данным указанным в уведомлении о проведении земляных работ, не допускается и считается самовольным. В данном случае </w:t>
            </w:r>
            <w:r>
              <w:lastRenderedPageBreak/>
              <w:t>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p>
          <w:p w:rsidR="00B13AE1" w:rsidRDefault="00B13AE1" w:rsidP="00B13AE1">
            <w:pPr>
              <w:widowControl w:val="0"/>
              <w:autoSpaceDE w:val="0"/>
              <w:autoSpaceDN w:val="0"/>
              <w:adjustRightInd w:val="0"/>
              <w:spacing w:line="276" w:lineRule="auto"/>
              <w:jc w:val="both"/>
            </w:pPr>
            <w:r>
              <w:t>21. Согласование производства земляных работ выдаётся заказчику работ при предъявлении:</w:t>
            </w:r>
          </w:p>
          <w:p w:rsidR="00B13AE1" w:rsidRDefault="00B13AE1" w:rsidP="00B13AE1">
            <w:pPr>
              <w:widowControl w:val="0"/>
              <w:autoSpaceDE w:val="0"/>
              <w:autoSpaceDN w:val="0"/>
              <w:adjustRightInd w:val="0"/>
              <w:spacing w:line="276" w:lineRule="auto"/>
              <w:jc w:val="both"/>
            </w:pPr>
            <w:r>
              <w:t>1) проекта производства работ, согласованного с заинтересованными службами, в том числе отвечающими за сохранность инженерных коммуникаций;</w:t>
            </w:r>
          </w:p>
          <w:p w:rsidR="00B13AE1" w:rsidRDefault="00B13AE1" w:rsidP="00B13AE1">
            <w:pPr>
              <w:widowControl w:val="0"/>
              <w:autoSpaceDE w:val="0"/>
              <w:autoSpaceDN w:val="0"/>
              <w:adjustRightInd w:val="0"/>
              <w:spacing w:line="276" w:lineRule="auto"/>
              <w:jc w:val="both"/>
            </w:pPr>
            <w:r>
              <w:t>2) схемы организации дорожного движения, выполненной в соответствии с нормативными требованиями;</w:t>
            </w:r>
          </w:p>
          <w:p w:rsidR="00B13AE1" w:rsidRDefault="00B13AE1" w:rsidP="00B13AE1">
            <w:pPr>
              <w:widowControl w:val="0"/>
              <w:autoSpaceDE w:val="0"/>
              <w:autoSpaceDN w:val="0"/>
              <w:adjustRightInd w:val="0"/>
              <w:spacing w:line="276" w:lineRule="auto"/>
              <w:jc w:val="both"/>
            </w:pPr>
            <w:r>
              <w:t xml:space="preserve">3) условий производства работ, согласованных администрацией сельского поселения </w:t>
            </w:r>
            <w:proofErr w:type="gramStart"/>
            <w:r>
              <w:t>Светлый</w:t>
            </w:r>
            <w:proofErr w:type="gramEnd"/>
            <w:r>
              <w:t>;</w:t>
            </w:r>
          </w:p>
          <w:p w:rsidR="00B13AE1" w:rsidRDefault="00B13AE1" w:rsidP="00B13AE1">
            <w:pPr>
              <w:widowControl w:val="0"/>
              <w:autoSpaceDE w:val="0"/>
              <w:autoSpaceDN w:val="0"/>
              <w:adjustRightInd w:val="0"/>
              <w:spacing w:line="276" w:lineRule="auto"/>
              <w:jc w:val="both"/>
            </w:pPr>
            <w:r>
              <w:t>4) календарного графика производства работ, а также соглашения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13AE1" w:rsidRDefault="00B13AE1" w:rsidP="00B13AE1">
            <w:pPr>
              <w:widowControl w:val="0"/>
              <w:autoSpaceDE w:val="0"/>
              <w:autoSpaceDN w:val="0"/>
              <w:adjustRightInd w:val="0"/>
              <w:spacing w:line="276" w:lineRule="auto"/>
              <w:jc w:val="both"/>
            </w:pPr>
            <w:r>
              <w:t xml:space="preserve">22. При производстве работ в зоне существующей застройки на проезжих частях дорог, тротуарах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w:t>
            </w:r>
          </w:p>
          <w:p w:rsidR="00B13AE1" w:rsidRDefault="00B13AE1" w:rsidP="00B13AE1">
            <w:pPr>
              <w:widowControl w:val="0"/>
              <w:autoSpaceDE w:val="0"/>
              <w:autoSpaceDN w:val="0"/>
              <w:adjustRightInd w:val="0"/>
              <w:spacing w:line="276" w:lineRule="auto"/>
              <w:jc w:val="both"/>
            </w:pPr>
            <w:r>
              <w:t xml:space="preserve">23. В случае изменения проекта работ заказчик обязан уведомить об этом  администрацию сельского поселения Светлый и согласовать  внесенные </w:t>
            </w:r>
            <w:r>
              <w:lastRenderedPageBreak/>
              <w:t xml:space="preserve">изменения в соответствии с пунктом 3 настоящей статьи. </w:t>
            </w:r>
          </w:p>
          <w:p w:rsidR="00B13AE1" w:rsidRDefault="00B13AE1" w:rsidP="00B13AE1">
            <w:pPr>
              <w:widowControl w:val="0"/>
              <w:autoSpaceDE w:val="0"/>
              <w:autoSpaceDN w:val="0"/>
              <w:adjustRightInd w:val="0"/>
              <w:spacing w:line="276" w:lineRule="auto"/>
              <w:jc w:val="both"/>
            </w:pPr>
            <w:r>
              <w:t>24. При обнаружении в процессе производства земляных работ несоответствия расположения действующих подземных и наземных инженерных сетей и коммуникаций инженерных сетей и сооружений рабочим чертежам работы, необходимо внести изменения в проект работ и согласовать проект с собственниками (эксплуатирующими организациями) инженерных сетей и коммуникаций инженерных сетей и сооружений.</w:t>
            </w:r>
          </w:p>
          <w:p w:rsidR="00B13AE1" w:rsidRDefault="00B13AE1" w:rsidP="00B13AE1">
            <w:pPr>
              <w:widowControl w:val="0"/>
              <w:autoSpaceDE w:val="0"/>
              <w:autoSpaceDN w:val="0"/>
              <w:adjustRightInd w:val="0"/>
              <w:spacing w:line="276" w:lineRule="auto"/>
              <w:jc w:val="both"/>
            </w:pPr>
            <w:r>
              <w:t>25. Ответственность за безопасность движения и выполнение установленных условий в соответствии с действующим законодательством несет застройщик.</w:t>
            </w:r>
          </w:p>
          <w:p w:rsidR="00B13AE1" w:rsidRDefault="00B13AE1" w:rsidP="00B13AE1">
            <w:pPr>
              <w:widowControl w:val="0"/>
              <w:autoSpaceDE w:val="0"/>
              <w:autoSpaceDN w:val="0"/>
              <w:adjustRightInd w:val="0"/>
              <w:spacing w:line="276" w:lineRule="auto"/>
              <w:jc w:val="both"/>
            </w:pPr>
            <w:r>
              <w:t xml:space="preserve">26. Для принятия мер предосторожности и предупреждения </w:t>
            </w:r>
            <w:proofErr w:type="gramStart"/>
            <w:r>
              <w:t>повреждений</w:t>
            </w:r>
            <w:proofErr w:type="gramEnd"/>
            <w:r>
              <w:t xml:space="preserve"> подземных и наземных инженерных сетей и коммуникаций застройщик  (заказчик работ) обязан до начала работ вызвать на место представителей организаций, эксплуатирующих в данном месте подземные и наземные инженерные сети и коммуникации и согласовавших проект,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 в случае необходимости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13AE1" w:rsidRDefault="00B13AE1" w:rsidP="00B13AE1">
            <w:pPr>
              <w:widowControl w:val="0"/>
              <w:autoSpaceDE w:val="0"/>
              <w:autoSpaceDN w:val="0"/>
              <w:adjustRightInd w:val="0"/>
              <w:spacing w:line="276" w:lineRule="auto"/>
              <w:jc w:val="both"/>
            </w:pPr>
            <w:r>
              <w:t xml:space="preserve">27.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w:t>
            </w:r>
            <w:r>
              <w:lastRenderedPageBreak/>
              <w:t xml:space="preserve">нормативных документов.  </w:t>
            </w:r>
          </w:p>
          <w:p w:rsidR="00B13AE1" w:rsidRDefault="00B13AE1" w:rsidP="00B13AE1">
            <w:pPr>
              <w:widowControl w:val="0"/>
              <w:autoSpaceDE w:val="0"/>
              <w:autoSpaceDN w:val="0"/>
              <w:adjustRightInd w:val="0"/>
              <w:spacing w:line="276" w:lineRule="auto"/>
              <w:jc w:val="both"/>
            </w:pPr>
            <w:r>
              <w:t xml:space="preserve">28.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t>топооснове</w:t>
            </w:r>
            <w:proofErr w:type="spellEnd"/>
            <w:r>
              <w:t xml:space="preserve">.        </w:t>
            </w:r>
          </w:p>
          <w:p w:rsidR="00B13AE1" w:rsidRDefault="00B13AE1" w:rsidP="00B13AE1">
            <w:pPr>
              <w:widowControl w:val="0"/>
              <w:autoSpaceDE w:val="0"/>
              <w:autoSpaceDN w:val="0"/>
              <w:adjustRightInd w:val="0"/>
              <w:spacing w:line="276" w:lineRule="auto"/>
              <w:jc w:val="both"/>
            </w:pPr>
            <w:r>
              <w:t>29.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B13AE1" w:rsidRDefault="00B13AE1" w:rsidP="00B13AE1">
            <w:pPr>
              <w:widowControl w:val="0"/>
              <w:autoSpaceDE w:val="0"/>
              <w:autoSpaceDN w:val="0"/>
              <w:adjustRightInd w:val="0"/>
              <w:spacing w:line="276" w:lineRule="auto"/>
              <w:jc w:val="both"/>
            </w:pPr>
            <w:r>
              <w:t>30. При производстве земляных работ на проезжих частях дорог, требующих закрытия движения или ограничения проезда, устанавливаются дорожные знаки согласно схеме организации дорожного движения, утвержденной ОГИБДД УМВД России по Березовскому району. Дорожные знаки должны соответствовать нормативам и ясно обозначать направление объезда. С наступлением сумерек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B13AE1" w:rsidRDefault="00B13AE1" w:rsidP="00B13AE1">
            <w:pPr>
              <w:widowControl w:val="0"/>
              <w:autoSpaceDE w:val="0"/>
              <w:autoSpaceDN w:val="0"/>
              <w:adjustRightInd w:val="0"/>
              <w:spacing w:line="276" w:lineRule="auto"/>
              <w:jc w:val="both"/>
            </w:pPr>
            <w:r>
              <w:t>31. На месте вскрытия должны быть установлены ограждения.</w:t>
            </w:r>
          </w:p>
          <w:p w:rsidR="00B13AE1" w:rsidRDefault="00B13AE1" w:rsidP="00B13AE1">
            <w:pPr>
              <w:widowControl w:val="0"/>
              <w:autoSpaceDE w:val="0"/>
              <w:autoSpaceDN w:val="0"/>
              <w:adjustRightInd w:val="0"/>
              <w:spacing w:line="276" w:lineRule="auto"/>
              <w:jc w:val="both"/>
            </w:pPr>
            <w:r>
              <w:t>32. При производстве работ должны выполняться технические условия, выданные при согласовании производства работ.</w:t>
            </w:r>
          </w:p>
          <w:p w:rsidR="00B13AE1" w:rsidRDefault="00B13AE1" w:rsidP="00B13AE1">
            <w:pPr>
              <w:widowControl w:val="0"/>
              <w:autoSpaceDE w:val="0"/>
              <w:autoSpaceDN w:val="0"/>
              <w:adjustRightInd w:val="0"/>
              <w:spacing w:line="276" w:lineRule="auto"/>
              <w:jc w:val="both"/>
            </w:pPr>
            <w:r>
              <w:t>33. 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отведённое место.</w:t>
            </w:r>
          </w:p>
          <w:p w:rsidR="00B13AE1" w:rsidRDefault="00B13AE1" w:rsidP="00B13AE1">
            <w:pPr>
              <w:widowControl w:val="0"/>
              <w:autoSpaceDE w:val="0"/>
              <w:autoSpaceDN w:val="0"/>
              <w:adjustRightInd w:val="0"/>
              <w:spacing w:line="276" w:lineRule="auto"/>
              <w:jc w:val="both"/>
            </w:pPr>
            <w:r>
              <w:t xml:space="preserve">34. При производстве работ запрещается движение строительной техники на гусеничном ходу по </w:t>
            </w:r>
            <w:r>
              <w:lastRenderedPageBreak/>
              <w:t>прилегающим к строительной площадке и не подлежащие последующему ремонту участкам, имеющим капитальный тип покрытия.</w:t>
            </w:r>
          </w:p>
          <w:p w:rsidR="00B13AE1" w:rsidRDefault="00B13AE1" w:rsidP="00B13AE1">
            <w:pPr>
              <w:widowControl w:val="0"/>
              <w:autoSpaceDE w:val="0"/>
              <w:autoSpaceDN w:val="0"/>
              <w:adjustRightInd w:val="0"/>
              <w:spacing w:line="276" w:lineRule="auto"/>
              <w:jc w:val="both"/>
            </w:pPr>
            <w:r>
              <w:t>35. На улицах, площадях и других благоустроенных территориях земляные работы на подземных сооружениях и коммуникациях ведутся с соблюдением следующего условия: ширина траншеи должна быть минимальной в зависимости от внешних габаритов сооружения и соответствовать параметрам, предусмотренным проектом.</w:t>
            </w:r>
          </w:p>
          <w:p w:rsidR="00B13AE1" w:rsidRDefault="00B13AE1" w:rsidP="00B13AE1">
            <w:pPr>
              <w:widowControl w:val="0"/>
              <w:autoSpaceDE w:val="0"/>
              <w:autoSpaceDN w:val="0"/>
              <w:adjustRightInd w:val="0"/>
              <w:spacing w:line="276" w:lineRule="auto"/>
              <w:jc w:val="both"/>
            </w:pPr>
            <w:r>
              <w:t>При производстве работ на улицах и дорогах, застроенных территориях, грунт немедленно вывозится.</w:t>
            </w:r>
          </w:p>
          <w:p w:rsidR="00B13AE1" w:rsidRDefault="00B13AE1" w:rsidP="00B13AE1">
            <w:pPr>
              <w:widowControl w:val="0"/>
              <w:autoSpaceDE w:val="0"/>
              <w:autoSpaceDN w:val="0"/>
              <w:adjustRightInd w:val="0"/>
              <w:spacing w:line="276" w:lineRule="auto"/>
              <w:jc w:val="both"/>
            </w:pPr>
            <w:r>
              <w:t>36. В местах пересечения с существующими подземными инженерными сетями и коммуникациями засыпка траншей производится в соответствии с выданными согласованиями и техническими условиями представителей  организаций, эксплуатирующих эти коммуникации.</w:t>
            </w:r>
          </w:p>
          <w:p w:rsidR="00B13AE1" w:rsidRDefault="00B13AE1" w:rsidP="00B13AE1">
            <w:pPr>
              <w:widowControl w:val="0"/>
              <w:autoSpaceDE w:val="0"/>
              <w:autoSpaceDN w:val="0"/>
              <w:adjustRightInd w:val="0"/>
              <w:spacing w:line="276" w:lineRule="auto"/>
              <w:jc w:val="both"/>
            </w:pPr>
            <w:r>
              <w:t>37. Лицо, ответственное за производство земляных работ, обязано выполнять технические условия, полученные при согласовании на выполнение земляных работ.</w:t>
            </w:r>
          </w:p>
          <w:p w:rsidR="00B13AE1" w:rsidRDefault="00B13AE1" w:rsidP="00B13AE1">
            <w:pPr>
              <w:widowControl w:val="0"/>
              <w:autoSpaceDE w:val="0"/>
              <w:autoSpaceDN w:val="0"/>
              <w:adjustRightInd w:val="0"/>
              <w:spacing w:line="276" w:lineRule="auto"/>
              <w:jc w:val="both"/>
            </w:pPr>
            <w:r>
              <w:t>38. При производстве работ запрещается:</w:t>
            </w:r>
          </w:p>
          <w:p w:rsidR="00B13AE1" w:rsidRDefault="00B13AE1" w:rsidP="00B13AE1">
            <w:pPr>
              <w:widowControl w:val="0"/>
              <w:autoSpaceDE w:val="0"/>
              <w:autoSpaceDN w:val="0"/>
              <w:adjustRightInd w:val="0"/>
              <w:spacing w:line="276" w:lineRule="auto"/>
              <w:jc w:val="both"/>
            </w:pPr>
            <w:r>
              <w:t>‒</w:t>
            </w:r>
            <w:r>
              <w:tab/>
              <w:t>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B13AE1" w:rsidRDefault="00B13AE1" w:rsidP="00B13AE1">
            <w:pPr>
              <w:widowControl w:val="0"/>
              <w:autoSpaceDE w:val="0"/>
              <w:autoSpaceDN w:val="0"/>
              <w:adjustRightInd w:val="0"/>
              <w:spacing w:line="276" w:lineRule="auto"/>
              <w:jc w:val="both"/>
            </w:pPr>
            <w:r>
              <w:t>‒</w:t>
            </w:r>
            <w:r>
              <w:tab/>
              <w:t xml:space="preserve">загрязнение прилегающих участков улиц, засыпка грунтом крышек люков колодцев и камер, решеток </w:t>
            </w:r>
            <w:proofErr w:type="spellStart"/>
            <w:r>
              <w:t>дождеприемных</w:t>
            </w:r>
            <w:proofErr w:type="spellEnd"/>
            <w:r>
              <w:t xml:space="preserve"> колодцев, лотков дорожных </w:t>
            </w:r>
            <w:r>
              <w:lastRenderedPageBreak/>
              <w:t>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B13AE1" w:rsidRDefault="00B13AE1" w:rsidP="00B13AE1">
            <w:pPr>
              <w:widowControl w:val="0"/>
              <w:autoSpaceDE w:val="0"/>
              <w:autoSpaceDN w:val="0"/>
              <w:adjustRightInd w:val="0"/>
              <w:spacing w:line="276" w:lineRule="auto"/>
              <w:jc w:val="both"/>
            </w:pPr>
            <w:r>
              <w:t>‒</w:t>
            </w:r>
            <w:r>
              <w:tab/>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поселения. При отсутствии дождевой канализации и в зимнее время откачка воды должна производиться в специализированные машины;</w:t>
            </w:r>
          </w:p>
          <w:p w:rsidR="00B13AE1" w:rsidRDefault="00B13AE1" w:rsidP="00B13AE1">
            <w:pPr>
              <w:widowControl w:val="0"/>
              <w:autoSpaceDE w:val="0"/>
              <w:autoSpaceDN w:val="0"/>
              <w:adjustRightInd w:val="0"/>
              <w:spacing w:line="276" w:lineRule="auto"/>
              <w:jc w:val="both"/>
            </w:pPr>
            <w:r>
              <w:t>‒</w:t>
            </w:r>
            <w:r>
              <w:tab/>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B13AE1" w:rsidRDefault="00B13AE1" w:rsidP="00B13AE1">
            <w:pPr>
              <w:widowControl w:val="0"/>
              <w:autoSpaceDE w:val="0"/>
              <w:autoSpaceDN w:val="0"/>
              <w:adjustRightInd w:val="0"/>
              <w:spacing w:line="276" w:lineRule="auto"/>
              <w:jc w:val="both"/>
            </w:pPr>
            <w:r>
              <w:t>‒</w:t>
            </w:r>
            <w:r>
              <w:tab/>
              <w:t>загромождать проходы и въезды во дворы;</w:t>
            </w:r>
          </w:p>
          <w:p w:rsidR="00B13AE1" w:rsidRDefault="00B13AE1" w:rsidP="00B13AE1">
            <w:pPr>
              <w:widowControl w:val="0"/>
              <w:autoSpaceDE w:val="0"/>
              <w:autoSpaceDN w:val="0"/>
              <w:adjustRightInd w:val="0"/>
              <w:spacing w:line="276" w:lineRule="auto"/>
              <w:jc w:val="both"/>
            </w:pPr>
            <w:r>
              <w:t>‒</w:t>
            </w:r>
            <w:r>
              <w:tab/>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B13AE1" w:rsidRDefault="00B13AE1" w:rsidP="00B13AE1">
            <w:pPr>
              <w:widowControl w:val="0"/>
              <w:autoSpaceDE w:val="0"/>
              <w:autoSpaceDN w:val="0"/>
              <w:adjustRightInd w:val="0"/>
              <w:spacing w:line="276" w:lineRule="auto"/>
              <w:jc w:val="both"/>
            </w:pPr>
            <w:r>
              <w:t>39.  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B13AE1" w:rsidRDefault="00B13AE1" w:rsidP="00B13AE1">
            <w:pPr>
              <w:widowControl w:val="0"/>
              <w:autoSpaceDE w:val="0"/>
              <w:autoSpaceDN w:val="0"/>
              <w:adjustRightInd w:val="0"/>
              <w:spacing w:line="276" w:lineRule="auto"/>
              <w:jc w:val="both"/>
            </w:pPr>
            <w:r>
              <w:t xml:space="preserve">40. Для защиты колодцев, </w:t>
            </w:r>
            <w:proofErr w:type="spellStart"/>
            <w:r>
              <w:t>дождеприемных</w:t>
            </w:r>
            <w:proofErr w:type="spellEnd"/>
            <w:r>
              <w:t xml:space="preserve"> решеток и </w:t>
            </w:r>
            <w:r>
              <w:lastRenderedPageBreak/>
              <w:t>лотков должны применяться деревянные щиты и короба, обеспечивающие доступ к колодцам, дождеприемникам и лоткам.</w:t>
            </w:r>
          </w:p>
          <w:p w:rsidR="00B13AE1" w:rsidRDefault="00B13AE1" w:rsidP="00B13AE1">
            <w:pPr>
              <w:widowControl w:val="0"/>
              <w:autoSpaceDE w:val="0"/>
              <w:autoSpaceDN w:val="0"/>
              <w:adjustRightInd w:val="0"/>
              <w:spacing w:line="276" w:lineRule="auto"/>
              <w:jc w:val="both"/>
            </w:pPr>
            <w:r>
              <w:t>41. При попадании в зону производства земляных работ деревьев или кустарников необходимо:</w:t>
            </w:r>
          </w:p>
          <w:p w:rsidR="00B13AE1" w:rsidRDefault="00B13AE1" w:rsidP="00B13AE1">
            <w:pPr>
              <w:widowControl w:val="0"/>
              <w:autoSpaceDE w:val="0"/>
              <w:autoSpaceDN w:val="0"/>
              <w:adjustRightInd w:val="0"/>
              <w:spacing w:line="276" w:lineRule="auto"/>
              <w:jc w:val="both"/>
            </w:pPr>
            <w:r>
              <w:t>1) выполнить ограждение зелёных насаждений щитами, гарантирующими защиту насаждений от повреждения и уничтожения;</w:t>
            </w:r>
          </w:p>
          <w:p w:rsidR="00B13AE1" w:rsidRDefault="00B13AE1" w:rsidP="00B13AE1">
            <w:pPr>
              <w:widowControl w:val="0"/>
              <w:autoSpaceDE w:val="0"/>
              <w:autoSpaceDN w:val="0"/>
              <w:adjustRightInd w:val="0"/>
              <w:spacing w:line="276" w:lineRule="auto"/>
              <w:jc w:val="both"/>
            </w:pPr>
            <w:r>
              <w:t>2) не допускать обнажение корней деревьев на расстоянии ближе 1,5 м от ствола;</w:t>
            </w:r>
          </w:p>
          <w:p w:rsidR="00B13AE1" w:rsidRDefault="00B13AE1" w:rsidP="00B13AE1">
            <w:pPr>
              <w:widowControl w:val="0"/>
              <w:autoSpaceDE w:val="0"/>
              <w:autoSpaceDN w:val="0"/>
              <w:adjustRightInd w:val="0"/>
              <w:spacing w:line="276" w:lineRule="auto"/>
              <w:jc w:val="both"/>
            </w:pPr>
            <w:r>
              <w:t>3) для сохранения корневой системы деревьев, расположенных ближе 3 м от объектов строительства, реконструкции, капитального ремонта, устраивать настилы из досок для перемещения по ним пешеходов и техники;</w:t>
            </w:r>
          </w:p>
          <w:p w:rsidR="00B13AE1" w:rsidRDefault="00B13AE1" w:rsidP="00B13AE1">
            <w:pPr>
              <w:widowControl w:val="0"/>
              <w:autoSpaceDE w:val="0"/>
              <w:autoSpaceDN w:val="0"/>
              <w:adjustRightInd w:val="0"/>
              <w:spacing w:line="276" w:lineRule="auto"/>
              <w:jc w:val="both"/>
            </w:pPr>
            <w:r>
              <w:t>4) при повреждении корневой системы деревьев и кустарников места повреждений очистить, продезинфицировать и замазать специальным раствором (садовым варом, масляной краской) в день производства работ;</w:t>
            </w:r>
          </w:p>
          <w:p w:rsidR="00B13AE1" w:rsidRDefault="00B13AE1" w:rsidP="00B13AE1">
            <w:pPr>
              <w:widowControl w:val="0"/>
              <w:autoSpaceDE w:val="0"/>
              <w:autoSpaceDN w:val="0"/>
              <w:adjustRightInd w:val="0"/>
              <w:spacing w:line="276" w:lineRule="auto"/>
              <w:jc w:val="both"/>
            </w:pPr>
            <w:r>
              <w:t>5) при обнажении корней в результате выполнения земляных работ в непосредственной близости от деревьев корни защитить от иссушения мешковиной и поливать не менее одного раза в день;</w:t>
            </w:r>
          </w:p>
          <w:p w:rsidR="00B13AE1" w:rsidRDefault="00B13AE1" w:rsidP="00B13AE1">
            <w:pPr>
              <w:widowControl w:val="0"/>
              <w:autoSpaceDE w:val="0"/>
              <w:autoSpaceDN w:val="0"/>
              <w:adjustRightInd w:val="0"/>
              <w:spacing w:line="276" w:lineRule="auto"/>
              <w:jc w:val="both"/>
            </w:pPr>
            <w:r>
              <w:t>6) при производстве работ методом горизонтального бурения в зоне корней деревьев и кустарников работы производить ниже расположения скелетных корней не менее 1,5 м от поверхности почвы;</w:t>
            </w:r>
          </w:p>
          <w:p w:rsidR="00B13AE1" w:rsidRDefault="00B13AE1" w:rsidP="00B13AE1">
            <w:pPr>
              <w:widowControl w:val="0"/>
              <w:autoSpaceDE w:val="0"/>
              <w:autoSpaceDN w:val="0"/>
              <w:adjustRightInd w:val="0"/>
              <w:spacing w:line="276" w:lineRule="auto"/>
              <w:jc w:val="both"/>
            </w:pPr>
            <w:r>
              <w:t>7) при асфальтировании дорог и тротуаров вокруг деревьев и кустарников соблюдать размеры приствольного круга диаметром не менее 1/2 проекции кроны дерева, но не менее 0,8 м;</w:t>
            </w:r>
          </w:p>
          <w:p w:rsidR="00B13AE1" w:rsidRDefault="00B13AE1" w:rsidP="00B13AE1">
            <w:pPr>
              <w:widowControl w:val="0"/>
              <w:autoSpaceDE w:val="0"/>
              <w:autoSpaceDN w:val="0"/>
              <w:adjustRightInd w:val="0"/>
              <w:spacing w:line="276" w:lineRule="auto"/>
              <w:jc w:val="both"/>
            </w:pPr>
            <w:r>
              <w:t xml:space="preserve">8) при выполнении работ по ремонту или устройству тротуаров, пешеходных дорожек и наземных </w:t>
            </w:r>
            <w:r>
              <w:lastRenderedPageBreak/>
              <w:t>элементов коммуникаций учитывать существующие отметки газонов, высаженные деревья и кустарники.</w:t>
            </w:r>
          </w:p>
          <w:p w:rsidR="00B13AE1" w:rsidRDefault="00B13AE1" w:rsidP="00B13AE1">
            <w:pPr>
              <w:widowControl w:val="0"/>
              <w:autoSpaceDE w:val="0"/>
              <w:autoSpaceDN w:val="0"/>
              <w:adjustRightInd w:val="0"/>
              <w:spacing w:line="276" w:lineRule="auto"/>
              <w:jc w:val="both"/>
            </w:pPr>
            <w:r>
              <w:t>42.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w:t>
            </w:r>
          </w:p>
          <w:p w:rsidR="00B13AE1" w:rsidRDefault="00B13AE1" w:rsidP="00B13AE1">
            <w:pPr>
              <w:widowControl w:val="0"/>
              <w:autoSpaceDE w:val="0"/>
              <w:autoSpaceDN w:val="0"/>
              <w:adjustRightInd w:val="0"/>
              <w:spacing w:line="276" w:lineRule="auto"/>
              <w:jc w:val="both"/>
            </w:pPr>
            <w:r>
              <w:t>43. При попадании в зону производства работ либо в призму обрушения тротуаров и пешеходных дорожек при восстановлении благоустройства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B13AE1" w:rsidRDefault="00B13AE1" w:rsidP="00B13AE1">
            <w:pPr>
              <w:widowControl w:val="0"/>
              <w:autoSpaceDE w:val="0"/>
              <w:autoSpaceDN w:val="0"/>
              <w:adjustRightInd w:val="0"/>
              <w:spacing w:line="276" w:lineRule="auto"/>
              <w:jc w:val="both"/>
            </w:pPr>
            <w:r>
              <w:t xml:space="preserve">44. Траншеи под проезжей частью, автостоянками, автобусными остановками и тротуарами засыпаются </w:t>
            </w:r>
            <w:proofErr w:type="spellStart"/>
            <w:r>
              <w:t>гидронамывным</w:t>
            </w:r>
            <w:proofErr w:type="spellEnd"/>
            <w:r>
              <w:t xml:space="preserve"> песком с послойным уплотнением и поливкой водой.</w:t>
            </w:r>
          </w:p>
          <w:p w:rsidR="00B13AE1" w:rsidRDefault="00B13AE1" w:rsidP="00B13AE1">
            <w:pPr>
              <w:widowControl w:val="0"/>
              <w:autoSpaceDE w:val="0"/>
              <w:autoSpaceDN w:val="0"/>
              <w:adjustRightInd w:val="0"/>
              <w:spacing w:line="276" w:lineRule="auto"/>
              <w:jc w:val="both"/>
            </w:pPr>
            <w:r>
              <w:t>Траншеи на газонах засыпаются местным грунтом с уплотнением, восстановлением плодородного слоя и посевом травы.</w:t>
            </w:r>
          </w:p>
          <w:p w:rsidR="00B13AE1" w:rsidRDefault="00B13AE1" w:rsidP="00B13AE1">
            <w:pPr>
              <w:widowControl w:val="0"/>
              <w:autoSpaceDE w:val="0"/>
              <w:autoSpaceDN w:val="0"/>
              <w:adjustRightInd w:val="0"/>
              <w:spacing w:line="276" w:lineRule="auto"/>
              <w:jc w:val="both"/>
            </w:pPr>
            <w:r>
              <w:t>Не допускается засыпка траншей и котлованов строительным и прочим мусором.</w:t>
            </w:r>
          </w:p>
          <w:p w:rsidR="00B13AE1" w:rsidRDefault="00B13AE1" w:rsidP="00B13AE1">
            <w:pPr>
              <w:widowControl w:val="0"/>
              <w:autoSpaceDE w:val="0"/>
              <w:autoSpaceDN w:val="0"/>
              <w:adjustRightInd w:val="0"/>
              <w:spacing w:line="276" w:lineRule="auto"/>
              <w:jc w:val="both"/>
            </w:pPr>
            <w:r>
              <w:t>45. Не допускается засыпка траншеи до выполнения геодезической съёмки. Организация, выполняющая проведение земляных работ, до окончания работ должна произвести геодезическую съёмку, за исключением аварийно-восстановительных работ.</w:t>
            </w:r>
          </w:p>
          <w:p w:rsidR="00B13AE1" w:rsidRDefault="00B13AE1" w:rsidP="00B13AE1">
            <w:pPr>
              <w:widowControl w:val="0"/>
              <w:autoSpaceDE w:val="0"/>
              <w:autoSpaceDN w:val="0"/>
              <w:adjustRightInd w:val="0"/>
              <w:spacing w:line="276" w:lineRule="auto"/>
              <w:jc w:val="both"/>
            </w:pPr>
            <w:r>
              <w:t>46. 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B13AE1" w:rsidRDefault="00B13AE1" w:rsidP="00B13AE1">
            <w:pPr>
              <w:widowControl w:val="0"/>
              <w:autoSpaceDE w:val="0"/>
              <w:autoSpaceDN w:val="0"/>
              <w:adjustRightInd w:val="0"/>
              <w:spacing w:line="276" w:lineRule="auto"/>
              <w:jc w:val="both"/>
            </w:pPr>
            <w:r>
              <w:lastRenderedPageBreak/>
              <w:t xml:space="preserve">47. При засыпке траншеи некондиционным грунтом без необходимого уплотнения или иных нарушениях правил производства земляных </w:t>
            </w:r>
            <w:proofErr w:type="gramStart"/>
            <w:r>
              <w:t>работ</w:t>
            </w:r>
            <w:proofErr w:type="gramEnd"/>
            <w:r>
              <w:t xml:space="preserve"> уполномоченные должностные лица администрации сельского поселения Светлый имеют право составить протокол об административном правонарушении для привлечения виновных лиц к административной ответственности.</w:t>
            </w:r>
          </w:p>
          <w:p w:rsidR="00B13AE1" w:rsidRDefault="00B13AE1" w:rsidP="00B13AE1">
            <w:pPr>
              <w:widowControl w:val="0"/>
              <w:autoSpaceDE w:val="0"/>
              <w:autoSpaceDN w:val="0"/>
              <w:adjustRightInd w:val="0"/>
              <w:spacing w:line="276" w:lineRule="auto"/>
              <w:jc w:val="both"/>
            </w:pPr>
            <w:r>
              <w:t>48. При восстановлении проезжей части дорог, тротуаров и других объектов с искусственным покрытием необходимо соблюдение следующих условий:</w:t>
            </w:r>
          </w:p>
          <w:p w:rsidR="00B13AE1" w:rsidRDefault="00B13AE1" w:rsidP="00B13AE1">
            <w:pPr>
              <w:widowControl w:val="0"/>
              <w:autoSpaceDE w:val="0"/>
              <w:autoSpaceDN w:val="0"/>
              <w:adjustRightInd w:val="0"/>
              <w:spacing w:line="276" w:lineRule="auto"/>
              <w:jc w:val="both"/>
            </w:pPr>
            <w:r>
              <w:t>‒</w:t>
            </w:r>
            <w:r>
              <w:tab/>
              <w:t>конструкция дорожной одежды восстанавливается в соответствии с действующими нормативными документами;</w:t>
            </w:r>
          </w:p>
          <w:p w:rsidR="00B13AE1" w:rsidRDefault="00B13AE1" w:rsidP="00B13AE1">
            <w:pPr>
              <w:widowControl w:val="0"/>
              <w:autoSpaceDE w:val="0"/>
              <w:autoSpaceDN w:val="0"/>
              <w:adjustRightInd w:val="0"/>
              <w:spacing w:line="276" w:lineRule="auto"/>
              <w:jc w:val="both"/>
            </w:pPr>
            <w:proofErr w:type="gramStart"/>
            <w:r>
              <w:t>‒</w:t>
            </w:r>
            <w:r>
              <w:tab/>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roofErr w:type="gramEnd"/>
          </w:p>
          <w:p w:rsidR="00B13AE1" w:rsidRDefault="00B13AE1" w:rsidP="00B13AE1">
            <w:pPr>
              <w:widowControl w:val="0"/>
              <w:autoSpaceDE w:val="0"/>
              <w:autoSpaceDN w:val="0"/>
              <w:adjustRightInd w:val="0"/>
              <w:spacing w:line="276" w:lineRule="auto"/>
              <w:jc w:val="both"/>
            </w:pPr>
            <w:r>
              <w:t xml:space="preserve">49. </w:t>
            </w:r>
            <w:proofErr w:type="gramStart"/>
            <w:r>
              <w:t>Провалы, просадки грунта или дорожного покрытия, появившиеся как над подземными коммуникациями, так и в других местах, где не проводились строительные, ремонтно-восстановительные работы, но в их результате появившиеся в течение пяти лет после проведения ремонтно-восстановительных работ, устраняются организациями, получившими согласование на производство работ (либо организациями, являющимися заказчиками работ, в случае, если в договоре на выполнение работ не указано данное обязательство для</w:t>
            </w:r>
            <w:proofErr w:type="gramEnd"/>
            <w:r>
              <w:t xml:space="preserve"> подрядной организации), в течение срока, согласованного с заинтересованными организациями, учреждениями, администрацией сельского поселения </w:t>
            </w:r>
            <w:proofErr w:type="gramStart"/>
            <w:r>
              <w:t>Светлый</w:t>
            </w:r>
            <w:proofErr w:type="gramEnd"/>
            <w:r>
              <w:t>.</w:t>
            </w:r>
          </w:p>
          <w:p w:rsidR="00B13AE1" w:rsidRDefault="00B13AE1" w:rsidP="00B13AE1">
            <w:pPr>
              <w:widowControl w:val="0"/>
              <w:autoSpaceDE w:val="0"/>
              <w:autoSpaceDN w:val="0"/>
              <w:adjustRightInd w:val="0"/>
              <w:spacing w:line="276" w:lineRule="auto"/>
              <w:jc w:val="both"/>
            </w:pPr>
            <w:r>
              <w:lastRenderedPageBreak/>
              <w:t>В случае проведения работ без соответствующего согласования устранение выявленных в течение пяти лет дефектов производится за счёт средств организаций, производивших строительные, ремонтно-восстановительные работы (либо организаций, являющихся заказчиками работ, в случае, если в договоре на выполнение работ не указано данное обязательство для подрядной организации).</w:t>
            </w:r>
          </w:p>
          <w:p w:rsidR="00B13AE1" w:rsidRDefault="00B13AE1" w:rsidP="00B13AE1">
            <w:pPr>
              <w:widowControl w:val="0"/>
              <w:autoSpaceDE w:val="0"/>
              <w:autoSpaceDN w:val="0"/>
              <w:adjustRightInd w:val="0"/>
              <w:spacing w:line="276" w:lineRule="auto"/>
              <w:jc w:val="both"/>
            </w:pPr>
            <w:r>
              <w:t>При невозможности определения причин образования дефекта без проведения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по договору (контракту) с владельцем территории, на которой выявлен дефект.</w:t>
            </w:r>
          </w:p>
          <w:p w:rsidR="00B13AE1" w:rsidRDefault="00B13AE1" w:rsidP="00B13AE1">
            <w:pPr>
              <w:widowControl w:val="0"/>
              <w:autoSpaceDE w:val="0"/>
              <w:autoSpaceDN w:val="0"/>
              <w:adjustRightInd w:val="0"/>
              <w:spacing w:line="276" w:lineRule="auto"/>
              <w:jc w:val="both"/>
            </w:pPr>
            <w:r>
              <w:t>Если при проведении земляных работ будет установлено, что причиной образования провала (просадки) является авария на подземных инженерных сетях и установлен владелец указанных сетей (организация, эксплуатирующая сети), затраты на проведение земляных работ возмещаются за счет сре</w:t>
            </w:r>
            <w:proofErr w:type="gramStart"/>
            <w:r>
              <w:t>дств вл</w:t>
            </w:r>
            <w:proofErr w:type="gramEnd"/>
            <w:r>
              <w:t>адельца подземных инженерных сетей (организации, эксплуатирующей сети) в порядке, установленном действующим законодательством.</w:t>
            </w:r>
          </w:p>
          <w:p w:rsidR="00B13AE1" w:rsidRDefault="00B13AE1" w:rsidP="00B13AE1">
            <w:pPr>
              <w:widowControl w:val="0"/>
              <w:autoSpaceDE w:val="0"/>
              <w:autoSpaceDN w:val="0"/>
              <w:adjustRightInd w:val="0"/>
              <w:spacing w:line="276" w:lineRule="auto"/>
              <w:jc w:val="both"/>
            </w:pPr>
            <w:r>
              <w:t>Наледи, образовавшиеся из-за аварий на подземных коммуникациях, ликвидируются организациями-владельцами (эксплуатирующими организациями) коммуникаций либо на основании договора специализированными организациями за счёт владельцев (эксплуатирующих организаций) коммуникаций.</w:t>
            </w:r>
          </w:p>
          <w:p w:rsidR="00B13AE1" w:rsidRDefault="00B13AE1" w:rsidP="00B13AE1">
            <w:pPr>
              <w:widowControl w:val="0"/>
              <w:autoSpaceDE w:val="0"/>
              <w:autoSpaceDN w:val="0"/>
              <w:adjustRightInd w:val="0"/>
              <w:spacing w:line="276" w:lineRule="auto"/>
              <w:jc w:val="both"/>
            </w:pPr>
            <w:r>
              <w:t xml:space="preserve">50. Работы по сдаче восстановленного благоустройства выполняют организации, </w:t>
            </w:r>
            <w:r>
              <w:lastRenderedPageBreak/>
              <w:t>получившие согласование на производство работ и направившие Уведомление.</w:t>
            </w:r>
          </w:p>
          <w:p w:rsidR="00B13AE1" w:rsidRDefault="00B13AE1" w:rsidP="00B13AE1">
            <w:pPr>
              <w:widowControl w:val="0"/>
              <w:autoSpaceDE w:val="0"/>
              <w:autoSpaceDN w:val="0"/>
              <w:adjustRightInd w:val="0"/>
              <w:spacing w:line="276" w:lineRule="auto"/>
              <w:jc w:val="both"/>
            </w:pPr>
            <w:r>
              <w:t>Восстановление благоустройства должно выполняться специализированной организацией, имеющей соответствующие допуски, в соответствии с действующим законодательством на выполнение данного вида работ.</w:t>
            </w:r>
          </w:p>
          <w:p w:rsidR="00B13AE1" w:rsidRDefault="00B13AE1" w:rsidP="00B13AE1">
            <w:pPr>
              <w:widowControl w:val="0"/>
              <w:autoSpaceDE w:val="0"/>
              <w:autoSpaceDN w:val="0"/>
              <w:adjustRightInd w:val="0"/>
              <w:spacing w:line="276" w:lineRule="auto"/>
              <w:jc w:val="both"/>
            </w:pPr>
            <w:r>
              <w:t>51.  Гарантийный срок с момента завершения производства работ, указанного в уведомлении устанавливается:</w:t>
            </w:r>
          </w:p>
          <w:p w:rsidR="00B13AE1" w:rsidRDefault="00B13AE1" w:rsidP="00B13AE1">
            <w:pPr>
              <w:widowControl w:val="0"/>
              <w:autoSpaceDE w:val="0"/>
              <w:autoSpaceDN w:val="0"/>
              <w:adjustRightInd w:val="0"/>
              <w:spacing w:line="276" w:lineRule="auto"/>
              <w:jc w:val="both"/>
            </w:pPr>
            <w:r>
              <w:t></w:t>
            </w:r>
            <w:r>
              <w:tab/>
              <w:t>на работы по восстановлению элементов озеленения - в течение двух лет;</w:t>
            </w:r>
          </w:p>
          <w:p w:rsidR="00B13AE1" w:rsidRDefault="00B13AE1" w:rsidP="00B13AE1">
            <w:pPr>
              <w:widowControl w:val="0"/>
              <w:autoSpaceDE w:val="0"/>
              <w:autoSpaceDN w:val="0"/>
              <w:adjustRightInd w:val="0"/>
              <w:spacing w:line="276" w:lineRule="auto"/>
              <w:jc w:val="both"/>
            </w:pPr>
            <w:r>
              <w:t></w:t>
            </w:r>
            <w:r>
              <w:tab/>
              <w:t>на работы по восстановлению проезжих частей, автостоянок, тротуаров, расположенных в границах улиц и дорог, проездов общего пользования, придомовых территори</w:t>
            </w:r>
            <w:proofErr w:type="gramStart"/>
            <w:r>
              <w:t>й-</w:t>
            </w:r>
            <w:proofErr w:type="gramEnd"/>
            <w:r>
              <w:t xml:space="preserve"> в течение пяти лет.</w:t>
            </w:r>
          </w:p>
          <w:p w:rsidR="00B13AE1" w:rsidRDefault="00B13AE1" w:rsidP="00B13AE1">
            <w:pPr>
              <w:widowControl w:val="0"/>
              <w:autoSpaceDE w:val="0"/>
              <w:autoSpaceDN w:val="0"/>
              <w:adjustRightInd w:val="0"/>
              <w:spacing w:line="276" w:lineRule="auto"/>
              <w:jc w:val="both"/>
            </w:pPr>
            <w:r>
              <w:t>52. При производстве работ на озеленённых территориях общего пользования, ограниченного пользования и специального назначения запрещается:</w:t>
            </w:r>
          </w:p>
          <w:p w:rsidR="00B13AE1" w:rsidRDefault="00B13AE1" w:rsidP="00B13AE1">
            <w:pPr>
              <w:widowControl w:val="0"/>
              <w:autoSpaceDE w:val="0"/>
              <w:autoSpaceDN w:val="0"/>
              <w:adjustRightInd w:val="0"/>
              <w:spacing w:line="276" w:lineRule="auto"/>
              <w:jc w:val="both"/>
            </w:pPr>
            <w:r>
              <w:t>1) сносить, отсаживать деревья или кустарники без согласования  с администрацией сельского поселения Светлый;</w:t>
            </w:r>
          </w:p>
          <w:p w:rsidR="00B13AE1" w:rsidRDefault="00B13AE1" w:rsidP="00B13AE1">
            <w:pPr>
              <w:widowControl w:val="0"/>
              <w:autoSpaceDE w:val="0"/>
              <w:autoSpaceDN w:val="0"/>
              <w:adjustRightInd w:val="0"/>
              <w:spacing w:line="276" w:lineRule="auto"/>
              <w:jc w:val="both"/>
            </w:pPr>
            <w:r>
              <w:t>2) складировать на зелёную зону срезаемый и вынимаемый грунт без подстилающего материала (</w:t>
            </w:r>
            <w:proofErr w:type="spellStart"/>
            <w:r>
              <w:t>дарнита</w:t>
            </w:r>
            <w:proofErr w:type="spellEnd"/>
            <w:r>
              <w:t>, мешковины, плёнки);</w:t>
            </w:r>
          </w:p>
          <w:p w:rsidR="00B13AE1" w:rsidRDefault="00B13AE1" w:rsidP="00B13AE1">
            <w:pPr>
              <w:widowControl w:val="0"/>
              <w:autoSpaceDE w:val="0"/>
              <w:autoSpaceDN w:val="0"/>
              <w:adjustRightInd w:val="0"/>
              <w:spacing w:line="276" w:lineRule="auto"/>
              <w:jc w:val="both"/>
            </w:pPr>
            <w:r>
              <w:t>3) засыпать и приваливать землёй деревья, кустарники, засыпать корневую шейку деревьев;</w:t>
            </w:r>
          </w:p>
          <w:p w:rsidR="00B13AE1" w:rsidRDefault="00B13AE1" w:rsidP="00B13AE1">
            <w:pPr>
              <w:widowControl w:val="0"/>
              <w:autoSpaceDE w:val="0"/>
              <w:autoSpaceDN w:val="0"/>
              <w:adjustRightInd w:val="0"/>
              <w:spacing w:line="276" w:lineRule="auto"/>
              <w:jc w:val="both"/>
            </w:pPr>
            <w:r>
              <w:t>4) складировать на территории зелёных насаждений материалы, устраивать стоянки автомобилей и спецтехники;</w:t>
            </w:r>
          </w:p>
          <w:p w:rsidR="00B13AE1" w:rsidRDefault="00B13AE1" w:rsidP="00B13AE1">
            <w:pPr>
              <w:widowControl w:val="0"/>
              <w:autoSpaceDE w:val="0"/>
              <w:autoSpaceDN w:val="0"/>
              <w:adjustRightInd w:val="0"/>
              <w:spacing w:line="276" w:lineRule="auto"/>
              <w:jc w:val="both"/>
            </w:pPr>
            <w:r>
              <w:t>5) крепить к деревьям оттяжки от столбов, заборов, электропроводов, ламп, колючих ограждений;</w:t>
            </w:r>
          </w:p>
          <w:p w:rsidR="00B13AE1" w:rsidRDefault="00B13AE1" w:rsidP="00B13AE1">
            <w:pPr>
              <w:widowControl w:val="0"/>
              <w:autoSpaceDE w:val="0"/>
              <w:autoSpaceDN w:val="0"/>
              <w:adjustRightInd w:val="0"/>
              <w:spacing w:line="276" w:lineRule="auto"/>
              <w:jc w:val="both"/>
            </w:pPr>
            <w:r>
              <w:t>6) сбрасывать на зелёные насаждения соли, иные вредные вещества;</w:t>
            </w:r>
          </w:p>
          <w:p w:rsidR="00B13AE1" w:rsidRDefault="00B13AE1" w:rsidP="00B13AE1">
            <w:pPr>
              <w:widowControl w:val="0"/>
              <w:autoSpaceDE w:val="0"/>
              <w:autoSpaceDN w:val="0"/>
              <w:adjustRightInd w:val="0"/>
              <w:spacing w:line="276" w:lineRule="auto"/>
              <w:jc w:val="both"/>
            </w:pPr>
            <w:r>
              <w:lastRenderedPageBreak/>
              <w:t>7) производить сброс сточных вод на озеленённые территории, тротуары, проезжую часть;</w:t>
            </w:r>
          </w:p>
          <w:p w:rsidR="00B13AE1" w:rsidRDefault="00B13AE1" w:rsidP="00B13AE1">
            <w:pPr>
              <w:widowControl w:val="0"/>
              <w:autoSpaceDE w:val="0"/>
              <w:autoSpaceDN w:val="0"/>
              <w:adjustRightInd w:val="0"/>
              <w:spacing w:line="276" w:lineRule="auto"/>
              <w:jc w:val="both"/>
            </w:pPr>
            <w:r>
              <w:t>8)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B13AE1" w:rsidRDefault="00B13AE1" w:rsidP="00B13AE1">
            <w:pPr>
              <w:widowControl w:val="0"/>
              <w:autoSpaceDE w:val="0"/>
              <w:autoSpaceDN w:val="0"/>
              <w:adjustRightInd w:val="0"/>
              <w:spacing w:line="276" w:lineRule="auto"/>
              <w:jc w:val="both"/>
            </w:pPr>
            <w:r>
              <w:t>53.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работ влечет привлечение к административной ответственности в порядке, предусмотренном действующим законодательством.</w:t>
            </w:r>
          </w:p>
          <w:p w:rsidR="00B13AE1" w:rsidRDefault="00B13AE1" w:rsidP="00B13AE1">
            <w:pPr>
              <w:widowControl w:val="0"/>
              <w:autoSpaceDE w:val="0"/>
              <w:autoSpaceDN w:val="0"/>
              <w:adjustRightInd w:val="0"/>
              <w:spacing w:line="276" w:lineRule="auto"/>
              <w:jc w:val="both"/>
            </w:pPr>
            <w:r>
              <w:t xml:space="preserve">54. 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объёме. </w:t>
            </w:r>
            <w:proofErr w:type="gramStart"/>
            <w:r>
              <w:t xml:space="preserve">Восстановительные работы выполняются в сроки, указанные в Уведомлении о производстве земляных работ, согласованные до начала производства работ с администрацией сельского поселения Светлый, а также организациями (в том числе управляющими организациями жилого фонда) и учреждениями, на территории которых планируются работы. </w:t>
            </w:r>
            <w:proofErr w:type="gramEnd"/>
          </w:p>
          <w:p w:rsidR="00B13AE1" w:rsidRDefault="00B13AE1" w:rsidP="00B13AE1">
            <w:pPr>
              <w:widowControl w:val="0"/>
              <w:autoSpaceDE w:val="0"/>
              <w:autoSpaceDN w:val="0"/>
              <w:adjustRightInd w:val="0"/>
              <w:spacing w:line="276" w:lineRule="auto"/>
              <w:jc w:val="both"/>
            </w:pPr>
            <w:r>
              <w:t>Если на земельном участке отсутствуют элементы благоустройства, то организация, осуществляющая работы, должна произвести рекультивацию нарушенного земельного участка, а именно выполнить комплекс специальных мероприятий, направленных на восстановление и улучшение характеристик грунтов на земельном участке строительства, для исключения негативного физико-</w:t>
            </w:r>
            <w:r>
              <w:lastRenderedPageBreak/>
              <w:t>химического воздействия на здоровье населения и окружающую природную среду.</w:t>
            </w:r>
          </w:p>
          <w:p w:rsidR="00B13AE1" w:rsidRDefault="00B13AE1" w:rsidP="00B13AE1">
            <w:pPr>
              <w:widowControl w:val="0"/>
              <w:autoSpaceDE w:val="0"/>
              <w:autoSpaceDN w:val="0"/>
              <w:adjustRightInd w:val="0"/>
              <w:spacing w:line="276" w:lineRule="auto"/>
              <w:jc w:val="both"/>
            </w:pPr>
            <w:r>
              <w:t xml:space="preserve">55. Приёмка работ по восстановлению газонов осуществляется согласно срокам, указанным в Уведомлении и/или в проекте производства работ, условиях согласования производства работ, выданных  администрацией сельского поселения </w:t>
            </w:r>
            <w:proofErr w:type="gramStart"/>
            <w:r>
              <w:t>Светлый</w:t>
            </w:r>
            <w:proofErr w:type="gramEnd"/>
            <w:r>
              <w:t>. При восстановлении зелёных насаждений осенью приёмка работ осуществляется весной следующего года.</w:t>
            </w:r>
          </w:p>
          <w:p w:rsidR="00B13AE1" w:rsidRDefault="00B13AE1" w:rsidP="00B13AE1">
            <w:pPr>
              <w:widowControl w:val="0"/>
              <w:autoSpaceDE w:val="0"/>
              <w:autoSpaceDN w:val="0"/>
              <w:adjustRightInd w:val="0"/>
              <w:spacing w:line="276" w:lineRule="auto"/>
              <w:jc w:val="both"/>
            </w:pPr>
            <w:r>
              <w:t>56. Восстановленное благоустройство необходимо сдать по акту приёма-передачи организациям, учреждениям (в том числе управляющим организациям жилищного фонда), на территории которых производились работы, в сроки указанные в Уведомлении, но не позднее трех дней после завершения работ.</w:t>
            </w:r>
          </w:p>
          <w:p w:rsidR="00B13AE1" w:rsidRDefault="00B13AE1" w:rsidP="00B13AE1">
            <w:pPr>
              <w:widowControl w:val="0"/>
              <w:autoSpaceDE w:val="0"/>
              <w:autoSpaceDN w:val="0"/>
              <w:adjustRightInd w:val="0"/>
              <w:spacing w:line="276" w:lineRule="auto"/>
              <w:jc w:val="both"/>
            </w:pPr>
            <w:r>
              <w:t>58. В случае неисполнения технических условий благоустройство считается невосстановленным.</w:t>
            </w:r>
          </w:p>
          <w:p w:rsidR="00B13AE1" w:rsidRDefault="00B13AE1" w:rsidP="00B13AE1">
            <w:pPr>
              <w:widowControl w:val="0"/>
              <w:autoSpaceDE w:val="0"/>
              <w:autoSpaceDN w:val="0"/>
              <w:adjustRightInd w:val="0"/>
              <w:spacing w:line="276" w:lineRule="auto"/>
              <w:jc w:val="both"/>
            </w:pPr>
            <w:r>
              <w:t xml:space="preserve">59. Проведение земляных работ по просроченным согласованиям, выданным администрацией сельского поселения </w:t>
            </w:r>
            <w:proofErr w:type="gramStart"/>
            <w:r>
              <w:t>Светлый</w:t>
            </w:r>
            <w:proofErr w:type="gramEnd"/>
            <w:r>
              <w:t>, является самовольным проведением земляных работ, за исключением аварийно-восстановительных работ на инженерных коммуникациях.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p>
          <w:p w:rsidR="00B13AE1" w:rsidRDefault="00B13AE1" w:rsidP="00B13AE1">
            <w:pPr>
              <w:widowControl w:val="0"/>
              <w:autoSpaceDE w:val="0"/>
              <w:autoSpaceDN w:val="0"/>
              <w:adjustRightInd w:val="0"/>
              <w:spacing w:line="276" w:lineRule="auto"/>
              <w:jc w:val="both"/>
            </w:pPr>
            <w:r>
              <w:t xml:space="preserve">60. </w:t>
            </w:r>
            <w:proofErr w:type="gramStart"/>
            <w:r>
              <w:t xml:space="preserve">При выполнении работ по реконструкции, капитальному ремонту, ремонту, благоустройству территорий поселения, связанных с изменением высотных отметок покрытий, организациями, учреждениями, являющимися заказчиками работ, </w:t>
            </w:r>
            <w:r>
              <w:lastRenderedPageBreak/>
              <w:t>либо организацией, выполняющей работы, колодцы инженерных коммуникаций, попадающие в зону работ, приводятся в соответствие требованиям действующих нормативных документов в части размещения люков колодцев на нормативном уровне по отношению к прилегающей территории (проезжей части, зелёной зоне, незастроенной территории и</w:t>
            </w:r>
            <w:proofErr w:type="gramEnd"/>
            <w:r>
              <w:t xml:space="preserve"> т.д.).</w:t>
            </w:r>
          </w:p>
          <w:p w:rsidR="00B13AE1" w:rsidRDefault="00B13AE1" w:rsidP="00B13AE1">
            <w:pPr>
              <w:widowControl w:val="0"/>
              <w:autoSpaceDE w:val="0"/>
              <w:autoSpaceDN w:val="0"/>
              <w:adjustRightInd w:val="0"/>
              <w:spacing w:line="276" w:lineRule="auto"/>
              <w:jc w:val="both"/>
            </w:pPr>
            <w:r>
              <w:t>61. При выявлении самовольно выполняемых работ, связанных с повреждением существующего благоустройства, инженерных коммуникаций, организации, учреждения, на балансе (в эксплуатации) которых находится данное благоустройство (инженерные коммуникации), вправе потребовать прекращения работ.</w:t>
            </w:r>
          </w:p>
          <w:p w:rsidR="00B13AE1" w:rsidRDefault="00B13AE1" w:rsidP="00B13AE1">
            <w:pPr>
              <w:widowControl w:val="0"/>
              <w:autoSpaceDE w:val="0"/>
              <w:autoSpaceDN w:val="0"/>
              <w:adjustRightInd w:val="0"/>
              <w:spacing w:line="276" w:lineRule="auto"/>
              <w:jc w:val="both"/>
            </w:pPr>
            <w:r>
              <w:t xml:space="preserve">62. Собственникам проводных линий связи, операторам связи, </w:t>
            </w:r>
            <w:proofErr w:type="spellStart"/>
            <w:r>
              <w:t>интернет-провайдерам</w:t>
            </w:r>
            <w:proofErr w:type="spellEnd"/>
            <w:r>
              <w:t xml:space="preserve"> на территории поселения не разрешается:</w:t>
            </w:r>
          </w:p>
          <w:p w:rsidR="00B13AE1" w:rsidRDefault="00B13AE1" w:rsidP="00B13AE1">
            <w:pPr>
              <w:widowControl w:val="0"/>
              <w:autoSpaceDE w:val="0"/>
              <w:autoSpaceDN w:val="0"/>
              <w:adjustRightInd w:val="0"/>
              <w:spacing w:line="276" w:lineRule="auto"/>
              <w:jc w:val="both"/>
            </w:pPr>
            <w:r>
              <w:t>1) прокладывать, ремонтировать, демонтировать линии связи без согласования с владельцами автомобильных дорог, в границах которых планируется выполнение работ, владельцами (эксплуатирующими организациями) инженерных коммуникаций, в охранной зоне которых планируется выполнение работ.</w:t>
            </w:r>
          </w:p>
          <w:p w:rsidR="00B13AE1" w:rsidRDefault="00B13AE1" w:rsidP="00B13AE1">
            <w:pPr>
              <w:widowControl w:val="0"/>
              <w:autoSpaceDE w:val="0"/>
              <w:autoSpaceDN w:val="0"/>
              <w:adjustRightInd w:val="0"/>
              <w:spacing w:line="276" w:lineRule="auto"/>
              <w:jc w:val="both"/>
            </w:pPr>
            <w:r>
              <w:t>2) предъявлять прокладку (ремонт) линий связи, а также силовых кабельных линий актами скрытых работ владельцам инженерных сетей, в охранной зоне которых проводятся работы.</w:t>
            </w:r>
          </w:p>
          <w:p w:rsidR="00B13AE1" w:rsidRDefault="00B13AE1" w:rsidP="00B13AE1">
            <w:pPr>
              <w:widowControl w:val="0"/>
              <w:autoSpaceDE w:val="0"/>
              <w:autoSpaceDN w:val="0"/>
              <w:adjustRightInd w:val="0"/>
              <w:spacing w:line="276" w:lineRule="auto"/>
              <w:jc w:val="both"/>
            </w:pPr>
            <w:r>
              <w:t xml:space="preserve">63. Собственники проводных линий связи, операторы связи, </w:t>
            </w:r>
            <w:proofErr w:type="spellStart"/>
            <w:r>
              <w:t>интернет-провайдеры</w:t>
            </w:r>
            <w:proofErr w:type="spellEnd"/>
            <w:r>
              <w:t xml:space="preserve"> обязаны:</w:t>
            </w:r>
          </w:p>
          <w:p w:rsidR="00B13AE1" w:rsidRDefault="00B13AE1" w:rsidP="00B13AE1">
            <w:pPr>
              <w:widowControl w:val="0"/>
              <w:autoSpaceDE w:val="0"/>
              <w:autoSpaceDN w:val="0"/>
              <w:adjustRightInd w:val="0"/>
              <w:spacing w:line="276" w:lineRule="auto"/>
              <w:jc w:val="both"/>
            </w:pPr>
            <w:r>
              <w:t xml:space="preserve">1) осуществлять монтаж, реконструкцию сетей и оборудования в многоквартирных домах по решению собственников и после согласования технических </w:t>
            </w:r>
            <w:r>
              <w:lastRenderedPageBreak/>
              <w:t>условий на производство работ с собственниками либо организациями, ответственными за управление (эксплуатацию) многоквартирным домом (многоквартирного дома);</w:t>
            </w:r>
          </w:p>
          <w:p w:rsidR="00B13AE1" w:rsidRDefault="00B13AE1" w:rsidP="00B13AE1">
            <w:pPr>
              <w:widowControl w:val="0"/>
              <w:autoSpaceDE w:val="0"/>
              <w:autoSpaceDN w:val="0"/>
              <w:adjustRightInd w:val="0"/>
              <w:spacing w:line="276" w:lineRule="auto"/>
              <w:jc w:val="both"/>
            </w:pPr>
            <w:r>
              <w:t xml:space="preserve">2) при имеющейся технической возможности размещать на взаимовыгодных условиях в собственных тоннелях и проходных каналах кабели связи других операторов связи и собственников. </w:t>
            </w:r>
          </w:p>
          <w:p w:rsidR="00B13AE1" w:rsidRDefault="00B13AE1" w:rsidP="00B13AE1">
            <w:pPr>
              <w:widowControl w:val="0"/>
              <w:autoSpaceDE w:val="0"/>
              <w:autoSpaceDN w:val="0"/>
              <w:adjustRightInd w:val="0"/>
              <w:spacing w:line="276" w:lineRule="auto"/>
              <w:jc w:val="both"/>
            </w:pPr>
            <w:r>
              <w:t>3) осуществлять прокладку линий связи на основе генерального плана поселения, иных действующих градостроительных и планировочных документов;</w:t>
            </w:r>
          </w:p>
          <w:p w:rsidR="00B13AE1" w:rsidRDefault="00B13AE1" w:rsidP="00B13AE1">
            <w:pPr>
              <w:widowControl w:val="0"/>
              <w:autoSpaceDE w:val="0"/>
              <w:autoSpaceDN w:val="0"/>
              <w:adjustRightInd w:val="0"/>
              <w:spacing w:line="276" w:lineRule="auto"/>
              <w:jc w:val="both"/>
            </w:pPr>
            <w:r>
              <w:t>4) своевременно выполнять ремонт линий связи, в том числе размещенных воздушным способом. В случае если поврежденная линия связи представляет опасность для здоровья, жизни граждан, безопасности дорожного движения, приступить к демонтажу (ремонту) поврежденного участка линии связи немедленно с момента выявления повреждения. В случае прекращения использования воздушных линий связи (без возможности дальнейшего использования) выполнить их демонтаж.</w:t>
            </w:r>
          </w:p>
          <w:p w:rsidR="00B13AE1" w:rsidRDefault="00B13AE1" w:rsidP="00B13AE1">
            <w:pPr>
              <w:widowControl w:val="0"/>
              <w:autoSpaceDE w:val="0"/>
              <w:autoSpaceDN w:val="0"/>
              <w:adjustRightInd w:val="0"/>
              <w:spacing w:line="276" w:lineRule="auto"/>
              <w:jc w:val="both"/>
            </w:pPr>
            <w:r>
              <w:t>64. Прокладка, перенос или переустройство инженерных коммуникаций, их эксплуатация в границах автомобильных дорог местного значения осуществляется в соответствии с законодательством об автомобильных дорогах, дорожной деятельности, а также нормативно-правовыми актами Правительства РФ, ХМАО-Югры.</w:t>
            </w:r>
          </w:p>
          <w:p w:rsidR="00B13AE1" w:rsidRDefault="00B13AE1" w:rsidP="00B13AE1">
            <w:pPr>
              <w:widowControl w:val="0"/>
              <w:autoSpaceDE w:val="0"/>
              <w:autoSpaceDN w:val="0"/>
              <w:adjustRightInd w:val="0"/>
              <w:spacing w:line="276" w:lineRule="auto"/>
              <w:jc w:val="both"/>
            </w:pPr>
          </w:p>
          <w:p w:rsidR="008D4FD3" w:rsidRDefault="008D4FD3" w:rsidP="00B13AE1">
            <w:pPr>
              <w:widowControl w:val="0"/>
              <w:autoSpaceDE w:val="0"/>
              <w:autoSpaceDN w:val="0"/>
              <w:adjustRightInd w:val="0"/>
              <w:spacing w:line="276" w:lineRule="auto"/>
              <w:jc w:val="both"/>
              <w:rPr>
                <w:b/>
              </w:rPr>
            </w:pPr>
          </w:p>
          <w:p w:rsidR="00B13AE1" w:rsidRPr="008D4FD3" w:rsidRDefault="00B13AE1" w:rsidP="00B13AE1">
            <w:pPr>
              <w:widowControl w:val="0"/>
              <w:autoSpaceDE w:val="0"/>
              <w:autoSpaceDN w:val="0"/>
              <w:adjustRightInd w:val="0"/>
              <w:spacing w:line="276" w:lineRule="auto"/>
              <w:jc w:val="both"/>
              <w:rPr>
                <w:b/>
              </w:rPr>
            </w:pPr>
            <w:r w:rsidRPr="008D4FD3">
              <w:rPr>
                <w:b/>
              </w:rPr>
              <w:t xml:space="preserve">Содержание территорий при проведении земляных работ </w:t>
            </w:r>
          </w:p>
          <w:p w:rsidR="00B13AE1" w:rsidRDefault="00B13AE1" w:rsidP="00B13AE1">
            <w:pPr>
              <w:widowControl w:val="0"/>
              <w:autoSpaceDE w:val="0"/>
              <w:autoSpaceDN w:val="0"/>
              <w:adjustRightInd w:val="0"/>
              <w:spacing w:line="276" w:lineRule="auto"/>
              <w:jc w:val="both"/>
            </w:pPr>
          </w:p>
          <w:p w:rsidR="00B13AE1" w:rsidRDefault="00B13AE1" w:rsidP="00B13AE1">
            <w:pPr>
              <w:widowControl w:val="0"/>
              <w:autoSpaceDE w:val="0"/>
              <w:autoSpaceDN w:val="0"/>
              <w:adjustRightInd w:val="0"/>
              <w:spacing w:line="276" w:lineRule="auto"/>
              <w:jc w:val="both"/>
            </w:pPr>
            <w:r>
              <w:t xml:space="preserve">1. Производство земляных работ и работ, влекущих </w:t>
            </w:r>
            <w:r>
              <w:lastRenderedPageBreak/>
              <w:t>нарушение благоустройства и (или) природного ландшафта, должно осуществляться с соблюдением строительных правил (далее – СП), правил технической эксплуатации, правил безопасности, настоящих Правил и других нормативных документов.</w:t>
            </w:r>
          </w:p>
          <w:p w:rsidR="00B13AE1" w:rsidRDefault="00B13AE1" w:rsidP="00B13AE1">
            <w:pPr>
              <w:widowControl w:val="0"/>
              <w:autoSpaceDE w:val="0"/>
              <w:autoSpaceDN w:val="0"/>
              <w:adjustRightInd w:val="0"/>
              <w:spacing w:line="276" w:lineRule="auto"/>
              <w:jc w:val="both"/>
            </w:pPr>
            <w:r>
              <w:t>2. Зона производства работ должна быть ограждена в соответствии с проектной документацией. Ограждения мест, на которых производятся земляные работы,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B13AE1" w:rsidRDefault="00B13AE1" w:rsidP="00B13AE1">
            <w:pPr>
              <w:widowControl w:val="0"/>
              <w:autoSpaceDE w:val="0"/>
              <w:autoSpaceDN w:val="0"/>
              <w:adjustRightInd w:val="0"/>
              <w:spacing w:line="276" w:lineRule="auto"/>
              <w:jc w:val="both"/>
            </w:pPr>
            <w:r>
              <w:t xml:space="preserve">3. В местах движения пешеходов ограждающая конструкция должна иметь тротуар с ограждением от проезжей части улиц. Содержание ограждений, тротуаров, включая удаление мусора, осуществляется организациями, производящими земляные работы. </w:t>
            </w:r>
          </w:p>
          <w:p w:rsidR="00B13AE1" w:rsidRDefault="00B13AE1" w:rsidP="00B13AE1">
            <w:pPr>
              <w:widowControl w:val="0"/>
              <w:autoSpaceDE w:val="0"/>
              <w:autoSpaceDN w:val="0"/>
              <w:adjustRightInd w:val="0"/>
              <w:spacing w:line="276" w:lineRule="auto"/>
              <w:jc w:val="both"/>
            </w:pPr>
            <w:r>
              <w:t xml:space="preserve">4. В случае установки ограждений площадок при проведении земляных работ с занятием под эти цели тротуаров, объектов озеленения, дорог обязательно согласование данных действий администрацией сельского поселения Светлый (по месту расположения площадки), организациями, выполняющими функции заказчика по содержанию улично-дорожной сети поселения. </w:t>
            </w:r>
          </w:p>
          <w:p w:rsidR="00B13AE1" w:rsidRDefault="00B13AE1" w:rsidP="00B13AE1">
            <w:pPr>
              <w:widowControl w:val="0"/>
              <w:autoSpaceDE w:val="0"/>
              <w:autoSpaceDN w:val="0"/>
              <w:adjustRightInd w:val="0"/>
              <w:spacing w:line="276" w:lineRule="auto"/>
              <w:jc w:val="both"/>
            </w:pPr>
            <w:r>
              <w:t>5.  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 Ширину пешеходных мостков принимать не менее 1,0 - 1,5м.</w:t>
            </w:r>
          </w:p>
          <w:p w:rsidR="00B13AE1" w:rsidRDefault="00B13AE1" w:rsidP="00B13AE1">
            <w:pPr>
              <w:widowControl w:val="0"/>
              <w:autoSpaceDE w:val="0"/>
              <w:autoSpaceDN w:val="0"/>
              <w:adjustRightInd w:val="0"/>
              <w:spacing w:line="276" w:lineRule="auto"/>
              <w:jc w:val="both"/>
            </w:pPr>
            <w:r>
              <w:t xml:space="preserve">6. Для защиты зеленых насаждений, крышек </w:t>
            </w:r>
            <w:r>
              <w:lastRenderedPageBreak/>
              <w:t>колодцев,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B13AE1" w:rsidRDefault="00B13AE1" w:rsidP="00B13AE1">
            <w:pPr>
              <w:widowControl w:val="0"/>
              <w:autoSpaceDE w:val="0"/>
              <w:autoSpaceDN w:val="0"/>
              <w:adjustRightInd w:val="0"/>
              <w:spacing w:line="276" w:lineRule="auto"/>
              <w:jc w:val="both"/>
            </w:pPr>
            <w:r>
              <w:t>7. Строительство, ремонт и реконструкция подземных инженерных коммуникаций на магистральных улицах с усовершенствованным покрытием могут производиться только до начала или одновременно с реконструкцией или капитальным ремонтом проездов (за исключением аварийных ситуаций).</w:t>
            </w:r>
          </w:p>
          <w:p w:rsidR="00B13AE1" w:rsidRDefault="00B13AE1" w:rsidP="00B13AE1">
            <w:pPr>
              <w:widowControl w:val="0"/>
              <w:autoSpaceDE w:val="0"/>
              <w:autoSpaceDN w:val="0"/>
              <w:adjustRightInd w:val="0"/>
              <w:spacing w:line="276" w:lineRule="auto"/>
              <w:jc w:val="both"/>
            </w:pPr>
            <w:r>
              <w:t>8.  Восстановление благоустройства после окончания земляных работ выполняется в соответствии с проектом не позже трех дневного срока после окончания производства земляных работ.</w:t>
            </w:r>
          </w:p>
          <w:p w:rsidR="00B13AE1" w:rsidRDefault="00B13AE1" w:rsidP="00B13AE1">
            <w:pPr>
              <w:widowControl w:val="0"/>
              <w:autoSpaceDE w:val="0"/>
              <w:autoSpaceDN w:val="0"/>
              <w:adjustRightInd w:val="0"/>
              <w:spacing w:line="276" w:lineRule="auto"/>
              <w:jc w:val="both"/>
            </w:pPr>
            <w:r>
              <w:t>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B13AE1" w:rsidRDefault="00B13AE1" w:rsidP="00B13AE1">
            <w:pPr>
              <w:widowControl w:val="0"/>
              <w:autoSpaceDE w:val="0"/>
              <w:autoSpaceDN w:val="0"/>
              <w:adjustRightInd w:val="0"/>
              <w:spacing w:line="276" w:lineRule="auto"/>
              <w:jc w:val="both"/>
            </w:pPr>
            <w:r>
              <w:t xml:space="preserve">10.  </w:t>
            </w:r>
            <w:proofErr w:type="gramStart"/>
            <w: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выполняющими производство земляных работ, или разрешение на строительство, в установленные Проектом сроки, но не позднее трех дней после окончания проведения земляных работ.» </w:t>
            </w:r>
            <w:proofErr w:type="gramEnd"/>
          </w:p>
          <w:p w:rsidR="00B13AE1" w:rsidRDefault="00B13AE1" w:rsidP="00B13AE1">
            <w:pPr>
              <w:widowControl w:val="0"/>
              <w:autoSpaceDE w:val="0"/>
              <w:autoSpaceDN w:val="0"/>
              <w:adjustRightInd w:val="0"/>
              <w:spacing w:line="276" w:lineRule="auto"/>
              <w:jc w:val="both"/>
            </w:pPr>
            <w:r>
              <w:t>1.2. Абзац 23 статьи 41 общей части приложения 1 к Решению  дополнить предложением:</w:t>
            </w:r>
          </w:p>
          <w:p w:rsidR="00B13AE1" w:rsidRDefault="00B13AE1" w:rsidP="00B13AE1">
            <w:pPr>
              <w:widowControl w:val="0"/>
              <w:autoSpaceDE w:val="0"/>
              <w:autoSpaceDN w:val="0"/>
              <w:adjustRightInd w:val="0"/>
              <w:spacing w:line="276" w:lineRule="auto"/>
              <w:jc w:val="both"/>
            </w:pPr>
            <w:r>
              <w:lastRenderedPageBreak/>
              <w:t xml:space="preserve">«К отходам не относится донный грунт, используемый в порядке, определенном законодательством Российской Федерации;». </w:t>
            </w:r>
          </w:p>
          <w:p w:rsidR="00B13AE1" w:rsidRPr="00B13AE1" w:rsidRDefault="00B13AE1" w:rsidP="00B13AE1">
            <w:pPr>
              <w:widowControl w:val="0"/>
              <w:autoSpaceDE w:val="0"/>
              <w:autoSpaceDN w:val="0"/>
              <w:adjustRightInd w:val="0"/>
              <w:spacing w:line="276" w:lineRule="auto"/>
              <w:jc w:val="both"/>
            </w:pPr>
            <w:r>
              <w:t xml:space="preserve">2. </w:t>
            </w:r>
            <w:proofErr w:type="gramStart"/>
            <w:r>
              <w:t>Опубликовать настоящее Решение в печатном издании органов местного самоуправления сельского поселения Светлый «</w:t>
            </w:r>
            <w:proofErr w:type="spellStart"/>
            <w:r>
              <w:t>Светловский</w:t>
            </w:r>
            <w:proofErr w:type="spellEnd"/>
            <w:r>
              <w:t xml:space="preserve"> Вестник» и разместить на официальном веб-сайте органов </w:t>
            </w:r>
            <w:r w:rsidRPr="00B13AE1">
              <w:t>местного самоуправления сельского поселения Светлый.</w:t>
            </w:r>
            <w:proofErr w:type="gramEnd"/>
          </w:p>
          <w:p w:rsidR="00773552" w:rsidRPr="008F302E" w:rsidRDefault="00B13AE1" w:rsidP="00B13AE1">
            <w:pPr>
              <w:pStyle w:val="a7"/>
              <w:spacing w:line="276" w:lineRule="auto"/>
              <w:jc w:val="both"/>
              <w:rPr>
                <w:rFonts w:ascii="Times New Roman" w:hAnsi="Times New Roman"/>
                <w:sz w:val="24"/>
                <w:szCs w:val="24"/>
              </w:rPr>
            </w:pPr>
            <w:r w:rsidRPr="00B13AE1">
              <w:rPr>
                <w:rFonts w:ascii="Times New Roman" w:hAnsi="Times New Roman"/>
                <w:sz w:val="24"/>
                <w:szCs w:val="24"/>
              </w:rPr>
              <w:t>3. Настоящее решение вступает в силу после его официального опубликования.</w:t>
            </w:r>
          </w:p>
        </w:tc>
        <w:tc>
          <w:tcPr>
            <w:tcW w:w="1417" w:type="dxa"/>
            <w:tcBorders>
              <w:top w:val="single" w:sz="4" w:space="0" w:color="auto"/>
              <w:left w:val="single" w:sz="4" w:space="0" w:color="auto"/>
              <w:bottom w:val="single" w:sz="4" w:space="0" w:color="auto"/>
              <w:right w:val="single" w:sz="4" w:space="0" w:color="auto"/>
            </w:tcBorders>
            <w:hideMark/>
          </w:tcPr>
          <w:p w:rsidR="00773552" w:rsidRDefault="00773552">
            <w:pPr>
              <w:jc w:val="center"/>
              <w:rPr>
                <w:bCs/>
                <w:sz w:val="22"/>
                <w:szCs w:val="22"/>
              </w:rPr>
            </w:pPr>
            <w:r>
              <w:rPr>
                <w:bCs/>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hideMark/>
          </w:tcPr>
          <w:p w:rsidR="00773552" w:rsidRDefault="00773552">
            <w:pPr>
              <w:jc w:val="center"/>
              <w:rPr>
                <w:bCs/>
                <w:sz w:val="22"/>
                <w:szCs w:val="22"/>
              </w:rPr>
            </w:pPr>
            <w:r>
              <w:rPr>
                <w:bCs/>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rsidR="00773552" w:rsidRDefault="00773552">
            <w:pPr>
              <w:jc w:val="center"/>
              <w:rPr>
                <w:bCs/>
                <w:sz w:val="22"/>
                <w:szCs w:val="22"/>
              </w:rPr>
            </w:pPr>
            <w:r>
              <w:rPr>
                <w:bCs/>
                <w:sz w:val="22"/>
                <w:szCs w:val="22"/>
              </w:rPr>
              <w:t>Одобрено</w:t>
            </w:r>
          </w:p>
        </w:tc>
        <w:tc>
          <w:tcPr>
            <w:tcW w:w="3118" w:type="dxa"/>
            <w:tcBorders>
              <w:top w:val="single" w:sz="4" w:space="0" w:color="auto"/>
              <w:left w:val="single" w:sz="4" w:space="0" w:color="auto"/>
              <w:bottom w:val="single" w:sz="4" w:space="0" w:color="auto"/>
              <w:right w:val="single" w:sz="4" w:space="0" w:color="auto"/>
            </w:tcBorders>
          </w:tcPr>
          <w:p w:rsidR="00773552" w:rsidRPr="001B4536" w:rsidRDefault="00193088" w:rsidP="00193088">
            <w:pPr>
              <w:pStyle w:val="COLTOP"/>
              <w:jc w:val="both"/>
              <w:rPr>
                <w:rFonts w:ascii="Times New Roman" w:hAnsi="Times New Roman"/>
                <w:bCs/>
                <w:sz w:val="24"/>
                <w:szCs w:val="24"/>
              </w:rPr>
            </w:pPr>
            <w:r>
              <w:rPr>
                <w:rFonts w:ascii="Times New Roman" w:hAnsi="Times New Roman"/>
                <w:bCs/>
                <w:iCs/>
                <w:sz w:val="24"/>
                <w:szCs w:val="24"/>
              </w:rPr>
              <w:t>Предлагаемые изменения вносятся в</w:t>
            </w:r>
            <w:r w:rsidR="008D4FD3" w:rsidRPr="008D4FD3">
              <w:rPr>
                <w:rFonts w:ascii="Times New Roman" w:hAnsi="Times New Roman"/>
                <w:bCs/>
                <w:iCs/>
                <w:sz w:val="24"/>
                <w:szCs w:val="24"/>
              </w:rPr>
              <w:t xml:space="preserve"> соответствии с Федеральным законом от 16.12.2019 N 431-ФЗ, «О внесении изменений в Водный кодекс Российской Федерации и отдельные законодательные акты Российской Федерации», уста</w:t>
            </w:r>
            <w:r w:rsidR="008D4FD3">
              <w:rPr>
                <w:rFonts w:ascii="Times New Roman" w:hAnsi="Times New Roman"/>
                <w:bCs/>
                <w:iCs/>
                <w:sz w:val="24"/>
                <w:szCs w:val="24"/>
              </w:rPr>
              <w:t>вом сельского поселения Светлый.</w:t>
            </w:r>
          </w:p>
        </w:tc>
      </w:tr>
    </w:tbl>
    <w:p w:rsidR="008D4FD3" w:rsidRDefault="008D4FD3" w:rsidP="008D4FD3">
      <w:pPr>
        <w:widowControl w:val="0"/>
        <w:autoSpaceDE w:val="0"/>
        <w:autoSpaceDN w:val="0"/>
        <w:jc w:val="both"/>
        <w:rPr>
          <w:sz w:val="28"/>
          <w:szCs w:val="28"/>
        </w:rPr>
      </w:pPr>
    </w:p>
    <w:p w:rsidR="008D4FD3" w:rsidRPr="00DC09B5" w:rsidRDefault="008D4FD3" w:rsidP="008D4FD3">
      <w:pPr>
        <w:widowControl w:val="0"/>
        <w:autoSpaceDE w:val="0"/>
        <w:autoSpaceDN w:val="0"/>
        <w:jc w:val="both"/>
        <w:rPr>
          <w:sz w:val="28"/>
          <w:szCs w:val="28"/>
        </w:rPr>
      </w:pPr>
      <w:r w:rsidRPr="00DC09B5">
        <w:rPr>
          <w:sz w:val="28"/>
          <w:szCs w:val="28"/>
        </w:rPr>
        <w:t xml:space="preserve">Выводы по результатам </w:t>
      </w:r>
      <w:r>
        <w:rPr>
          <w:sz w:val="28"/>
          <w:szCs w:val="28"/>
        </w:rPr>
        <w:t>публичных слушаний</w:t>
      </w:r>
      <w:r w:rsidRPr="00DC09B5">
        <w:rPr>
          <w:sz w:val="28"/>
          <w:szCs w:val="28"/>
        </w:rPr>
        <w:t>:</w:t>
      </w:r>
    </w:p>
    <w:p w:rsidR="008D4FD3" w:rsidRPr="005A3A13" w:rsidRDefault="008D4FD3" w:rsidP="008D4FD3">
      <w:pPr>
        <w:widowControl w:val="0"/>
        <w:autoSpaceDE w:val="0"/>
        <w:autoSpaceDN w:val="0"/>
        <w:jc w:val="both"/>
        <w:rPr>
          <w:bCs/>
          <w:sz w:val="28"/>
          <w:szCs w:val="28"/>
          <w:u w:val="single"/>
        </w:rPr>
      </w:pPr>
      <w:r w:rsidRPr="005A3A13">
        <w:rPr>
          <w:bCs/>
          <w:sz w:val="28"/>
          <w:szCs w:val="28"/>
          <w:u w:val="single"/>
        </w:rPr>
        <w:t>Рекомендовать внести предлагаемые изменения в проект решения</w:t>
      </w:r>
      <w:r w:rsidRPr="005A3A13">
        <w:rPr>
          <w:sz w:val="28"/>
          <w:u w:val="single"/>
        </w:rPr>
        <w:t xml:space="preserve"> Совета депутатов сельского поселения Светлый «</w:t>
      </w:r>
      <w:r w:rsidRPr="005A3A13">
        <w:rPr>
          <w:bCs/>
          <w:sz w:val="28"/>
          <w:szCs w:val="28"/>
          <w:u w:val="single"/>
        </w:rPr>
        <w:t xml:space="preserve">О внесении изменений в решение Совета депутатов сельского поселения Светлый от 15 июня 2018 года  № 267 «Об утверждении Правил благоустройства территории сельского поселения Светлый» с учетом представленных предложений. </w:t>
      </w:r>
    </w:p>
    <w:p w:rsidR="008D4FD3" w:rsidRDefault="008D4FD3" w:rsidP="008D4FD3">
      <w:pPr>
        <w:widowControl w:val="0"/>
        <w:autoSpaceDE w:val="0"/>
        <w:autoSpaceDN w:val="0"/>
        <w:jc w:val="both"/>
        <w:rPr>
          <w:bCs/>
          <w:sz w:val="28"/>
          <w:szCs w:val="28"/>
          <w:u w:val="single"/>
        </w:rPr>
      </w:pPr>
    </w:p>
    <w:p w:rsidR="00193088" w:rsidRDefault="00193088" w:rsidP="008D4FD3">
      <w:pPr>
        <w:widowControl w:val="0"/>
        <w:autoSpaceDE w:val="0"/>
        <w:autoSpaceDN w:val="0"/>
        <w:jc w:val="both"/>
        <w:rPr>
          <w:bCs/>
          <w:sz w:val="28"/>
          <w:szCs w:val="28"/>
          <w:u w:val="single"/>
        </w:rPr>
      </w:pPr>
      <w:r>
        <w:rPr>
          <w:bCs/>
          <w:sz w:val="28"/>
          <w:szCs w:val="28"/>
          <w:u w:val="single"/>
        </w:rPr>
        <w:t xml:space="preserve">13.10.2020 </w:t>
      </w:r>
      <w:bookmarkStart w:id="0" w:name="_GoBack"/>
      <w:bookmarkEnd w:id="0"/>
    </w:p>
    <w:p w:rsidR="008D4FD3" w:rsidRDefault="008D4FD3" w:rsidP="008D4FD3">
      <w:pPr>
        <w:widowControl w:val="0"/>
        <w:autoSpaceDE w:val="0"/>
        <w:autoSpaceDN w:val="0"/>
        <w:jc w:val="both"/>
      </w:pPr>
    </w:p>
    <w:p w:rsidR="008D4FD3" w:rsidRPr="00DC09B5" w:rsidRDefault="008D4FD3" w:rsidP="008D4FD3">
      <w:pPr>
        <w:rPr>
          <w:sz w:val="28"/>
          <w:szCs w:val="28"/>
        </w:rPr>
      </w:pPr>
      <w:r w:rsidRPr="00DC09B5">
        <w:rPr>
          <w:sz w:val="28"/>
          <w:szCs w:val="28"/>
        </w:rPr>
        <w:t>Председательствующий</w:t>
      </w:r>
    </w:p>
    <w:p w:rsidR="008D4FD3" w:rsidRPr="00DC09B5" w:rsidRDefault="008D4FD3" w:rsidP="008D4FD3">
      <w:pPr>
        <w:rPr>
          <w:sz w:val="28"/>
          <w:szCs w:val="28"/>
          <w:u w:val="single"/>
        </w:rPr>
      </w:pPr>
      <w:r>
        <w:rPr>
          <w:sz w:val="28"/>
          <w:szCs w:val="28"/>
        </w:rPr>
        <w:t>публичных слушаний</w:t>
      </w:r>
      <w:r w:rsidRPr="00DC09B5">
        <w:rPr>
          <w:sz w:val="28"/>
          <w:szCs w:val="28"/>
        </w:rPr>
        <w:t xml:space="preserve">       </w:t>
      </w:r>
      <w:r>
        <w:rPr>
          <w:sz w:val="28"/>
          <w:szCs w:val="28"/>
        </w:rPr>
        <w:t xml:space="preserve">                                                         </w:t>
      </w:r>
      <w:r w:rsidRPr="00DC09B5">
        <w:rPr>
          <w:sz w:val="28"/>
          <w:szCs w:val="28"/>
        </w:rPr>
        <w:t xml:space="preserve">   </w:t>
      </w:r>
      <w:r>
        <w:rPr>
          <w:sz w:val="28"/>
          <w:szCs w:val="28"/>
          <w:u w:val="single"/>
        </w:rPr>
        <w:t>Тодорова Е.Н.</w:t>
      </w:r>
    </w:p>
    <w:p w:rsidR="008D4FD3" w:rsidRPr="00DC09B5" w:rsidRDefault="008D4FD3" w:rsidP="008D4FD3">
      <w:pPr>
        <w:rPr>
          <w:i/>
          <w:iCs/>
          <w:sz w:val="28"/>
          <w:szCs w:val="28"/>
        </w:rPr>
      </w:pPr>
      <w:r w:rsidRPr="00DC09B5">
        <w:rPr>
          <w:sz w:val="28"/>
          <w:szCs w:val="28"/>
        </w:rPr>
        <w:t xml:space="preserve">                                                                      </w:t>
      </w:r>
      <w:r w:rsidRPr="00DC09B5">
        <w:rPr>
          <w:i/>
          <w:iCs/>
          <w:sz w:val="28"/>
          <w:szCs w:val="28"/>
        </w:rPr>
        <w:t xml:space="preserve">                                    </w:t>
      </w:r>
    </w:p>
    <w:p w:rsidR="008D4FD3" w:rsidRPr="00DC09B5" w:rsidRDefault="008D4FD3" w:rsidP="008D4FD3">
      <w:pPr>
        <w:rPr>
          <w:sz w:val="28"/>
          <w:szCs w:val="28"/>
        </w:rPr>
      </w:pPr>
      <w:r w:rsidRPr="00DC09B5">
        <w:rPr>
          <w:sz w:val="28"/>
          <w:szCs w:val="28"/>
        </w:rPr>
        <w:t>Секретарь</w:t>
      </w:r>
    </w:p>
    <w:p w:rsidR="008D4FD3" w:rsidRDefault="008D4FD3" w:rsidP="008D4FD3">
      <w:pPr>
        <w:rPr>
          <w:sz w:val="28"/>
          <w:szCs w:val="28"/>
          <w:u w:val="single"/>
        </w:rPr>
      </w:pPr>
      <w:r>
        <w:rPr>
          <w:sz w:val="28"/>
          <w:szCs w:val="28"/>
        </w:rPr>
        <w:t>публичных слушаний</w:t>
      </w:r>
      <w:r w:rsidRPr="00DC09B5">
        <w:rPr>
          <w:sz w:val="28"/>
          <w:szCs w:val="28"/>
        </w:rPr>
        <w:t xml:space="preserve">                                </w:t>
      </w:r>
      <w:r>
        <w:rPr>
          <w:sz w:val="28"/>
          <w:szCs w:val="28"/>
        </w:rPr>
        <w:t xml:space="preserve">    </w:t>
      </w:r>
      <w:r w:rsidRPr="00DC09B5">
        <w:rPr>
          <w:sz w:val="28"/>
          <w:szCs w:val="28"/>
        </w:rPr>
        <w:t xml:space="preserve">                              </w:t>
      </w:r>
      <w:proofErr w:type="spellStart"/>
      <w:r>
        <w:rPr>
          <w:sz w:val="28"/>
          <w:szCs w:val="28"/>
          <w:u w:val="single"/>
        </w:rPr>
        <w:t>Шагимухаметова</w:t>
      </w:r>
      <w:proofErr w:type="spellEnd"/>
      <w:r>
        <w:rPr>
          <w:sz w:val="28"/>
          <w:szCs w:val="28"/>
          <w:u w:val="single"/>
        </w:rPr>
        <w:t xml:space="preserve"> Л.С.</w:t>
      </w:r>
    </w:p>
    <w:p w:rsidR="008D4FD3" w:rsidRDefault="008D4FD3" w:rsidP="008D4FD3">
      <w:pPr>
        <w:rPr>
          <w:sz w:val="28"/>
          <w:szCs w:val="28"/>
          <w:u w:val="single"/>
        </w:rPr>
      </w:pPr>
    </w:p>
    <w:p w:rsidR="008D4FD3" w:rsidRDefault="008D4FD3" w:rsidP="008D4FD3">
      <w:pPr>
        <w:rPr>
          <w:sz w:val="28"/>
          <w:szCs w:val="28"/>
          <w:u w:val="single"/>
        </w:rPr>
      </w:pPr>
    </w:p>
    <w:p w:rsidR="008D4FD3" w:rsidRDefault="008D4FD3" w:rsidP="008D4FD3">
      <w:pPr>
        <w:rPr>
          <w:sz w:val="28"/>
          <w:szCs w:val="28"/>
          <w:u w:val="single"/>
        </w:rPr>
      </w:pPr>
    </w:p>
    <w:p w:rsidR="00C101A0" w:rsidRPr="00F65E74" w:rsidRDefault="00C101A0"/>
    <w:sectPr w:rsidR="00C101A0" w:rsidRPr="00F65E74" w:rsidSect="00FA74A3">
      <w:pgSz w:w="16838" w:h="11906" w:orient="landscape"/>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00FF4"/>
    <w:multiLevelType w:val="hybridMultilevel"/>
    <w:tmpl w:val="B91845AC"/>
    <w:lvl w:ilvl="0" w:tplc="265618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326A66"/>
    <w:multiLevelType w:val="multilevel"/>
    <w:tmpl w:val="4588C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EA"/>
    <w:rsid w:val="00045401"/>
    <w:rsid w:val="00047A4C"/>
    <w:rsid w:val="000576FD"/>
    <w:rsid w:val="00060D48"/>
    <w:rsid w:val="001246A5"/>
    <w:rsid w:val="00193088"/>
    <w:rsid w:val="001B4536"/>
    <w:rsid w:val="00296371"/>
    <w:rsid w:val="002F5BD1"/>
    <w:rsid w:val="00346C0A"/>
    <w:rsid w:val="003E508A"/>
    <w:rsid w:val="003E6D24"/>
    <w:rsid w:val="0047004C"/>
    <w:rsid w:val="004738C1"/>
    <w:rsid w:val="004A43EA"/>
    <w:rsid w:val="00513335"/>
    <w:rsid w:val="005841DE"/>
    <w:rsid w:val="005D61B3"/>
    <w:rsid w:val="006134F8"/>
    <w:rsid w:val="006314ED"/>
    <w:rsid w:val="00687601"/>
    <w:rsid w:val="00754508"/>
    <w:rsid w:val="0076561B"/>
    <w:rsid w:val="00773552"/>
    <w:rsid w:val="007C182A"/>
    <w:rsid w:val="00802DED"/>
    <w:rsid w:val="008C5FDB"/>
    <w:rsid w:val="008D0381"/>
    <w:rsid w:val="008D14A2"/>
    <w:rsid w:val="008D4FD3"/>
    <w:rsid w:val="008F302E"/>
    <w:rsid w:val="00A24CBA"/>
    <w:rsid w:val="00B13AE1"/>
    <w:rsid w:val="00B662FF"/>
    <w:rsid w:val="00C101A0"/>
    <w:rsid w:val="00C171C3"/>
    <w:rsid w:val="00CD7DB4"/>
    <w:rsid w:val="00E11003"/>
    <w:rsid w:val="00E31F63"/>
    <w:rsid w:val="00F65E74"/>
    <w:rsid w:val="00FA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773552"/>
    <w:pPr>
      <w:tabs>
        <w:tab w:val="center" w:pos="4677"/>
        <w:tab w:val="right" w:pos="9355"/>
      </w:tabs>
    </w:pPr>
  </w:style>
  <w:style w:type="character" w:customStyle="1" w:styleId="a4">
    <w:name w:val="Нижний колонтитул Знак"/>
    <w:basedOn w:val="a0"/>
    <w:link w:val="a3"/>
    <w:semiHidden/>
    <w:rsid w:val="00773552"/>
    <w:rPr>
      <w:rFonts w:ascii="Times New Roman" w:eastAsia="Times New Roman" w:hAnsi="Times New Roman" w:cs="Times New Roman"/>
      <w:sz w:val="24"/>
      <w:szCs w:val="24"/>
      <w:lang w:eastAsia="ru-RU"/>
    </w:rPr>
  </w:style>
  <w:style w:type="paragraph" w:styleId="a5">
    <w:name w:val="Title"/>
    <w:basedOn w:val="a"/>
    <w:link w:val="a6"/>
    <w:qFormat/>
    <w:rsid w:val="00773552"/>
    <w:pPr>
      <w:jc w:val="center"/>
    </w:pPr>
    <w:rPr>
      <w:b/>
      <w:bCs/>
    </w:rPr>
  </w:style>
  <w:style w:type="character" w:customStyle="1" w:styleId="a6">
    <w:name w:val="Название Знак"/>
    <w:basedOn w:val="a0"/>
    <w:link w:val="a5"/>
    <w:rsid w:val="00773552"/>
    <w:rPr>
      <w:rFonts w:ascii="Times New Roman" w:eastAsia="Times New Roman" w:hAnsi="Times New Roman" w:cs="Times New Roman"/>
      <w:b/>
      <w:bCs/>
      <w:sz w:val="24"/>
      <w:szCs w:val="24"/>
      <w:lang w:eastAsia="ru-RU"/>
    </w:rPr>
  </w:style>
  <w:style w:type="paragraph" w:styleId="a7">
    <w:name w:val="No Spacing"/>
    <w:link w:val="a8"/>
    <w:uiPriority w:val="1"/>
    <w:qFormat/>
    <w:rsid w:val="00773552"/>
    <w:pPr>
      <w:spacing w:after="0" w:line="240" w:lineRule="auto"/>
    </w:pPr>
    <w:rPr>
      <w:rFonts w:ascii="Calibri" w:eastAsia="Times New Roman" w:hAnsi="Calibri" w:cs="Times New Roman"/>
      <w:color w:val="000000"/>
      <w:sz w:val="28"/>
      <w:szCs w:val="28"/>
      <w:lang w:eastAsia="ru-RU"/>
    </w:rPr>
  </w:style>
  <w:style w:type="paragraph" w:styleId="a9">
    <w:name w:val="List Paragraph"/>
    <w:basedOn w:val="a"/>
    <w:uiPriority w:val="34"/>
    <w:qFormat/>
    <w:rsid w:val="00773552"/>
    <w:pPr>
      <w:ind w:left="720"/>
      <w:contextualSpacing/>
    </w:pPr>
  </w:style>
  <w:style w:type="paragraph" w:customStyle="1" w:styleId="ConsPlusNormal">
    <w:name w:val="ConsPlusNormal"/>
    <w:rsid w:val="00773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1">
    <w:name w:val="blk1"/>
    <w:rsid w:val="00773552"/>
    <w:rPr>
      <w:vanish/>
      <w:webHidden w:val="0"/>
      <w:specVanish/>
    </w:rPr>
  </w:style>
  <w:style w:type="paragraph" w:customStyle="1" w:styleId="pj">
    <w:name w:val="pj"/>
    <w:basedOn w:val="a"/>
    <w:rsid w:val="0047004C"/>
    <w:pPr>
      <w:spacing w:before="100" w:beforeAutospacing="1" w:after="100" w:afterAutospacing="1"/>
    </w:pPr>
  </w:style>
  <w:style w:type="paragraph" w:styleId="aa">
    <w:name w:val="Balloon Text"/>
    <w:basedOn w:val="a"/>
    <w:link w:val="ab"/>
    <w:uiPriority w:val="99"/>
    <w:semiHidden/>
    <w:unhideWhenUsed/>
    <w:rsid w:val="00F65E74"/>
    <w:rPr>
      <w:rFonts w:ascii="Segoe UI" w:hAnsi="Segoe UI" w:cs="Segoe UI"/>
      <w:sz w:val="18"/>
      <w:szCs w:val="18"/>
    </w:rPr>
  </w:style>
  <w:style w:type="character" w:customStyle="1" w:styleId="ab">
    <w:name w:val="Текст выноски Знак"/>
    <w:basedOn w:val="a0"/>
    <w:link w:val="aa"/>
    <w:uiPriority w:val="99"/>
    <w:semiHidden/>
    <w:rsid w:val="00F65E74"/>
    <w:rPr>
      <w:rFonts w:ascii="Segoe UI" w:eastAsia="Times New Roman" w:hAnsi="Segoe UI" w:cs="Segoe UI"/>
      <w:sz w:val="18"/>
      <w:szCs w:val="18"/>
      <w:lang w:eastAsia="ru-RU"/>
    </w:rPr>
  </w:style>
  <w:style w:type="paragraph" w:customStyle="1" w:styleId="COLTOP">
    <w:name w:val="#COL_TOP"/>
    <w:uiPriority w:val="99"/>
    <w:rsid w:val="00A24CBA"/>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A24CBA"/>
  </w:style>
  <w:style w:type="character" w:styleId="ac">
    <w:name w:val="Hyperlink"/>
    <w:uiPriority w:val="99"/>
    <w:unhideWhenUsed/>
    <w:rsid w:val="00A24CBA"/>
    <w:rPr>
      <w:color w:val="0000FF"/>
      <w:u w:val="single"/>
    </w:rPr>
  </w:style>
  <w:style w:type="paragraph" w:customStyle="1" w:styleId="headertext">
    <w:name w:val="headertext"/>
    <w:basedOn w:val="a"/>
    <w:rsid w:val="00A24CBA"/>
    <w:pPr>
      <w:spacing w:before="100" w:beforeAutospacing="1" w:after="100" w:afterAutospacing="1"/>
    </w:pPr>
  </w:style>
  <w:style w:type="paragraph" w:customStyle="1" w:styleId="ConsPlusTitlePage">
    <w:name w:val="ConsPlusTitlePage"/>
    <w:rsid w:val="005D61B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match">
    <w:name w:val="match"/>
    <w:rsid w:val="005D61B3"/>
  </w:style>
  <w:style w:type="character" w:customStyle="1" w:styleId="add3">
    <w:name w:val="add3"/>
    <w:rsid w:val="005D61B3"/>
  </w:style>
  <w:style w:type="character" w:customStyle="1" w:styleId="a8">
    <w:name w:val="Без интервала Знак"/>
    <w:link w:val="a7"/>
    <w:uiPriority w:val="1"/>
    <w:locked/>
    <w:rsid w:val="006314ED"/>
    <w:rPr>
      <w:rFonts w:ascii="Calibri" w:eastAsia="Times New Roman" w:hAnsi="Calibri" w:cs="Times New Roman"/>
      <w:color w:val="000000"/>
      <w:sz w:val="28"/>
      <w:szCs w:val="28"/>
      <w:lang w:eastAsia="ru-RU"/>
    </w:rPr>
  </w:style>
  <w:style w:type="paragraph" w:customStyle="1" w:styleId="HEADERTEXT0">
    <w:name w:val=".HEADERTEXT"/>
    <w:uiPriority w:val="99"/>
    <w:rsid w:val="008F302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773552"/>
    <w:pPr>
      <w:tabs>
        <w:tab w:val="center" w:pos="4677"/>
        <w:tab w:val="right" w:pos="9355"/>
      </w:tabs>
    </w:pPr>
  </w:style>
  <w:style w:type="character" w:customStyle="1" w:styleId="a4">
    <w:name w:val="Нижний колонтитул Знак"/>
    <w:basedOn w:val="a0"/>
    <w:link w:val="a3"/>
    <w:semiHidden/>
    <w:rsid w:val="00773552"/>
    <w:rPr>
      <w:rFonts w:ascii="Times New Roman" w:eastAsia="Times New Roman" w:hAnsi="Times New Roman" w:cs="Times New Roman"/>
      <w:sz w:val="24"/>
      <w:szCs w:val="24"/>
      <w:lang w:eastAsia="ru-RU"/>
    </w:rPr>
  </w:style>
  <w:style w:type="paragraph" w:styleId="a5">
    <w:name w:val="Title"/>
    <w:basedOn w:val="a"/>
    <w:link w:val="a6"/>
    <w:qFormat/>
    <w:rsid w:val="00773552"/>
    <w:pPr>
      <w:jc w:val="center"/>
    </w:pPr>
    <w:rPr>
      <w:b/>
      <w:bCs/>
    </w:rPr>
  </w:style>
  <w:style w:type="character" w:customStyle="1" w:styleId="a6">
    <w:name w:val="Название Знак"/>
    <w:basedOn w:val="a0"/>
    <w:link w:val="a5"/>
    <w:rsid w:val="00773552"/>
    <w:rPr>
      <w:rFonts w:ascii="Times New Roman" w:eastAsia="Times New Roman" w:hAnsi="Times New Roman" w:cs="Times New Roman"/>
      <w:b/>
      <w:bCs/>
      <w:sz w:val="24"/>
      <w:szCs w:val="24"/>
      <w:lang w:eastAsia="ru-RU"/>
    </w:rPr>
  </w:style>
  <w:style w:type="paragraph" w:styleId="a7">
    <w:name w:val="No Spacing"/>
    <w:link w:val="a8"/>
    <w:uiPriority w:val="1"/>
    <w:qFormat/>
    <w:rsid w:val="00773552"/>
    <w:pPr>
      <w:spacing w:after="0" w:line="240" w:lineRule="auto"/>
    </w:pPr>
    <w:rPr>
      <w:rFonts w:ascii="Calibri" w:eastAsia="Times New Roman" w:hAnsi="Calibri" w:cs="Times New Roman"/>
      <w:color w:val="000000"/>
      <w:sz w:val="28"/>
      <w:szCs w:val="28"/>
      <w:lang w:eastAsia="ru-RU"/>
    </w:rPr>
  </w:style>
  <w:style w:type="paragraph" w:styleId="a9">
    <w:name w:val="List Paragraph"/>
    <w:basedOn w:val="a"/>
    <w:uiPriority w:val="34"/>
    <w:qFormat/>
    <w:rsid w:val="00773552"/>
    <w:pPr>
      <w:ind w:left="720"/>
      <w:contextualSpacing/>
    </w:pPr>
  </w:style>
  <w:style w:type="paragraph" w:customStyle="1" w:styleId="ConsPlusNormal">
    <w:name w:val="ConsPlusNormal"/>
    <w:rsid w:val="00773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1">
    <w:name w:val="blk1"/>
    <w:rsid w:val="00773552"/>
    <w:rPr>
      <w:vanish/>
      <w:webHidden w:val="0"/>
      <w:specVanish/>
    </w:rPr>
  </w:style>
  <w:style w:type="paragraph" w:customStyle="1" w:styleId="pj">
    <w:name w:val="pj"/>
    <w:basedOn w:val="a"/>
    <w:rsid w:val="0047004C"/>
    <w:pPr>
      <w:spacing w:before="100" w:beforeAutospacing="1" w:after="100" w:afterAutospacing="1"/>
    </w:pPr>
  </w:style>
  <w:style w:type="paragraph" w:styleId="aa">
    <w:name w:val="Balloon Text"/>
    <w:basedOn w:val="a"/>
    <w:link w:val="ab"/>
    <w:uiPriority w:val="99"/>
    <w:semiHidden/>
    <w:unhideWhenUsed/>
    <w:rsid w:val="00F65E74"/>
    <w:rPr>
      <w:rFonts w:ascii="Segoe UI" w:hAnsi="Segoe UI" w:cs="Segoe UI"/>
      <w:sz w:val="18"/>
      <w:szCs w:val="18"/>
    </w:rPr>
  </w:style>
  <w:style w:type="character" w:customStyle="1" w:styleId="ab">
    <w:name w:val="Текст выноски Знак"/>
    <w:basedOn w:val="a0"/>
    <w:link w:val="aa"/>
    <w:uiPriority w:val="99"/>
    <w:semiHidden/>
    <w:rsid w:val="00F65E74"/>
    <w:rPr>
      <w:rFonts w:ascii="Segoe UI" w:eastAsia="Times New Roman" w:hAnsi="Segoe UI" w:cs="Segoe UI"/>
      <w:sz w:val="18"/>
      <w:szCs w:val="18"/>
      <w:lang w:eastAsia="ru-RU"/>
    </w:rPr>
  </w:style>
  <w:style w:type="paragraph" w:customStyle="1" w:styleId="COLTOP">
    <w:name w:val="#COL_TOP"/>
    <w:uiPriority w:val="99"/>
    <w:rsid w:val="00A24CBA"/>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A24CBA"/>
  </w:style>
  <w:style w:type="character" w:styleId="ac">
    <w:name w:val="Hyperlink"/>
    <w:uiPriority w:val="99"/>
    <w:unhideWhenUsed/>
    <w:rsid w:val="00A24CBA"/>
    <w:rPr>
      <w:color w:val="0000FF"/>
      <w:u w:val="single"/>
    </w:rPr>
  </w:style>
  <w:style w:type="paragraph" w:customStyle="1" w:styleId="headertext">
    <w:name w:val="headertext"/>
    <w:basedOn w:val="a"/>
    <w:rsid w:val="00A24CBA"/>
    <w:pPr>
      <w:spacing w:before="100" w:beforeAutospacing="1" w:after="100" w:afterAutospacing="1"/>
    </w:pPr>
  </w:style>
  <w:style w:type="paragraph" w:customStyle="1" w:styleId="ConsPlusTitlePage">
    <w:name w:val="ConsPlusTitlePage"/>
    <w:rsid w:val="005D61B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match">
    <w:name w:val="match"/>
    <w:rsid w:val="005D61B3"/>
  </w:style>
  <w:style w:type="character" w:customStyle="1" w:styleId="add3">
    <w:name w:val="add3"/>
    <w:rsid w:val="005D61B3"/>
  </w:style>
  <w:style w:type="character" w:customStyle="1" w:styleId="a8">
    <w:name w:val="Без интервала Знак"/>
    <w:link w:val="a7"/>
    <w:uiPriority w:val="1"/>
    <w:locked/>
    <w:rsid w:val="006314ED"/>
    <w:rPr>
      <w:rFonts w:ascii="Calibri" w:eastAsia="Times New Roman" w:hAnsi="Calibri" w:cs="Times New Roman"/>
      <w:color w:val="000000"/>
      <w:sz w:val="28"/>
      <w:szCs w:val="28"/>
      <w:lang w:eastAsia="ru-RU"/>
    </w:rPr>
  </w:style>
  <w:style w:type="paragraph" w:customStyle="1" w:styleId="HEADERTEXT0">
    <w:name w:val=".HEADERTEXT"/>
    <w:uiPriority w:val="99"/>
    <w:rsid w:val="008F302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307730">
      <w:bodyDiv w:val="1"/>
      <w:marLeft w:val="0"/>
      <w:marRight w:val="0"/>
      <w:marTop w:val="0"/>
      <w:marBottom w:val="0"/>
      <w:divBdr>
        <w:top w:val="none" w:sz="0" w:space="0" w:color="auto"/>
        <w:left w:val="none" w:sz="0" w:space="0" w:color="auto"/>
        <w:bottom w:val="none" w:sz="0" w:space="0" w:color="auto"/>
        <w:right w:val="none" w:sz="0" w:space="0" w:color="auto"/>
      </w:divBdr>
    </w:div>
    <w:div w:id="1451703124">
      <w:bodyDiv w:val="1"/>
      <w:marLeft w:val="0"/>
      <w:marRight w:val="0"/>
      <w:marTop w:val="0"/>
      <w:marBottom w:val="0"/>
      <w:divBdr>
        <w:top w:val="none" w:sz="0" w:space="0" w:color="auto"/>
        <w:left w:val="none" w:sz="0" w:space="0" w:color="auto"/>
        <w:bottom w:val="none" w:sz="0" w:space="0" w:color="auto"/>
        <w:right w:val="none" w:sz="0" w:space="0" w:color="auto"/>
      </w:divBdr>
    </w:div>
    <w:div w:id="158692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24</Pages>
  <Words>5228</Words>
  <Characters>29800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Yurist</cp:lastModifiedBy>
  <cp:revision>18</cp:revision>
  <cp:lastPrinted>2020-09-25T10:00:00Z</cp:lastPrinted>
  <dcterms:created xsi:type="dcterms:W3CDTF">2017-11-07T07:09:00Z</dcterms:created>
  <dcterms:modified xsi:type="dcterms:W3CDTF">2020-10-12T09:59:00Z</dcterms:modified>
</cp:coreProperties>
</file>