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A642FE">
        <w:rPr>
          <w:rFonts w:ascii="Times New Roman" w:hAnsi="Times New Roman" w:cs="Times New Roman"/>
          <w:b/>
          <w:i/>
          <w:sz w:val="24"/>
          <w:szCs w:val="24"/>
        </w:rPr>
        <w:t xml:space="preserve">                </w:t>
      </w:r>
      <w:r w:rsidR="005357E1">
        <w:rPr>
          <w:rFonts w:ascii="Times New Roman" w:hAnsi="Times New Roman" w:cs="Times New Roman"/>
          <w:b/>
          <w:i/>
          <w:sz w:val="24"/>
          <w:szCs w:val="24"/>
        </w:rPr>
        <w:t>05 августа</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5357E1">
        <w:rPr>
          <w:rFonts w:ascii="Times New Roman" w:hAnsi="Times New Roman" w:cs="Times New Roman"/>
          <w:b/>
          <w:i/>
          <w:sz w:val="24"/>
          <w:szCs w:val="24"/>
        </w:rPr>
        <w:t>31</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Pr="00A642FE" w:rsidRDefault="000C51AA" w:rsidP="005357E1">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A642FE">
        <w:rPr>
          <w:rFonts w:ascii="Times New Roman" w:hAnsi="Times New Roman" w:cs="Times New Roman"/>
          <w:bCs/>
          <w:sz w:val="24"/>
          <w:szCs w:val="24"/>
          <w:shd w:val="clear" w:color="auto" w:fill="FEFFFE"/>
        </w:rPr>
        <w:t>Постановление администрации</w:t>
      </w:r>
      <w:r w:rsidR="007C2D6A" w:rsidRPr="00A642FE">
        <w:rPr>
          <w:rFonts w:ascii="Times New Roman" w:hAnsi="Times New Roman" w:cs="Times New Roman"/>
          <w:bCs/>
          <w:sz w:val="24"/>
          <w:szCs w:val="24"/>
          <w:shd w:val="clear" w:color="auto" w:fill="FEFFFE"/>
        </w:rPr>
        <w:t xml:space="preserve"> № </w:t>
      </w:r>
      <w:r w:rsidR="00687A08" w:rsidRPr="00A642FE">
        <w:rPr>
          <w:rFonts w:ascii="Times New Roman" w:hAnsi="Times New Roman" w:cs="Times New Roman"/>
          <w:bCs/>
          <w:sz w:val="24"/>
          <w:szCs w:val="24"/>
          <w:shd w:val="clear" w:color="auto" w:fill="FEFFFE"/>
        </w:rPr>
        <w:t>8</w:t>
      </w:r>
      <w:r w:rsidR="005357E1">
        <w:rPr>
          <w:rFonts w:ascii="Times New Roman" w:hAnsi="Times New Roman" w:cs="Times New Roman"/>
          <w:bCs/>
          <w:sz w:val="24"/>
          <w:szCs w:val="24"/>
          <w:shd w:val="clear" w:color="auto" w:fill="FEFFFE"/>
        </w:rPr>
        <w:t>4</w:t>
      </w:r>
      <w:r w:rsidR="007C2D6A" w:rsidRPr="00A642FE">
        <w:rPr>
          <w:rFonts w:ascii="Times New Roman" w:hAnsi="Times New Roman" w:cs="Times New Roman"/>
          <w:bCs/>
          <w:sz w:val="24"/>
          <w:szCs w:val="24"/>
          <w:shd w:val="clear" w:color="auto" w:fill="FEFFFE"/>
        </w:rPr>
        <w:t xml:space="preserve"> от </w:t>
      </w:r>
      <w:r w:rsidR="005357E1">
        <w:rPr>
          <w:rFonts w:ascii="Times New Roman" w:hAnsi="Times New Roman" w:cs="Times New Roman"/>
          <w:bCs/>
          <w:sz w:val="24"/>
          <w:szCs w:val="24"/>
          <w:shd w:val="clear" w:color="auto" w:fill="FEFFFE"/>
        </w:rPr>
        <w:t>04.08</w:t>
      </w:r>
      <w:r w:rsidR="007C2D6A" w:rsidRPr="00A642FE">
        <w:rPr>
          <w:rFonts w:ascii="Times New Roman" w:hAnsi="Times New Roman" w:cs="Times New Roman"/>
          <w:bCs/>
          <w:sz w:val="24"/>
          <w:szCs w:val="24"/>
          <w:shd w:val="clear" w:color="auto" w:fill="FEFFFE"/>
        </w:rPr>
        <w:t xml:space="preserve">.2021 </w:t>
      </w:r>
      <w:r w:rsidR="00372116" w:rsidRPr="00A642FE">
        <w:rPr>
          <w:rFonts w:ascii="Times New Roman" w:hAnsi="Times New Roman" w:cs="Times New Roman"/>
          <w:bCs/>
          <w:sz w:val="24"/>
          <w:szCs w:val="24"/>
          <w:shd w:val="clear" w:color="auto" w:fill="FEFFFE"/>
        </w:rPr>
        <w:t>«</w:t>
      </w:r>
      <w:r w:rsidR="005357E1" w:rsidRPr="005357E1">
        <w:rPr>
          <w:rFonts w:ascii="Times New Roman" w:hAnsi="Times New Roman" w:cs="Times New Roman"/>
          <w:bCs/>
          <w:sz w:val="24"/>
          <w:szCs w:val="24"/>
          <w:shd w:val="clear" w:color="auto" w:fill="FEFFFE"/>
        </w:rPr>
        <w:tab/>
        <w:t xml:space="preserve">О внесение изменений в Приложение к постановлению администрации сельского поселения </w:t>
      </w:r>
      <w:proofErr w:type="gramStart"/>
      <w:r w:rsidR="005357E1" w:rsidRPr="005357E1">
        <w:rPr>
          <w:rFonts w:ascii="Times New Roman" w:hAnsi="Times New Roman" w:cs="Times New Roman"/>
          <w:bCs/>
          <w:sz w:val="24"/>
          <w:szCs w:val="24"/>
          <w:shd w:val="clear" w:color="auto" w:fill="FEFFFE"/>
        </w:rPr>
        <w:t>Светлый</w:t>
      </w:r>
      <w:proofErr w:type="gramEnd"/>
      <w:r w:rsidR="005357E1" w:rsidRPr="005357E1">
        <w:rPr>
          <w:rFonts w:ascii="Times New Roman" w:hAnsi="Times New Roman" w:cs="Times New Roman"/>
          <w:bCs/>
          <w:sz w:val="24"/>
          <w:szCs w:val="24"/>
          <w:shd w:val="clear" w:color="auto" w:fill="FEFFFE"/>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w:t>
      </w:r>
      <w:r w:rsidR="00372116" w:rsidRPr="00A642FE">
        <w:rPr>
          <w:rFonts w:ascii="Times New Roman" w:hAnsi="Times New Roman" w:cs="Times New Roman"/>
          <w:bCs/>
          <w:sz w:val="24"/>
          <w:szCs w:val="24"/>
          <w:shd w:val="clear" w:color="auto" w:fill="FEFFFE"/>
        </w:rPr>
        <w:t>»</w:t>
      </w:r>
      <w:r w:rsidR="005357E1">
        <w:rPr>
          <w:rFonts w:ascii="Times New Roman" w:hAnsi="Times New Roman" w:cs="Times New Roman"/>
          <w:bCs/>
          <w:sz w:val="24"/>
          <w:szCs w:val="24"/>
          <w:shd w:val="clear" w:color="auto" w:fill="FEFFFE"/>
        </w:rPr>
        <w:t>.</w:t>
      </w: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5357E1" w:rsidRPr="005357E1" w:rsidRDefault="005357E1" w:rsidP="005357E1">
      <w:pPr>
        <w:spacing w:after="0" w:line="240" w:lineRule="auto"/>
        <w:jc w:val="center"/>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lastRenderedPageBreak/>
        <w:t xml:space="preserve">АДМИНИСТРАЦИЯ </w:t>
      </w:r>
    </w:p>
    <w:p w:rsidR="005357E1" w:rsidRPr="005357E1" w:rsidRDefault="005357E1" w:rsidP="005357E1">
      <w:pPr>
        <w:spacing w:after="0" w:line="240" w:lineRule="auto"/>
        <w:jc w:val="center"/>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t xml:space="preserve">СЕЛЬСКОГО ПОСЕЛЕНИЯ </w:t>
      </w:r>
      <w:proofErr w:type="gramStart"/>
      <w:r w:rsidRPr="005357E1">
        <w:rPr>
          <w:rFonts w:ascii="Times New Roman" w:eastAsia="Times New Roman" w:hAnsi="Times New Roman" w:cs="Times New Roman"/>
          <w:sz w:val="24"/>
          <w:szCs w:val="28"/>
        </w:rPr>
        <w:t>СВЕТЛЫЙ</w:t>
      </w:r>
      <w:proofErr w:type="gramEnd"/>
    </w:p>
    <w:p w:rsidR="005357E1" w:rsidRPr="005357E1" w:rsidRDefault="005357E1" w:rsidP="005357E1">
      <w:pPr>
        <w:spacing w:after="0" w:line="240" w:lineRule="auto"/>
        <w:jc w:val="center"/>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t>Березовского района</w:t>
      </w:r>
    </w:p>
    <w:p w:rsidR="005357E1" w:rsidRPr="005357E1" w:rsidRDefault="005357E1" w:rsidP="005357E1">
      <w:pPr>
        <w:spacing w:after="0" w:line="240" w:lineRule="auto"/>
        <w:jc w:val="center"/>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t>Ханты-Мансийского автономного округа-Югры</w:t>
      </w:r>
    </w:p>
    <w:p w:rsidR="005357E1" w:rsidRPr="005357E1" w:rsidRDefault="005357E1" w:rsidP="005357E1">
      <w:pPr>
        <w:spacing w:after="0" w:line="240" w:lineRule="auto"/>
        <w:jc w:val="center"/>
        <w:rPr>
          <w:rFonts w:ascii="Times New Roman" w:eastAsia="Times New Roman" w:hAnsi="Times New Roman" w:cs="Times New Roman"/>
          <w:b/>
          <w:bCs/>
          <w:sz w:val="24"/>
          <w:szCs w:val="28"/>
        </w:rPr>
      </w:pPr>
    </w:p>
    <w:p w:rsidR="005357E1" w:rsidRPr="005357E1" w:rsidRDefault="005357E1" w:rsidP="005357E1">
      <w:pPr>
        <w:spacing w:after="0" w:line="240" w:lineRule="auto"/>
        <w:jc w:val="center"/>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t>ПОСТАНОВЛЕНИЕ</w:t>
      </w:r>
    </w:p>
    <w:p w:rsidR="005357E1" w:rsidRPr="005357E1" w:rsidRDefault="005357E1" w:rsidP="005357E1">
      <w:pPr>
        <w:spacing w:after="0" w:line="240" w:lineRule="auto"/>
        <w:jc w:val="center"/>
        <w:rPr>
          <w:rFonts w:ascii="Times New Roman" w:eastAsia="Times New Roman" w:hAnsi="Times New Roman" w:cs="Times New Roman"/>
          <w:sz w:val="24"/>
          <w:szCs w:val="28"/>
        </w:rPr>
      </w:pPr>
    </w:p>
    <w:p w:rsidR="005357E1" w:rsidRPr="005357E1" w:rsidRDefault="005357E1" w:rsidP="005357E1">
      <w:pPr>
        <w:spacing w:after="0" w:line="240" w:lineRule="auto"/>
        <w:jc w:val="both"/>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u w:val="single"/>
        </w:rPr>
        <w:t>от 04.08.2021</w:t>
      </w:r>
      <w:r w:rsidRPr="005357E1">
        <w:rPr>
          <w:rFonts w:ascii="Times New Roman" w:eastAsia="Times New Roman" w:hAnsi="Times New Roman" w:cs="Times New Roman"/>
          <w:sz w:val="24"/>
          <w:szCs w:val="28"/>
        </w:rPr>
        <w:t xml:space="preserve">                                                                    </w:t>
      </w:r>
      <w:r w:rsidRPr="005357E1">
        <w:rPr>
          <w:rFonts w:ascii="Times New Roman" w:eastAsia="Times New Roman" w:hAnsi="Times New Roman" w:cs="Times New Roman"/>
          <w:sz w:val="24"/>
          <w:szCs w:val="28"/>
        </w:rPr>
        <w:tab/>
        <w:t xml:space="preserve"> </w:t>
      </w:r>
      <w:r w:rsidRPr="005357E1">
        <w:rPr>
          <w:rFonts w:ascii="Times New Roman" w:eastAsia="Times New Roman" w:hAnsi="Times New Roman" w:cs="Times New Roman"/>
          <w:sz w:val="24"/>
          <w:szCs w:val="28"/>
        </w:rPr>
        <w:tab/>
      </w:r>
      <w:r w:rsidRPr="005357E1">
        <w:rPr>
          <w:rFonts w:ascii="Times New Roman" w:eastAsia="Times New Roman" w:hAnsi="Times New Roman" w:cs="Times New Roman"/>
          <w:sz w:val="24"/>
          <w:szCs w:val="28"/>
        </w:rPr>
        <w:tab/>
        <w:t>№ 84</w:t>
      </w:r>
    </w:p>
    <w:p w:rsidR="005357E1" w:rsidRPr="005357E1" w:rsidRDefault="005357E1" w:rsidP="005357E1">
      <w:pPr>
        <w:spacing w:after="0" w:line="240" w:lineRule="auto"/>
        <w:jc w:val="both"/>
        <w:rPr>
          <w:rFonts w:ascii="Times New Roman" w:eastAsia="Times New Roman" w:hAnsi="Times New Roman" w:cs="Times New Roman"/>
          <w:sz w:val="24"/>
          <w:szCs w:val="28"/>
        </w:rPr>
      </w:pPr>
      <w:r w:rsidRPr="005357E1">
        <w:rPr>
          <w:rFonts w:ascii="Times New Roman" w:eastAsia="Times New Roman" w:hAnsi="Times New Roman" w:cs="Times New Roman"/>
          <w:sz w:val="24"/>
          <w:szCs w:val="28"/>
        </w:rPr>
        <w:t>п. Светлый</w:t>
      </w:r>
    </w:p>
    <w:p w:rsidR="005357E1" w:rsidRPr="005357E1" w:rsidRDefault="005357E1" w:rsidP="005357E1">
      <w:pPr>
        <w:numPr>
          <w:ilvl w:val="12"/>
          <w:numId w:val="0"/>
        </w:numPr>
        <w:spacing w:after="0" w:line="240" w:lineRule="auto"/>
        <w:rPr>
          <w:rFonts w:ascii="Times New Roman" w:eastAsia="Times New Roman" w:hAnsi="Times New Roman" w:cs="Times New Roman"/>
          <w:b/>
          <w:sz w:val="24"/>
          <w:szCs w:val="28"/>
          <w:lang w:eastAsia="ru-RU"/>
        </w:rPr>
      </w:pPr>
    </w:p>
    <w:p w:rsidR="005357E1" w:rsidRPr="005357E1" w:rsidRDefault="005357E1" w:rsidP="005357E1">
      <w:pPr>
        <w:numPr>
          <w:ilvl w:val="12"/>
          <w:numId w:val="0"/>
        </w:numPr>
        <w:tabs>
          <w:tab w:val="left" w:pos="5954"/>
        </w:tabs>
        <w:spacing w:after="0" w:line="240" w:lineRule="auto"/>
        <w:ind w:right="3400"/>
        <w:jc w:val="both"/>
        <w:rPr>
          <w:rFonts w:ascii="Times New Roman" w:eastAsia="Times New Roman" w:hAnsi="Times New Roman" w:cs="Times New Roman"/>
          <w:b/>
          <w:sz w:val="24"/>
          <w:szCs w:val="28"/>
          <w:lang w:eastAsia="ru-RU"/>
        </w:rPr>
      </w:pPr>
      <w:r w:rsidRPr="005357E1">
        <w:rPr>
          <w:rFonts w:ascii="Times New Roman" w:eastAsia="Times New Roman" w:hAnsi="Times New Roman" w:cs="Times New Roman"/>
          <w:b/>
          <w:sz w:val="24"/>
          <w:szCs w:val="28"/>
          <w:lang w:eastAsia="ru-RU"/>
        </w:rPr>
        <w:t xml:space="preserve">О внесение изменений в Приложение к постановлению администрации сельского поселения </w:t>
      </w:r>
      <w:proofErr w:type="gramStart"/>
      <w:r w:rsidRPr="005357E1">
        <w:rPr>
          <w:rFonts w:ascii="Times New Roman" w:eastAsia="Times New Roman" w:hAnsi="Times New Roman" w:cs="Times New Roman"/>
          <w:b/>
          <w:sz w:val="24"/>
          <w:szCs w:val="28"/>
          <w:lang w:eastAsia="ru-RU"/>
        </w:rPr>
        <w:t>Светлый</w:t>
      </w:r>
      <w:proofErr w:type="gramEnd"/>
      <w:r w:rsidRPr="005357E1">
        <w:rPr>
          <w:rFonts w:ascii="Times New Roman" w:eastAsia="Times New Roman" w:hAnsi="Times New Roman" w:cs="Times New Roman"/>
          <w:b/>
          <w:sz w:val="24"/>
          <w:szCs w:val="28"/>
          <w:lang w:eastAsia="ru-RU"/>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w:t>
      </w: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ab/>
        <w:t xml:space="preserve">В соответствии с Уставом сельского поселения </w:t>
      </w:r>
      <w:proofErr w:type="gramStart"/>
      <w:r w:rsidRPr="005357E1">
        <w:rPr>
          <w:rFonts w:ascii="Times New Roman" w:eastAsia="Times New Roman" w:hAnsi="Times New Roman" w:cs="Times New Roman"/>
          <w:sz w:val="24"/>
          <w:szCs w:val="28"/>
          <w:lang w:eastAsia="ru-RU"/>
        </w:rPr>
        <w:t>Светлый</w:t>
      </w:r>
      <w:proofErr w:type="gramEnd"/>
      <w:r w:rsidRPr="005357E1">
        <w:rPr>
          <w:rFonts w:ascii="Times New Roman" w:eastAsia="Times New Roman" w:hAnsi="Times New Roman" w:cs="Times New Roman"/>
          <w:sz w:val="24"/>
          <w:szCs w:val="28"/>
          <w:lang w:eastAsia="ru-RU"/>
        </w:rPr>
        <w:t>,</w:t>
      </w: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p>
    <w:p w:rsidR="005357E1" w:rsidRPr="005357E1" w:rsidRDefault="005357E1" w:rsidP="005357E1">
      <w:pPr>
        <w:spacing w:after="0" w:line="240" w:lineRule="auto"/>
        <w:ind w:firstLine="708"/>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 xml:space="preserve">1. </w:t>
      </w:r>
      <w:r w:rsidRPr="005357E1">
        <w:rPr>
          <w:rFonts w:ascii="Times New Roman" w:eastAsia="Times New Roman" w:hAnsi="Times New Roman" w:cs="Times New Roman"/>
          <w:sz w:val="24"/>
          <w:szCs w:val="28"/>
          <w:lang w:eastAsia="ru-RU"/>
        </w:rPr>
        <w:tab/>
        <w:t xml:space="preserve">Внести  изменения в Приложение к постановлению администрации сельского поселения </w:t>
      </w:r>
      <w:proofErr w:type="gramStart"/>
      <w:r w:rsidRPr="005357E1">
        <w:rPr>
          <w:rFonts w:ascii="Times New Roman" w:eastAsia="Times New Roman" w:hAnsi="Times New Roman" w:cs="Times New Roman"/>
          <w:sz w:val="24"/>
          <w:szCs w:val="28"/>
          <w:lang w:eastAsia="ru-RU"/>
        </w:rPr>
        <w:t>Светлый</w:t>
      </w:r>
      <w:proofErr w:type="gramEnd"/>
      <w:r w:rsidRPr="005357E1">
        <w:rPr>
          <w:rFonts w:ascii="Times New Roman" w:eastAsia="Times New Roman" w:hAnsi="Times New Roman" w:cs="Times New Roman"/>
          <w:sz w:val="24"/>
          <w:szCs w:val="28"/>
          <w:lang w:eastAsia="ru-RU"/>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 (далее по тексту – Приложение) следующие изменения:</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1.1. Пункт 2.3. части 2 статьи 4 Приложения дополнить подпунктом 4:</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«4) подтверждение операции, проведенной кредитным учреждением, в котором подотчетному лицу (либо супругу/супруге подотчетного лица)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1.2. Пункт 4.8. и пункт 4.9. части 4 статьи 4 Приложения изложить в новой редакции</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«4.8.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1)распечатка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2) посадочный талон, подтверждающий перелет подотчетного лица по указанному в электронном авиабилете маршруту. В случае электронной регистрации на авиарейс, электронный посадочный талон должен быть распечатан на бумажном носителе и содержать штамп аэропорта, подтверждающего пройденный досмотр</w:t>
      </w:r>
      <w:proofErr w:type="gramStart"/>
      <w:r w:rsidRPr="005357E1">
        <w:rPr>
          <w:rFonts w:ascii="Times New Roman" w:eastAsia="Times New Roman" w:hAnsi="Times New Roman" w:cs="Times New Roman"/>
          <w:sz w:val="24"/>
          <w:szCs w:val="28"/>
          <w:lang w:eastAsia="ru-RU"/>
        </w:rPr>
        <w:t xml:space="preserve"> ;</w:t>
      </w:r>
      <w:proofErr w:type="gramEnd"/>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3) кассовый чек контрольно-кассовой техники (электронный кассовый чек), подтверждающий произведенную оплату перевозки, оформленный на утвержденном бланке строгой отчетности, содержащие все обязательные реквизиты,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 xml:space="preserve">4) кассовый чек контрольно-кассовой техники (электронный кассовый чек), слип, чек электронного терминала при проведении операции с использованием банковской карты, держателем которой является супруг (супруга) подотчетного лица с приложением копии документа, </w:t>
      </w:r>
      <w:proofErr w:type="gramStart"/>
      <w:r w:rsidRPr="005357E1">
        <w:rPr>
          <w:rFonts w:ascii="Times New Roman" w:eastAsia="Times New Roman" w:hAnsi="Times New Roman" w:cs="Times New Roman"/>
          <w:sz w:val="24"/>
          <w:szCs w:val="28"/>
          <w:lang w:eastAsia="ru-RU"/>
        </w:rPr>
        <w:t>подтверждающее</w:t>
      </w:r>
      <w:proofErr w:type="gramEnd"/>
      <w:r w:rsidRPr="005357E1">
        <w:rPr>
          <w:rFonts w:ascii="Times New Roman" w:eastAsia="Times New Roman" w:hAnsi="Times New Roman" w:cs="Times New Roman"/>
          <w:sz w:val="24"/>
          <w:szCs w:val="28"/>
          <w:lang w:eastAsia="ru-RU"/>
        </w:rPr>
        <w:t xml:space="preserve"> степень родства с подотчетным лицом.</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proofErr w:type="gramStart"/>
      <w:r w:rsidRPr="005357E1">
        <w:rPr>
          <w:rFonts w:ascii="Times New Roman" w:eastAsia="Times New Roman" w:hAnsi="Times New Roman" w:cs="Times New Roman"/>
          <w:sz w:val="24"/>
          <w:szCs w:val="28"/>
          <w:lang w:eastAsia="ru-RU"/>
        </w:rPr>
        <w:t xml:space="preserve">5)В случае приобретения билетов на веб-сайтах (в агентствах) не зарегистрированных на территории Российской Федерации, и осуществляющих свою деятельность согласно Европейскому законодательству, достаточно для подтверждения </w:t>
      </w:r>
      <w:r w:rsidRPr="005357E1">
        <w:rPr>
          <w:rFonts w:ascii="Times New Roman" w:eastAsia="Times New Roman" w:hAnsi="Times New Roman" w:cs="Times New Roman"/>
          <w:sz w:val="24"/>
          <w:szCs w:val="28"/>
          <w:lang w:eastAsia="ru-RU"/>
        </w:rPr>
        <w:lastRenderedPageBreak/>
        <w:t>своих расходов предоставить документы в  подтверждение операции, проведенной кредитным учреждением, в котором подотчетному лицу (либо супругу/супруге подотчетного лица) открыт банковский счет, предусматривающий совершение операций с использованием банковской карты (при оплате банковской картой через веб-сайты)</w:t>
      </w:r>
      <w:proofErr w:type="gramEnd"/>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6) подтверждение операции, проведенной кредитным учреждением, в котором подотчетному лицу (либо супругу/супруге подотчетного лица)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 xml:space="preserve">4.9. </w:t>
      </w:r>
      <w:proofErr w:type="gramStart"/>
      <w:r w:rsidRPr="005357E1">
        <w:rPr>
          <w:rFonts w:ascii="Times New Roman" w:eastAsia="Times New Roman" w:hAnsi="Times New Roman" w:cs="Times New Roman"/>
          <w:sz w:val="24"/>
          <w:szCs w:val="28"/>
          <w:lang w:eastAsia="ru-RU"/>
        </w:rPr>
        <w:t>При приобретении работником железнодорожного билета, оформленного в бездокументарной форме (электронный железнодорожный билет) работником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 подтверждающую факт проезда (так как по такому проездному документу возможна отмена электронной регистрации), а также документ, подтверждающий произведенную оплату перевозки, в порядке, установленном подпунктами 3-6 пункта 4.8 настоящего</w:t>
      </w:r>
      <w:proofErr w:type="gramEnd"/>
      <w:r w:rsidRPr="005357E1">
        <w:rPr>
          <w:rFonts w:ascii="Times New Roman" w:eastAsia="Times New Roman" w:hAnsi="Times New Roman" w:cs="Times New Roman"/>
          <w:sz w:val="24"/>
          <w:szCs w:val="28"/>
          <w:lang w:eastAsia="ru-RU"/>
        </w:rPr>
        <w:t xml:space="preserve"> решения. </w:t>
      </w:r>
    </w:p>
    <w:p w:rsidR="005357E1" w:rsidRPr="005357E1" w:rsidRDefault="005357E1" w:rsidP="005357E1">
      <w:pPr>
        <w:spacing w:after="0" w:line="240" w:lineRule="auto"/>
        <w:ind w:firstLine="709"/>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Расходы, связанные с получением справок от перевозчика, возмещению не подлежат»;</w:t>
      </w:r>
    </w:p>
    <w:p w:rsidR="005357E1" w:rsidRPr="005357E1" w:rsidRDefault="005357E1" w:rsidP="005357E1">
      <w:pPr>
        <w:spacing w:after="0" w:line="240" w:lineRule="auto"/>
        <w:ind w:firstLine="708"/>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 xml:space="preserve">2. </w:t>
      </w:r>
      <w:proofErr w:type="gramStart"/>
      <w:r w:rsidRPr="005357E1">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5357E1">
        <w:rPr>
          <w:rFonts w:ascii="Times New Roman" w:eastAsia="Times New Roman" w:hAnsi="Times New Roman" w:cs="Times New Roman"/>
          <w:sz w:val="24"/>
          <w:szCs w:val="28"/>
          <w:lang w:eastAsia="ru-RU"/>
        </w:rPr>
        <w:t>Светловский</w:t>
      </w:r>
      <w:proofErr w:type="spellEnd"/>
      <w:r w:rsidRPr="005357E1">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5357E1" w:rsidRPr="005357E1" w:rsidRDefault="005357E1" w:rsidP="005357E1">
      <w:pPr>
        <w:spacing w:after="0" w:line="240" w:lineRule="auto"/>
        <w:ind w:firstLine="708"/>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3. Руководителям учреждений ознакомить работников с постановлением.</w:t>
      </w:r>
    </w:p>
    <w:p w:rsidR="005357E1" w:rsidRPr="005357E1" w:rsidRDefault="005357E1" w:rsidP="005357E1">
      <w:pPr>
        <w:spacing w:after="0" w:line="240" w:lineRule="auto"/>
        <w:ind w:firstLine="708"/>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4. Постановление вступает в силу после его официального опубликования и распространяется на правоотношения, возникшие с 1 мая 2021 года.</w:t>
      </w: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p>
    <w:p w:rsidR="005357E1" w:rsidRPr="005357E1" w:rsidRDefault="005357E1" w:rsidP="005357E1">
      <w:pPr>
        <w:spacing w:after="0" w:line="240" w:lineRule="auto"/>
        <w:jc w:val="both"/>
        <w:rPr>
          <w:rFonts w:ascii="Times New Roman" w:eastAsia="Times New Roman" w:hAnsi="Times New Roman" w:cs="Times New Roman"/>
          <w:sz w:val="24"/>
          <w:szCs w:val="28"/>
          <w:lang w:eastAsia="ru-RU"/>
        </w:rPr>
      </w:pPr>
      <w:r w:rsidRPr="005357E1">
        <w:rPr>
          <w:rFonts w:ascii="Times New Roman" w:eastAsia="Times New Roman" w:hAnsi="Times New Roman" w:cs="Times New Roman"/>
          <w:sz w:val="24"/>
          <w:szCs w:val="28"/>
          <w:lang w:eastAsia="ru-RU"/>
        </w:rPr>
        <w:t xml:space="preserve">Глава  поселения </w:t>
      </w:r>
      <w:r w:rsidRPr="005357E1">
        <w:rPr>
          <w:rFonts w:ascii="Times New Roman" w:eastAsia="Times New Roman" w:hAnsi="Times New Roman" w:cs="Times New Roman"/>
          <w:sz w:val="24"/>
          <w:szCs w:val="28"/>
          <w:lang w:eastAsia="ru-RU"/>
        </w:rPr>
        <w:tab/>
      </w:r>
      <w:r w:rsidRPr="005357E1">
        <w:rPr>
          <w:rFonts w:ascii="Times New Roman" w:eastAsia="Times New Roman" w:hAnsi="Times New Roman" w:cs="Times New Roman"/>
          <w:sz w:val="24"/>
          <w:szCs w:val="28"/>
          <w:lang w:eastAsia="ru-RU"/>
        </w:rPr>
        <w:tab/>
      </w:r>
      <w:r w:rsidRPr="005357E1">
        <w:rPr>
          <w:rFonts w:ascii="Times New Roman" w:eastAsia="Times New Roman" w:hAnsi="Times New Roman" w:cs="Times New Roman"/>
          <w:sz w:val="24"/>
          <w:szCs w:val="28"/>
          <w:lang w:eastAsia="ru-RU"/>
        </w:rPr>
        <w:tab/>
      </w:r>
      <w:r w:rsidRPr="005357E1">
        <w:rPr>
          <w:rFonts w:ascii="Times New Roman" w:eastAsia="Times New Roman" w:hAnsi="Times New Roman" w:cs="Times New Roman"/>
          <w:sz w:val="24"/>
          <w:szCs w:val="28"/>
          <w:lang w:eastAsia="ru-RU"/>
        </w:rPr>
        <w:tab/>
      </w:r>
      <w:r w:rsidRPr="005357E1">
        <w:rPr>
          <w:rFonts w:ascii="Times New Roman" w:eastAsia="Times New Roman" w:hAnsi="Times New Roman" w:cs="Times New Roman"/>
          <w:sz w:val="24"/>
          <w:szCs w:val="28"/>
          <w:lang w:eastAsia="ru-RU"/>
        </w:rPr>
        <w:tab/>
      </w:r>
      <w:r w:rsidRPr="005357E1">
        <w:rPr>
          <w:rFonts w:ascii="Times New Roman" w:eastAsia="Times New Roman" w:hAnsi="Times New Roman" w:cs="Times New Roman"/>
          <w:sz w:val="24"/>
          <w:szCs w:val="28"/>
          <w:lang w:eastAsia="ru-RU"/>
        </w:rPr>
        <w:tab/>
        <w:t xml:space="preserve">          Ф.К. </w:t>
      </w:r>
      <w:proofErr w:type="spellStart"/>
      <w:r w:rsidRPr="005357E1">
        <w:rPr>
          <w:rFonts w:ascii="Times New Roman" w:eastAsia="Times New Roman" w:hAnsi="Times New Roman" w:cs="Times New Roman"/>
          <w:sz w:val="24"/>
          <w:szCs w:val="28"/>
          <w:lang w:eastAsia="ru-RU"/>
        </w:rPr>
        <w:t>Шагимухаметов</w:t>
      </w:r>
      <w:proofErr w:type="spellEnd"/>
    </w:p>
    <w:p w:rsidR="005357E1" w:rsidRPr="005357E1" w:rsidRDefault="005357E1" w:rsidP="005357E1">
      <w:pPr>
        <w:rPr>
          <w:sz w:val="20"/>
        </w:rPr>
      </w:pPr>
    </w:p>
    <w:p w:rsidR="00A642FE" w:rsidRPr="005357E1" w:rsidRDefault="00A642FE" w:rsidP="00A642FE">
      <w:pPr>
        <w:tabs>
          <w:tab w:val="left" w:pos="7335"/>
        </w:tabs>
        <w:jc w:val="center"/>
        <w:rPr>
          <w:rFonts w:ascii="Times New Roman" w:eastAsia="Calibri" w:hAnsi="Times New Roman" w:cs="Times New Roman"/>
          <w:sz w:val="20"/>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Default="005357E1" w:rsidP="00A642FE">
      <w:pPr>
        <w:tabs>
          <w:tab w:val="left" w:pos="7335"/>
        </w:tabs>
        <w:jc w:val="center"/>
        <w:rPr>
          <w:rFonts w:ascii="Times New Roman" w:eastAsia="Calibri" w:hAnsi="Times New Roman" w:cs="Times New Roman"/>
        </w:rPr>
      </w:pPr>
    </w:p>
    <w:p w:rsidR="005357E1" w:rsidRPr="00A642FE" w:rsidRDefault="005357E1" w:rsidP="00A642FE">
      <w:pPr>
        <w:tabs>
          <w:tab w:val="left" w:pos="7335"/>
        </w:tabs>
        <w:jc w:val="center"/>
        <w:rPr>
          <w:rFonts w:ascii="Times New Roman" w:eastAsia="Calibri" w:hAnsi="Times New Roman" w:cs="Times New Roman"/>
        </w:rPr>
      </w:pPr>
      <w:bookmarkStart w:id="0" w:name="_GoBack"/>
      <w:bookmarkEnd w:id="0"/>
    </w:p>
    <w:p w:rsidR="00F40063" w:rsidRPr="00A642FE" w:rsidRDefault="00F40063" w:rsidP="007F5BC2">
      <w:pPr>
        <w:overflowPunct w:val="0"/>
        <w:autoSpaceDE w:val="0"/>
        <w:autoSpaceDN w:val="0"/>
        <w:adjustRightInd w:val="0"/>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lastRenderedPageBreak/>
        <w:t>Печатное средство массовой информации</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органов местного самоуправления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Распространяется бесплатно согласно перечню рассылки, утвержденному</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Главный редактор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u w:val="single"/>
        </w:rPr>
      </w:pPr>
      <w:proofErr w:type="gramStart"/>
      <w:r w:rsidRPr="00A642FE">
        <w:rPr>
          <w:rFonts w:ascii="Times New Roman" w:eastAsia="Calibri" w:hAnsi="Times New Roman" w:cs="Times New Roman"/>
          <w:szCs w:val="24"/>
        </w:rPr>
        <w:t>Ответственные</w:t>
      </w:r>
      <w:proofErr w:type="gramEnd"/>
      <w:r w:rsidRPr="00A642FE">
        <w:rPr>
          <w:rFonts w:ascii="Times New Roman" w:eastAsia="Calibri" w:hAnsi="Times New Roman" w:cs="Times New Roman"/>
          <w:szCs w:val="24"/>
        </w:rPr>
        <w:t xml:space="preserve"> за выпуск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u w:val="single"/>
        </w:rPr>
        <w:t>Телефон 8(34674)58-5-25</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Газета отпечатана: Администрацией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628147, ХМАО-Югра, Березовский район, с. п. Светлый, ул. Набережная д.10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Печать офсетная. Подпись в печать по графику: 16.00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Фактическая:</w:t>
      </w:r>
    </w:p>
    <w:p w:rsidR="00F40063" w:rsidRPr="00A642FE" w:rsidRDefault="00F40063" w:rsidP="00A36C55">
      <w:pPr>
        <w:spacing w:after="0" w:line="240" w:lineRule="auto"/>
        <w:jc w:val="center"/>
        <w:rPr>
          <w:rFonts w:ascii="Times New Roman" w:eastAsia="Times New Roman" w:hAnsi="Times New Roman" w:cs="Times New Roman"/>
          <w:szCs w:val="24"/>
          <w:lang w:eastAsia="ru-RU"/>
        </w:rPr>
      </w:pPr>
      <w:r w:rsidRPr="00A642FE">
        <w:rPr>
          <w:rFonts w:ascii="Times New Roman" w:eastAsia="Calibri" w:hAnsi="Times New Roman" w:cs="Times New Roman"/>
          <w:szCs w:val="24"/>
        </w:rPr>
        <w:t xml:space="preserve">Тираж </w:t>
      </w:r>
      <w:r w:rsidRPr="00A642FE">
        <w:rPr>
          <w:rFonts w:ascii="Times New Roman" w:eastAsia="Calibri" w:hAnsi="Times New Roman" w:cs="Times New Roman"/>
          <w:szCs w:val="24"/>
          <w:u w:val="single"/>
        </w:rPr>
        <w:t>8</w:t>
      </w:r>
      <w:r w:rsidRPr="00A642FE">
        <w:rPr>
          <w:rFonts w:ascii="Times New Roman" w:eastAsia="Calibri" w:hAnsi="Times New Roman" w:cs="Times New Roman"/>
          <w:szCs w:val="24"/>
        </w:rPr>
        <w:t xml:space="preserve"> экз.</w:t>
      </w:r>
    </w:p>
    <w:p w:rsidR="00F40063" w:rsidRPr="00A642FE" w:rsidRDefault="00F40063" w:rsidP="00F40063">
      <w:pPr>
        <w:spacing w:after="0" w:line="240" w:lineRule="auto"/>
        <w:rPr>
          <w:rFonts w:ascii="Times New Roman" w:eastAsia="Calibri" w:hAnsi="Times New Roman" w:cs="Times New Roman"/>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7F5BC2">
      <w:headerReference w:type="default" r:id="rId9"/>
      <w:pgSz w:w="11906" w:h="16838"/>
      <w:pgMar w:top="522" w:right="992"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DB" w:rsidRDefault="003768DB" w:rsidP="00811DB6">
      <w:pPr>
        <w:spacing w:after="0" w:line="240" w:lineRule="auto"/>
      </w:pPr>
      <w:r>
        <w:separator/>
      </w:r>
    </w:p>
  </w:endnote>
  <w:endnote w:type="continuationSeparator" w:id="0">
    <w:p w:rsidR="003768DB" w:rsidRDefault="003768D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DB" w:rsidRDefault="003768DB" w:rsidP="00811DB6">
      <w:pPr>
        <w:spacing w:after="0" w:line="240" w:lineRule="auto"/>
      </w:pPr>
      <w:r>
        <w:separator/>
      </w:r>
    </w:p>
  </w:footnote>
  <w:footnote w:type="continuationSeparator" w:id="0">
    <w:p w:rsidR="003768DB" w:rsidRDefault="003768DB"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08" w:rsidRDefault="00687A08">
    <w:pPr>
      <w:pStyle w:val="a8"/>
      <w:rPr>
        <w:color w:val="800000"/>
        <w:sz w:val="20"/>
      </w:rPr>
    </w:pPr>
  </w:p>
  <w:p w:rsidR="00687A08" w:rsidRPr="00110880" w:rsidRDefault="00687A08">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0">
    <w:nsid w:val="68B77837"/>
    <w:multiLevelType w:val="hybridMultilevel"/>
    <w:tmpl w:val="08842FAE"/>
    <w:lvl w:ilvl="0" w:tplc="9AB0FD18">
      <w:start w:val="1"/>
      <w:numFmt w:val="decimal"/>
      <w:lvlText w:val="%1."/>
      <w:lvlJc w:val="left"/>
      <w:pPr>
        <w:ind w:left="930" w:hanging="405"/>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6">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8">
    <w:nsid w:val="76FB3E8C"/>
    <w:multiLevelType w:val="hybridMultilevel"/>
    <w:tmpl w:val="E144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1"/>
  </w:num>
  <w:num w:numId="3">
    <w:abstractNumId w:val="3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3"/>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4C6C"/>
    <w:rsid w:val="002D6DD8"/>
    <w:rsid w:val="002E0756"/>
    <w:rsid w:val="002E6B8F"/>
    <w:rsid w:val="002F1E8C"/>
    <w:rsid w:val="002F5AE6"/>
    <w:rsid w:val="003013BF"/>
    <w:rsid w:val="00305B1E"/>
    <w:rsid w:val="00316B4A"/>
    <w:rsid w:val="00336546"/>
    <w:rsid w:val="00372116"/>
    <w:rsid w:val="003734C3"/>
    <w:rsid w:val="00374EC6"/>
    <w:rsid w:val="003768DB"/>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050D"/>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357E1"/>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87A08"/>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642FE"/>
    <w:rsid w:val="00A668D4"/>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74852351">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82977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487385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CAB7-142C-40C1-83DE-98FCB3BB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98</cp:revision>
  <cp:lastPrinted>2021-08-05T11:16:00Z</cp:lastPrinted>
  <dcterms:created xsi:type="dcterms:W3CDTF">2017-12-08T07:40:00Z</dcterms:created>
  <dcterms:modified xsi:type="dcterms:W3CDTF">2021-08-05T11:17:00Z</dcterms:modified>
</cp:coreProperties>
</file>