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35F9B">
      <w:pPr>
        <w:pStyle w:val="TableParagraph"/>
      </w:pPr>
      <w:r>
        <w:t>«</w:t>
      </w:r>
      <w:proofErr w:type="spellStart"/>
      <w:r>
        <w:t>Светловский</w:t>
      </w:r>
      <w:proofErr w:type="spellEnd"/>
      <w: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6"/>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6"/>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6"/>
        <w:ind w:left="-567" w:firstLine="567"/>
        <w:jc w:val="center"/>
        <w:rPr>
          <w:rFonts w:ascii="Times New Roman" w:hAnsi="Times New Roman" w:cs="Times New Roman"/>
          <w:b/>
          <w:i/>
          <w:sz w:val="26"/>
          <w:szCs w:val="26"/>
        </w:rPr>
      </w:pPr>
    </w:p>
    <w:p w:rsidR="00C04D77" w:rsidRDefault="00C04D77" w:rsidP="00C04D77">
      <w:pPr>
        <w:pStyle w:val="a6"/>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6"/>
        <w:ind w:left="-567" w:firstLine="567"/>
        <w:jc w:val="center"/>
        <w:rPr>
          <w:rFonts w:ascii="Times New Roman" w:hAnsi="Times New Roman" w:cs="Times New Roman"/>
          <w:b/>
          <w:i/>
          <w:sz w:val="26"/>
          <w:szCs w:val="26"/>
        </w:rPr>
      </w:pPr>
    </w:p>
    <w:p w:rsidR="00C04D77" w:rsidRDefault="00C52AFD" w:rsidP="00C04D77">
      <w:pPr>
        <w:pStyle w:val="a6"/>
        <w:ind w:left="-567" w:firstLine="567"/>
        <w:jc w:val="center"/>
        <w:rPr>
          <w:rFonts w:ascii="Times New Roman" w:hAnsi="Times New Roman" w:cs="Times New Roman"/>
          <w:b/>
          <w:i/>
          <w:sz w:val="26"/>
          <w:szCs w:val="26"/>
        </w:rPr>
      </w:pPr>
      <w:r>
        <w:rPr>
          <w:rFonts w:ascii="Times New Roman" w:hAnsi="Times New Roman" w:cs="Times New Roman"/>
          <w:b/>
          <w:i/>
          <w:sz w:val="26"/>
          <w:szCs w:val="26"/>
        </w:rPr>
        <w:t>30</w:t>
      </w:r>
      <w:r w:rsidR="00B1617E">
        <w:rPr>
          <w:rFonts w:ascii="Times New Roman" w:hAnsi="Times New Roman" w:cs="Times New Roman"/>
          <w:b/>
          <w:i/>
          <w:sz w:val="26"/>
          <w:szCs w:val="26"/>
        </w:rPr>
        <w:t xml:space="preserve"> </w:t>
      </w:r>
      <w:r w:rsidR="001C7A39">
        <w:rPr>
          <w:rFonts w:ascii="Times New Roman" w:hAnsi="Times New Roman" w:cs="Times New Roman"/>
          <w:b/>
          <w:i/>
          <w:sz w:val="26"/>
          <w:szCs w:val="26"/>
        </w:rPr>
        <w:t xml:space="preserve">августа </w:t>
      </w:r>
      <w:r w:rsidR="00C04D77">
        <w:rPr>
          <w:rFonts w:ascii="Times New Roman" w:hAnsi="Times New Roman" w:cs="Times New Roman"/>
          <w:b/>
          <w:i/>
          <w:sz w:val="26"/>
          <w:szCs w:val="26"/>
        </w:rPr>
        <w:t xml:space="preserve">2023 года № </w:t>
      </w:r>
      <w:r>
        <w:rPr>
          <w:rFonts w:ascii="Times New Roman" w:hAnsi="Times New Roman" w:cs="Times New Roman"/>
          <w:b/>
          <w:i/>
          <w:sz w:val="26"/>
          <w:szCs w:val="26"/>
        </w:rPr>
        <w:t>54</w:t>
      </w:r>
    </w:p>
    <w:p w:rsidR="004B11ED" w:rsidRDefault="004B11ED" w:rsidP="004B11ED">
      <w:pPr>
        <w:pStyle w:val="a6"/>
        <w:ind w:left="-567" w:firstLine="567"/>
        <w:rPr>
          <w:rFonts w:ascii="Times New Roman" w:hAnsi="Times New Roman" w:cs="Times New Roman"/>
          <w:b/>
          <w:i/>
          <w:sz w:val="26"/>
          <w:szCs w:val="26"/>
        </w:rPr>
      </w:pPr>
    </w:p>
    <w:p w:rsidR="00C04D77" w:rsidRDefault="00C04D77" w:rsidP="00923475">
      <w:pPr>
        <w:pStyle w:val="a6"/>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A244C6" w:rsidRDefault="00A244C6" w:rsidP="00923475">
      <w:pPr>
        <w:pStyle w:val="a6"/>
        <w:ind w:firstLine="993"/>
        <w:jc w:val="center"/>
        <w:rPr>
          <w:rFonts w:ascii="Times New Roman" w:hAnsi="Times New Roman" w:cs="Times New Roman"/>
          <w:i/>
          <w:sz w:val="26"/>
          <w:szCs w:val="26"/>
          <w:u w:val="single"/>
        </w:rPr>
      </w:pPr>
    </w:p>
    <w:p w:rsidR="00664639" w:rsidRDefault="00664639" w:rsidP="00664639">
      <w:pPr>
        <w:pStyle w:val="a6"/>
        <w:numPr>
          <w:ilvl w:val="0"/>
          <w:numId w:val="4"/>
        </w:numPr>
        <w:jc w:val="both"/>
        <w:rPr>
          <w:rFonts w:ascii="Times New Roman" w:hAnsi="Times New Roman" w:cs="Times New Roman"/>
          <w:sz w:val="26"/>
          <w:szCs w:val="26"/>
        </w:rPr>
      </w:pPr>
      <w:r w:rsidRPr="00A244C6">
        <w:rPr>
          <w:rFonts w:ascii="Times New Roman" w:hAnsi="Times New Roman" w:cs="Times New Roman"/>
          <w:sz w:val="26"/>
          <w:szCs w:val="26"/>
        </w:rPr>
        <w:t xml:space="preserve">Решение совета депутатов сельского поселения </w:t>
      </w:r>
      <w:proofErr w:type="gramStart"/>
      <w:r w:rsidRPr="00A244C6">
        <w:rPr>
          <w:rFonts w:ascii="Times New Roman" w:hAnsi="Times New Roman" w:cs="Times New Roman"/>
          <w:sz w:val="26"/>
          <w:szCs w:val="26"/>
        </w:rPr>
        <w:t>Светлый</w:t>
      </w:r>
      <w:proofErr w:type="gramEnd"/>
      <w:r w:rsidRPr="00A244C6">
        <w:rPr>
          <w:rFonts w:ascii="Times New Roman" w:hAnsi="Times New Roman" w:cs="Times New Roman"/>
          <w:sz w:val="26"/>
          <w:szCs w:val="26"/>
        </w:rPr>
        <w:t xml:space="preserve"> № </w:t>
      </w:r>
      <w:r>
        <w:rPr>
          <w:rFonts w:ascii="Times New Roman" w:hAnsi="Times New Roman" w:cs="Times New Roman"/>
          <w:sz w:val="26"/>
          <w:szCs w:val="26"/>
        </w:rPr>
        <w:t xml:space="preserve">334 </w:t>
      </w:r>
      <w:r w:rsidRPr="00A244C6">
        <w:rPr>
          <w:rFonts w:ascii="Times New Roman" w:hAnsi="Times New Roman" w:cs="Times New Roman"/>
          <w:sz w:val="26"/>
          <w:szCs w:val="26"/>
        </w:rPr>
        <w:t>от 30.08.2023 «</w:t>
      </w:r>
      <w:r w:rsidRPr="00664639">
        <w:rPr>
          <w:rFonts w:ascii="Times New Roman" w:hAnsi="Times New Roman" w:cs="Times New Roman"/>
          <w:sz w:val="26"/>
          <w:szCs w:val="26"/>
        </w:rPr>
        <w:t>О внесении изменений в приложение к решению Совета депутатов сельского поселения Светлый от 27.04.2018 №256 «Об отдельных вопросах организации и осуществления бюджетного процесса в сельском поселении Светлый»</w:t>
      </w:r>
      <w:r w:rsidRPr="00A244C6">
        <w:rPr>
          <w:rFonts w:ascii="Times New Roman" w:hAnsi="Times New Roman" w:cs="Times New Roman"/>
          <w:sz w:val="26"/>
          <w:szCs w:val="26"/>
        </w:rPr>
        <w:t>»</w:t>
      </w:r>
    </w:p>
    <w:p w:rsidR="00664639" w:rsidRPr="00664639" w:rsidRDefault="00664639" w:rsidP="00664639">
      <w:pPr>
        <w:pStyle w:val="a6"/>
        <w:numPr>
          <w:ilvl w:val="0"/>
          <w:numId w:val="4"/>
        </w:numPr>
        <w:jc w:val="both"/>
        <w:rPr>
          <w:rFonts w:ascii="Times New Roman" w:hAnsi="Times New Roman" w:cs="Times New Roman"/>
          <w:sz w:val="26"/>
          <w:szCs w:val="26"/>
        </w:rPr>
      </w:pPr>
      <w:r w:rsidRPr="00A244C6">
        <w:rPr>
          <w:rFonts w:ascii="Times New Roman" w:hAnsi="Times New Roman" w:cs="Times New Roman"/>
          <w:sz w:val="26"/>
          <w:szCs w:val="26"/>
        </w:rPr>
        <w:t xml:space="preserve">Решение совета депутатов сельского поселения </w:t>
      </w:r>
      <w:proofErr w:type="gramStart"/>
      <w:r w:rsidRPr="00A244C6">
        <w:rPr>
          <w:rFonts w:ascii="Times New Roman" w:hAnsi="Times New Roman" w:cs="Times New Roman"/>
          <w:sz w:val="26"/>
          <w:szCs w:val="26"/>
        </w:rPr>
        <w:t>Светлый</w:t>
      </w:r>
      <w:proofErr w:type="gramEnd"/>
      <w:r w:rsidRPr="00A244C6">
        <w:rPr>
          <w:rFonts w:ascii="Times New Roman" w:hAnsi="Times New Roman" w:cs="Times New Roman"/>
          <w:sz w:val="26"/>
          <w:szCs w:val="26"/>
        </w:rPr>
        <w:t xml:space="preserve"> № 33</w:t>
      </w:r>
      <w:r>
        <w:rPr>
          <w:rFonts w:ascii="Times New Roman" w:hAnsi="Times New Roman" w:cs="Times New Roman"/>
          <w:sz w:val="26"/>
          <w:szCs w:val="26"/>
        </w:rPr>
        <w:t>5</w:t>
      </w:r>
      <w:r w:rsidRPr="00A244C6">
        <w:rPr>
          <w:rFonts w:ascii="Times New Roman" w:hAnsi="Times New Roman" w:cs="Times New Roman"/>
          <w:sz w:val="26"/>
          <w:szCs w:val="26"/>
        </w:rPr>
        <w:t xml:space="preserve"> от 30.08.2023 «</w:t>
      </w:r>
      <w:r w:rsidRPr="00664639">
        <w:rPr>
          <w:rFonts w:ascii="Times New Roman" w:hAnsi="Times New Roman" w:cs="Times New Roman"/>
          <w:sz w:val="26"/>
          <w:szCs w:val="26"/>
        </w:rPr>
        <w:t>Об установлении дополнительного основания признания безнадежной к взысканию задолженности в части сумм  местных налогов в сельском поселении Светлый</w:t>
      </w:r>
      <w:r w:rsidRPr="00A244C6">
        <w:rPr>
          <w:rFonts w:ascii="Times New Roman" w:hAnsi="Times New Roman" w:cs="Times New Roman"/>
          <w:sz w:val="26"/>
          <w:szCs w:val="26"/>
        </w:rPr>
        <w:t>»</w:t>
      </w:r>
    </w:p>
    <w:p w:rsidR="00A244C6" w:rsidRDefault="00A244C6" w:rsidP="00A244C6">
      <w:pPr>
        <w:pStyle w:val="a6"/>
        <w:numPr>
          <w:ilvl w:val="0"/>
          <w:numId w:val="4"/>
        </w:numPr>
        <w:jc w:val="both"/>
        <w:rPr>
          <w:rFonts w:ascii="Times New Roman" w:hAnsi="Times New Roman" w:cs="Times New Roman"/>
          <w:sz w:val="26"/>
          <w:szCs w:val="26"/>
        </w:rPr>
      </w:pPr>
      <w:proofErr w:type="gramStart"/>
      <w:r w:rsidRPr="00A244C6">
        <w:rPr>
          <w:rFonts w:ascii="Times New Roman" w:hAnsi="Times New Roman" w:cs="Times New Roman"/>
          <w:sz w:val="26"/>
          <w:szCs w:val="26"/>
        </w:rPr>
        <w:t>Решение совета депутатов сельского поселения Светлый № 336 от 30.08.2023 «Об утверждении порядка  проведения осмотра зданий,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w:t>
      </w:r>
      <w:proofErr w:type="gramEnd"/>
    </w:p>
    <w:p w:rsidR="00A244C6" w:rsidRDefault="00A244C6" w:rsidP="00A244C6">
      <w:pPr>
        <w:pStyle w:val="a6"/>
        <w:numPr>
          <w:ilvl w:val="0"/>
          <w:numId w:val="4"/>
        </w:numPr>
        <w:jc w:val="both"/>
        <w:rPr>
          <w:rFonts w:ascii="Times New Roman" w:hAnsi="Times New Roman" w:cs="Times New Roman"/>
          <w:sz w:val="26"/>
          <w:szCs w:val="26"/>
        </w:rPr>
      </w:pPr>
      <w:r w:rsidRPr="00A244C6">
        <w:rPr>
          <w:rFonts w:ascii="Times New Roman" w:hAnsi="Times New Roman" w:cs="Times New Roman"/>
          <w:sz w:val="26"/>
          <w:szCs w:val="26"/>
        </w:rPr>
        <w:t xml:space="preserve">Решение совета депутатов сельского поселения </w:t>
      </w:r>
      <w:proofErr w:type="gramStart"/>
      <w:r w:rsidRPr="00A244C6">
        <w:rPr>
          <w:rFonts w:ascii="Times New Roman" w:hAnsi="Times New Roman" w:cs="Times New Roman"/>
          <w:sz w:val="26"/>
          <w:szCs w:val="26"/>
        </w:rPr>
        <w:t>Светлый</w:t>
      </w:r>
      <w:proofErr w:type="gramEnd"/>
      <w:r w:rsidRPr="00A244C6">
        <w:rPr>
          <w:rFonts w:ascii="Times New Roman" w:hAnsi="Times New Roman" w:cs="Times New Roman"/>
          <w:sz w:val="26"/>
          <w:szCs w:val="26"/>
        </w:rPr>
        <w:t xml:space="preserve"> № 33</w:t>
      </w:r>
      <w:r>
        <w:rPr>
          <w:rFonts w:ascii="Times New Roman" w:hAnsi="Times New Roman" w:cs="Times New Roman"/>
          <w:sz w:val="26"/>
          <w:szCs w:val="26"/>
        </w:rPr>
        <w:t>7</w:t>
      </w:r>
      <w:r w:rsidRPr="00A244C6">
        <w:rPr>
          <w:rFonts w:ascii="Times New Roman" w:hAnsi="Times New Roman" w:cs="Times New Roman"/>
          <w:sz w:val="26"/>
          <w:szCs w:val="26"/>
        </w:rPr>
        <w:t xml:space="preserve"> от 30.08.2023</w:t>
      </w:r>
      <w:r>
        <w:rPr>
          <w:rFonts w:ascii="Times New Roman" w:hAnsi="Times New Roman" w:cs="Times New Roman"/>
          <w:sz w:val="26"/>
          <w:szCs w:val="26"/>
        </w:rPr>
        <w:t xml:space="preserve"> «</w:t>
      </w:r>
      <w:r w:rsidRPr="00A244C6">
        <w:rPr>
          <w:rFonts w:ascii="Times New Roman" w:hAnsi="Times New Roman" w:cs="Times New Roman"/>
          <w:sz w:val="26"/>
          <w:szCs w:val="26"/>
        </w:rPr>
        <w:t>Об отмене некоторых решений Совета депутатов сельского поселения Светлый</w:t>
      </w:r>
      <w:r>
        <w:rPr>
          <w:rFonts w:ascii="Times New Roman" w:hAnsi="Times New Roman" w:cs="Times New Roman"/>
          <w:sz w:val="26"/>
          <w:szCs w:val="26"/>
        </w:rPr>
        <w:t>»</w:t>
      </w:r>
    </w:p>
    <w:p w:rsidR="00A244C6" w:rsidRDefault="00A244C6" w:rsidP="00A244C6">
      <w:pPr>
        <w:pStyle w:val="a6"/>
        <w:numPr>
          <w:ilvl w:val="0"/>
          <w:numId w:val="4"/>
        </w:numPr>
        <w:jc w:val="both"/>
        <w:rPr>
          <w:rFonts w:ascii="Times New Roman" w:hAnsi="Times New Roman" w:cs="Times New Roman"/>
          <w:sz w:val="26"/>
          <w:szCs w:val="26"/>
        </w:rPr>
      </w:pPr>
      <w:r w:rsidRPr="00A244C6">
        <w:rPr>
          <w:rFonts w:ascii="Times New Roman" w:hAnsi="Times New Roman" w:cs="Times New Roman"/>
          <w:sz w:val="26"/>
          <w:szCs w:val="26"/>
        </w:rPr>
        <w:t>Решение совета депутатов сельского поселения Светлый № 33</w:t>
      </w:r>
      <w:r>
        <w:rPr>
          <w:rFonts w:ascii="Times New Roman" w:hAnsi="Times New Roman" w:cs="Times New Roman"/>
          <w:sz w:val="26"/>
          <w:szCs w:val="26"/>
        </w:rPr>
        <w:t xml:space="preserve">8 </w:t>
      </w:r>
      <w:r w:rsidRPr="00A244C6">
        <w:rPr>
          <w:rFonts w:ascii="Times New Roman" w:hAnsi="Times New Roman" w:cs="Times New Roman"/>
          <w:sz w:val="26"/>
          <w:szCs w:val="26"/>
        </w:rPr>
        <w:t xml:space="preserve"> от 30.08.2023</w:t>
      </w:r>
      <w:r>
        <w:rPr>
          <w:rFonts w:ascii="Times New Roman" w:hAnsi="Times New Roman" w:cs="Times New Roman"/>
          <w:sz w:val="26"/>
          <w:szCs w:val="26"/>
        </w:rPr>
        <w:t xml:space="preserve"> «</w:t>
      </w:r>
      <w:r w:rsidRPr="00A244C6">
        <w:rPr>
          <w:rFonts w:ascii="Times New Roman" w:hAnsi="Times New Roman" w:cs="Times New Roman"/>
          <w:sz w:val="26"/>
          <w:szCs w:val="26"/>
        </w:rPr>
        <w:t xml:space="preserve">О внесении изменений в решение Совета депутатов сельского поселения Светлый от 30.04.2023 №308 «Об утверждении </w:t>
      </w:r>
      <w:proofErr w:type="gramStart"/>
      <w:r w:rsidRPr="00A244C6">
        <w:rPr>
          <w:rFonts w:ascii="Times New Roman" w:hAnsi="Times New Roman" w:cs="Times New Roman"/>
          <w:sz w:val="26"/>
          <w:szCs w:val="26"/>
        </w:rPr>
        <w:t>Перечня индикаторов риска нарушения обязательных требований</w:t>
      </w:r>
      <w:proofErr w:type="gramEnd"/>
      <w:r w:rsidRPr="00A244C6">
        <w:rPr>
          <w:rFonts w:ascii="Times New Roman" w:hAnsi="Times New Roman" w:cs="Times New Roman"/>
          <w:sz w:val="26"/>
          <w:szCs w:val="26"/>
        </w:rPr>
        <w:t xml:space="preserve">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w:t>
      </w:r>
      <w:r>
        <w:rPr>
          <w:rFonts w:ascii="Times New Roman" w:hAnsi="Times New Roman" w:cs="Times New Roman"/>
          <w:sz w:val="26"/>
          <w:szCs w:val="26"/>
        </w:rPr>
        <w:t>»</w:t>
      </w:r>
    </w:p>
    <w:p w:rsidR="00A244C6" w:rsidRDefault="00A244C6" w:rsidP="00A244C6">
      <w:pPr>
        <w:pStyle w:val="a6"/>
        <w:numPr>
          <w:ilvl w:val="0"/>
          <w:numId w:val="4"/>
        </w:numPr>
        <w:jc w:val="both"/>
        <w:rPr>
          <w:rFonts w:ascii="Times New Roman" w:hAnsi="Times New Roman" w:cs="Times New Roman"/>
          <w:sz w:val="26"/>
          <w:szCs w:val="26"/>
        </w:rPr>
      </w:pPr>
      <w:proofErr w:type="gramStart"/>
      <w:r w:rsidRPr="00A244C6">
        <w:rPr>
          <w:rFonts w:ascii="Times New Roman" w:hAnsi="Times New Roman" w:cs="Times New Roman"/>
          <w:sz w:val="26"/>
          <w:szCs w:val="26"/>
        </w:rPr>
        <w:t>Решение совета депутатов сельского поселения Светлый № 33</w:t>
      </w:r>
      <w:r>
        <w:rPr>
          <w:rFonts w:ascii="Times New Roman" w:hAnsi="Times New Roman" w:cs="Times New Roman"/>
          <w:sz w:val="26"/>
          <w:szCs w:val="26"/>
        </w:rPr>
        <w:t xml:space="preserve">9 </w:t>
      </w:r>
      <w:r w:rsidRPr="00A244C6">
        <w:rPr>
          <w:rFonts w:ascii="Times New Roman" w:hAnsi="Times New Roman" w:cs="Times New Roman"/>
          <w:sz w:val="26"/>
          <w:szCs w:val="26"/>
        </w:rPr>
        <w:t xml:space="preserve"> от 30.08.2023</w:t>
      </w:r>
      <w:r>
        <w:rPr>
          <w:rFonts w:ascii="Times New Roman" w:hAnsi="Times New Roman" w:cs="Times New Roman"/>
          <w:sz w:val="26"/>
          <w:szCs w:val="26"/>
        </w:rPr>
        <w:t xml:space="preserve"> «</w:t>
      </w:r>
      <w:r w:rsidRPr="00A244C6">
        <w:rPr>
          <w:rFonts w:ascii="Times New Roman" w:hAnsi="Times New Roman" w:cs="Times New Roman"/>
          <w:sz w:val="26"/>
          <w:szCs w:val="26"/>
        </w:rPr>
        <w:t>О внесении изменений в решение Совета депутатов сельского поселения Светлый № 310 от 30.04.2023 «Об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w:t>
      </w:r>
      <w:r>
        <w:rPr>
          <w:rFonts w:ascii="Times New Roman" w:hAnsi="Times New Roman" w:cs="Times New Roman"/>
          <w:sz w:val="26"/>
          <w:szCs w:val="26"/>
        </w:rPr>
        <w:t>»</w:t>
      </w:r>
      <w:proofErr w:type="gramEnd"/>
    </w:p>
    <w:p w:rsidR="00A244C6" w:rsidRDefault="00A244C6" w:rsidP="00A244C6">
      <w:pPr>
        <w:pStyle w:val="a6"/>
        <w:numPr>
          <w:ilvl w:val="0"/>
          <w:numId w:val="4"/>
        </w:numPr>
        <w:jc w:val="both"/>
        <w:rPr>
          <w:rFonts w:ascii="Times New Roman" w:hAnsi="Times New Roman" w:cs="Times New Roman"/>
          <w:sz w:val="26"/>
          <w:szCs w:val="26"/>
        </w:rPr>
      </w:pPr>
      <w:r w:rsidRPr="00A244C6">
        <w:rPr>
          <w:rFonts w:ascii="Times New Roman" w:hAnsi="Times New Roman" w:cs="Times New Roman"/>
          <w:sz w:val="26"/>
          <w:szCs w:val="26"/>
        </w:rPr>
        <w:t>Решение совета депутатов сельского поселения Светлый № 3</w:t>
      </w:r>
      <w:r>
        <w:rPr>
          <w:rFonts w:ascii="Times New Roman" w:hAnsi="Times New Roman" w:cs="Times New Roman"/>
          <w:sz w:val="26"/>
          <w:szCs w:val="26"/>
        </w:rPr>
        <w:t xml:space="preserve">40 </w:t>
      </w:r>
      <w:r w:rsidRPr="00A244C6">
        <w:rPr>
          <w:rFonts w:ascii="Times New Roman" w:hAnsi="Times New Roman" w:cs="Times New Roman"/>
          <w:sz w:val="26"/>
          <w:szCs w:val="26"/>
        </w:rPr>
        <w:t xml:space="preserve"> от 30.08.2023</w:t>
      </w:r>
      <w:r>
        <w:rPr>
          <w:rFonts w:ascii="Times New Roman" w:hAnsi="Times New Roman" w:cs="Times New Roman"/>
          <w:sz w:val="26"/>
          <w:szCs w:val="26"/>
        </w:rPr>
        <w:t xml:space="preserve"> «</w:t>
      </w:r>
      <w:r w:rsidRPr="00A244C6">
        <w:rPr>
          <w:rFonts w:ascii="Times New Roman" w:hAnsi="Times New Roman" w:cs="Times New Roman"/>
          <w:sz w:val="26"/>
          <w:szCs w:val="26"/>
        </w:rPr>
        <w:t xml:space="preserve">О внесении изменений в решение Совета депутатов сельского поселения Светлый № 311 от 30.04.2023 «Об утверждении </w:t>
      </w:r>
      <w:proofErr w:type="gramStart"/>
      <w:r w:rsidRPr="00A244C6">
        <w:rPr>
          <w:rFonts w:ascii="Times New Roman" w:hAnsi="Times New Roman" w:cs="Times New Roman"/>
          <w:sz w:val="26"/>
          <w:szCs w:val="26"/>
        </w:rPr>
        <w:t>Перечня индикаторов риска нарушения обязательных требований</w:t>
      </w:r>
      <w:proofErr w:type="gramEnd"/>
      <w:r w:rsidRPr="00A244C6">
        <w:rPr>
          <w:rFonts w:ascii="Times New Roman" w:hAnsi="Times New Roman" w:cs="Times New Roman"/>
          <w:sz w:val="26"/>
          <w:szCs w:val="26"/>
        </w:rPr>
        <w:t xml:space="preserve"> при осуществлении администрацией сельского поселения Светлый муниципального жилищного контроля в границах муниципального образования сельское поселение Светлый»»</w:t>
      </w:r>
    </w:p>
    <w:p w:rsidR="00A244C6" w:rsidRDefault="00A244C6" w:rsidP="00A244C6">
      <w:pPr>
        <w:pStyle w:val="a6"/>
        <w:numPr>
          <w:ilvl w:val="0"/>
          <w:numId w:val="4"/>
        </w:numPr>
        <w:jc w:val="both"/>
        <w:rPr>
          <w:rFonts w:ascii="Times New Roman" w:hAnsi="Times New Roman" w:cs="Times New Roman"/>
          <w:sz w:val="26"/>
          <w:szCs w:val="26"/>
        </w:rPr>
      </w:pPr>
      <w:r w:rsidRPr="00A244C6">
        <w:rPr>
          <w:rFonts w:ascii="Times New Roman" w:hAnsi="Times New Roman" w:cs="Times New Roman"/>
          <w:sz w:val="26"/>
          <w:szCs w:val="26"/>
        </w:rPr>
        <w:lastRenderedPageBreak/>
        <w:t>Решение совета депутатов сельского поселения Светлый № 3</w:t>
      </w:r>
      <w:r>
        <w:rPr>
          <w:rFonts w:ascii="Times New Roman" w:hAnsi="Times New Roman" w:cs="Times New Roman"/>
          <w:sz w:val="26"/>
          <w:szCs w:val="26"/>
        </w:rPr>
        <w:t xml:space="preserve">41 </w:t>
      </w:r>
      <w:r w:rsidRPr="00A244C6">
        <w:rPr>
          <w:rFonts w:ascii="Times New Roman" w:hAnsi="Times New Roman" w:cs="Times New Roman"/>
          <w:sz w:val="26"/>
          <w:szCs w:val="26"/>
        </w:rPr>
        <w:t xml:space="preserve"> от 30.08.2023</w:t>
      </w:r>
      <w:r>
        <w:rPr>
          <w:rFonts w:ascii="Times New Roman" w:hAnsi="Times New Roman" w:cs="Times New Roman"/>
          <w:sz w:val="26"/>
          <w:szCs w:val="26"/>
        </w:rPr>
        <w:t xml:space="preserve"> «</w:t>
      </w:r>
      <w:r w:rsidRPr="00A244C6">
        <w:rPr>
          <w:rFonts w:ascii="Times New Roman" w:hAnsi="Times New Roman" w:cs="Times New Roman"/>
          <w:sz w:val="26"/>
          <w:szCs w:val="26"/>
        </w:rPr>
        <w:t xml:space="preserve">Об утверждении </w:t>
      </w:r>
      <w:proofErr w:type="gramStart"/>
      <w:r w:rsidRPr="00A244C6">
        <w:rPr>
          <w:rFonts w:ascii="Times New Roman" w:hAnsi="Times New Roman" w:cs="Times New Roman"/>
          <w:sz w:val="26"/>
          <w:szCs w:val="26"/>
        </w:rPr>
        <w:t>Программы комплексного развития систем коммунальной инфраструктуры сельского поселения</w:t>
      </w:r>
      <w:proofErr w:type="gramEnd"/>
      <w:r w:rsidRPr="00A244C6">
        <w:rPr>
          <w:rFonts w:ascii="Times New Roman" w:hAnsi="Times New Roman" w:cs="Times New Roman"/>
          <w:sz w:val="26"/>
          <w:szCs w:val="26"/>
        </w:rPr>
        <w:t xml:space="preserve"> Светлый Березовского района Ханты-Мансийского автономного округа-Югра на период до 2033 года (актуализация на 2024 год)</w:t>
      </w:r>
      <w:r>
        <w:rPr>
          <w:rFonts w:ascii="Times New Roman" w:hAnsi="Times New Roman" w:cs="Times New Roman"/>
          <w:sz w:val="26"/>
          <w:szCs w:val="26"/>
        </w:rPr>
        <w:t>»</w:t>
      </w:r>
    </w:p>
    <w:p w:rsidR="00A244C6" w:rsidRDefault="00A244C6" w:rsidP="00A244C6">
      <w:pPr>
        <w:pStyle w:val="a6"/>
        <w:numPr>
          <w:ilvl w:val="0"/>
          <w:numId w:val="4"/>
        </w:numPr>
        <w:jc w:val="both"/>
        <w:rPr>
          <w:rFonts w:ascii="Times New Roman" w:hAnsi="Times New Roman" w:cs="Times New Roman"/>
          <w:sz w:val="26"/>
          <w:szCs w:val="26"/>
        </w:rPr>
      </w:pPr>
      <w:proofErr w:type="gramStart"/>
      <w:r w:rsidRPr="00A244C6">
        <w:rPr>
          <w:rFonts w:ascii="Times New Roman" w:hAnsi="Times New Roman" w:cs="Times New Roman"/>
          <w:sz w:val="26"/>
          <w:szCs w:val="26"/>
        </w:rPr>
        <w:t>Решение совета депутатов сельского поселения Светлый № 3</w:t>
      </w:r>
      <w:r>
        <w:rPr>
          <w:rFonts w:ascii="Times New Roman" w:hAnsi="Times New Roman" w:cs="Times New Roman"/>
          <w:sz w:val="26"/>
          <w:szCs w:val="26"/>
        </w:rPr>
        <w:t xml:space="preserve">42 </w:t>
      </w:r>
      <w:r w:rsidRPr="00A244C6">
        <w:rPr>
          <w:rFonts w:ascii="Times New Roman" w:hAnsi="Times New Roman" w:cs="Times New Roman"/>
          <w:sz w:val="26"/>
          <w:szCs w:val="26"/>
        </w:rPr>
        <w:t xml:space="preserve"> от 30.08.2023</w:t>
      </w:r>
      <w:r>
        <w:rPr>
          <w:rFonts w:ascii="Times New Roman" w:hAnsi="Times New Roman" w:cs="Times New Roman"/>
          <w:sz w:val="26"/>
          <w:szCs w:val="26"/>
        </w:rPr>
        <w:t xml:space="preserve"> «</w:t>
      </w:r>
      <w:r w:rsidRPr="00A244C6">
        <w:rPr>
          <w:rFonts w:ascii="Times New Roman" w:hAnsi="Times New Roman" w:cs="Times New Roman"/>
          <w:sz w:val="26"/>
          <w:szCs w:val="26"/>
        </w:rPr>
        <w:t>О ежемесячном денежном поощрении главы сельского поселения Светлый за август 2023 года</w:t>
      </w:r>
      <w:r>
        <w:rPr>
          <w:rFonts w:ascii="Times New Roman" w:hAnsi="Times New Roman" w:cs="Times New Roman"/>
          <w:sz w:val="26"/>
          <w:szCs w:val="26"/>
        </w:rPr>
        <w:t>»</w:t>
      </w:r>
      <w:proofErr w:type="gramEnd"/>
    </w:p>
    <w:p w:rsidR="00A244C6" w:rsidRDefault="00A244C6" w:rsidP="00A244C6">
      <w:pPr>
        <w:pStyle w:val="a6"/>
        <w:numPr>
          <w:ilvl w:val="0"/>
          <w:numId w:val="4"/>
        </w:numPr>
        <w:jc w:val="both"/>
        <w:rPr>
          <w:rFonts w:ascii="Times New Roman" w:hAnsi="Times New Roman" w:cs="Times New Roman"/>
          <w:sz w:val="26"/>
          <w:szCs w:val="26"/>
        </w:rPr>
      </w:pPr>
      <w:proofErr w:type="gramStart"/>
      <w:r w:rsidRPr="00A244C6">
        <w:rPr>
          <w:rFonts w:ascii="Times New Roman" w:hAnsi="Times New Roman" w:cs="Times New Roman"/>
          <w:sz w:val="26"/>
          <w:szCs w:val="26"/>
        </w:rPr>
        <w:t>Решение совета депутатов сельского поселения Светлый № 3</w:t>
      </w:r>
      <w:r>
        <w:rPr>
          <w:rFonts w:ascii="Times New Roman" w:hAnsi="Times New Roman" w:cs="Times New Roman"/>
          <w:sz w:val="26"/>
          <w:szCs w:val="26"/>
        </w:rPr>
        <w:t xml:space="preserve">43 </w:t>
      </w:r>
      <w:r w:rsidRPr="00A244C6">
        <w:rPr>
          <w:rFonts w:ascii="Times New Roman" w:hAnsi="Times New Roman" w:cs="Times New Roman"/>
          <w:sz w:val="26"/>
          <w:szCs w:val="26"/>
        </w:rPr>
        <w:t xml:space="preserve"> от 30.08.2023</w:t>
      </w:r>
      <w:r>
        <w:rPr>
          <w:rFonts w:ascii="Times New Roman" w:hAnsi="Times New Roman" w:cs="Times New Roman"/>
          <w:sz w:val="26"/>
          <w:szCs w:val="26"/>
        </w:rPr>
        <w:t xml:space="preserve"> «</w:t>
      </w:r>
      <w:r w:rsidRPr="00A244C6">
        <w:rPr>
          <w:rFonts w:ascii="Times New Roman" w:hAnsi="Times New Roman" w:cs="Times New Roman"/>
          <w:sz w:val="26"/>
          <w:szCs w:val="26"/>
        </w:rPr>
        <w:t>О премировании главы сельского поселения Светлый за выполнение особо важных и сложных заданий за август 2023 года»</w:t>
      </w:r>
      <w:proofErr w:type="gramEnd"/>
    </w:p>
    <w:p w:rsidR="00664639" w:rsidRPr="00A244C6" w:rsidRDefault="00664639" w:rsidP="00664639">
      <w:pPr>
        <w:pStyle w:val="a6"/>
        <w:ind w:left="1353"/>
        <w:jc w:val="both"/>
        <w:rPr>
          <w:rFonts w:ascii="Times New Roman" w:hAnsi="Times New Roman" w:cs="Times New Roman"/>
          <w:sz w:val="26"/>
          <w:szCs w:val="26"/>
        </w:rPr>
      </w:pPr>
    </w:p>
    <w:p w:rsidR="00D95ECF" w:rsidRPr="001C7A39" w:rsidRDefault="00D95ECF" w:rsidP="00C04D77">
      <w:pPr>
        <w:jc w:val="center"/>
        <w:rPr>
          <w:rFonts w:eastAsia="Calibri"/>
          <w:lang w:eastAsia="en-US"/>
        </w:rPr>
      </w:pPr>
    </w:p>
    <w:p w:rsidR="003857BF" w:rsidRPr="00B1617E" w:rsidRDefault="003857BF" w:rsidP="00CA7E39">
      <w:pPr>
        <w:rPr>
          <w:rFonts w:eastAsia="Calibri"/>
          <w:sz w:val="26"/>
          <w:szCs w:val="26"/>
          <w:lang w:eastAsia="en-US"/>
        </w:rPr>
      </w:pPr>
    </w:p>
    <w:p w:rsidR="003857BF" w:rsidRDefault="003857BF" w:rsidP="00CA7E39">
      <w:pPr>
        <w:rPr>
          <w:rFonts w:eastAsia="Calibri"/>
          <w:lang w:eastAsia="en-US"/>
        </w:rPr>
      </w:pPr>
    </w:p>
    <w:p w:rsidR="003857BF" w:rsidRDefault="003857BF" w:rsidP="00CA7E39">
      <w:pPr>
        <w:rPr>
          <w:rFonts w:eastAsia="Calibri"/>
          <w:lang w:eastAsia="en-US"/>
        </w:rPr>
      </w:pPr>
    </w:p>
    <w:p w:rsidR="003857BF" w:rsidRDefault="003857BF" w:rsidP="00CA7E39">
      <w:pPr>
        <w:rPr>
          <w:rFonts w:eastAsia="Calibri"/>
          <w:lang w:eastAsia="en-US"/>
        </w:rPr>
      </w:pPr>
    </w:p>
    <w:p w:rsidR="003857BF" w:rsidRDefault="003857BF" w:rsidP="00CA7E39">
      <w:pPr>
        <w:rPr>
          <w:rFonts w:eastAsia="Calibri"/>
          <w:lang w:eastAsia="en-US"/>
        </w:rPr>
      </w:pPr>
    </w:p>
    <w:p w:rsidR="003857BF" w:rsidRDefault="003857BF" w:rsidP="00CA7E39">
      <w:pPr>
        <w:rPr>
          <w:rFonts w:eastAsia="Calibri"/>
          <w:lang w:eastAsia="en-US"/>
        </w:rPr>
      </w:pPr>
    </w:p>
    <w:p w:rsidR="003857BF" w:rsidRDefault="003857BF" w:rsidP="00CA7E39">
      <w:pPr>
        <w:rPr>
          <w:rFonts w:eastAsia="Calibri"/>
          <w:lang w:eastAsia="en-US"/>
        </w:rPr>
      </w:pPr>
    </w:p>
    <w:p w:rsidR="003857BF" w:rsidRDefault="003857BF" w:rsidP="00CA7E39">
      <w:pPr>
        <w:rPr>
          <w:rFonts w:eastAsia="Calibri"/>
          <w:lang w:eastAsia="en-US"/>
        </w:rPr>
      </w:pPr>
    </w:p>
    <w:p w:rsidR="003857BF" w:rsidRDefault="003857BF"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664639" w:rsidRPr="00664639" w:rsidRDefault="00664639" w:rsidP="00664639">
      <w:pPr>
        <w:jc w:val="center"/>
        <w:rPr>
          <w:rFonts w:eastAsiaTheme="minorEastAsia"/>
          <w:sz w:val="28"/>
          <w:szCs w:val="28"/>
        </w:rPr>
      </w:pPr>
      <w:r w:rsidRPr="00664639">
        <w:rPr>
          <w:rFonts w:ascii="Arial, sans-serif" w:eastAsiaTheme="minorEastAsia" w:hAnsi="Arial, sans-serif"/>
        </w:rPr>
        <w:lastRenderedPageBreak/>
        <w:t xml:space="preserve">  </w:t>
      </w:r>
      <w:r w:rsidRPr="00664639">
        <w:rPr>
          <w:rFonts w:eastAsiaTheme="minorEastAsia"/>
          <w:sz w:val="28"/>
          <w:szCs w:val="28"/>
        </w:rPr>
        <w:t>СОВЕТ  ДЕПУТАТОВ</w:t>
      </w:r>
    </w:p>
    <w:p w:rsidR="00664639" w:rsidRPr="00664639" w:rsidRDefault="00664639" w:rsidP="00664639">
      <w:pPr>
        <w:jc w:val="center"/>
        <w:rPr>
          <w:rFonts w:eastAsiaTheme="minorEastAsia"/>
          <w:b/>
          <w:sz w:val="28"/>
          <w:szCs w:val="28"/>
        </w:rPr>
      </w:pPr>
      <w:r w:rsidRPr="00664639">
        <w:rPr>
          <w:rFonts w:eastAsiaTheme="minorEastAsia"/>
          <w:sz w:val="28"/>
          <w:szCs w:val="28"/>
        </w:rPr>
        <w:t xml:space="preserve">СЕЛЬСКОГО  ПОСЕЛЕНИЯ  </w:t>
      </w:r>
      <w:proofErr w:type="gramStart"/>
      <w:r w:rsidRPr="00664639">
        <w:rPr>
          <w:rFonts w:eastAsiaTheme="minorEastAsia"/>
          <w:sz w:val="28"/>
          <w:szCs w:val="28"/>
        </w:rPr>
        <w:t>СВЕТЛЫЙ</w:t>
      </w:r>
      <w:proofErr w:type="gramEnd"/>
    </w:p>
    <w:p w:rsidR="00664639" w:rsidRPr="00664639" w:rsidRDefault="00664639" w:rsidP="00664639">
      <w:pPr>
        <w:jc w:val="center"/>
        <w:rPr>
          <w:rFonts w:eastAsiaTheme="minorEastAsia"/>
          <w:sz w:val="28"/>
          <w:szCs w:val="28"/>
        </w:rPr>
      </w:pPr>
      <w:r w:rsidRPr="00664639">
        <w:rPr>
          <w:rFonts w:eastAsiaTheme="minorEastAsia"/>
          <w:sz w:val="28"/>
          <w:szCs w:val="28"/>
        </w:rPr>
        <w:t>Березовского района</w:t>
      </w:r>
    </w:p>
    <w:p w:rsidR="00664639" w:rsidRPr="00664639" w:rsidRDefault="00664639" w:rsidP="00664639">
      <w:pPr>
        <w:jc w:val="center"/>
        <w:rPr>
          <w:rFonts w:eastAsiaTheme="minorEastAsia"/>
          <w:sz w:val="28"/>
          <w:szCs w:val="28"/>
        </w:rPr>
      </w:pPr>
      <w:r w:rsidRPr="00664639">
        <w:rPr>
          <w:rFonts w:eastAsiaTheme="minorEastAsia"/>
          <w:sz w:val="28"/>
          <w:szCs w:val="28"/>
        </w:rPr>
        <w:t>Ханты-Мансийского автономного округа-Югры</w:t>
      </w:r>
    </w:p>
    <w:p w:rsidR="00664639" w:rsidRPr="00664639" w:rsidRDefault="00664639" w:rsidP="00664639">
      <w:pPr>
        <w:jc w:val="center"/>
        <w:rPr>
          <w:rFonts w:eastAsiaTheme="minorEastAsia"/>
          <w:b/>
          <w:sz w:val="28"/>
          <w:szCs w:val="28"/>
        </w:rPr>
      </w:pPr>
    </w:p>
    <w:p w:rsidR="00664639" w:rsidRPr="00664639" w:rsidRDefault="00664639" w:rsidP="00664639">
      <w:pPr>
        <w:jc w:val="center"/>
        <w:rPr>
          <w:rFonts w:eastAsiaTheme="minorEastAsia"/>
          <w:sz w:val="28"/>
          <w:szCs w:val="28"/>
        </w:rPr>
      </w:pPr>
      <w:r w:rsidRPr="00664639">
        <w:rPr>
          <w:rFonts w:eastAsiaTheme="minorEastAsia"/>
          <w:sz w:val="28"/>
          <w:szCs w:val="28"/>
        </w:rPr>
        <w:t>РЕШЕНИЕ</w:t>
      </w:r>
    </w:p>
    <w:p w:rsidR="00664639" w:rsidRPr="00664639" w:rsidRDefault="00664639" w:rsidP="00664639">
      <w:pPr>
        <w:rPr>
          <w:rFonts w:eastAsiaTheme="minorEastAsia"/>
          <w:sz w:val="28"/>
          <w:szCs w:val="28"/>
        </w:rPr>
      </w:pPr>
      <w:r w:rsidRPr="00664639">
        <w:rPr>
          <w:rFonts w:eastAsiaTheme="minorEastAsia"/>
          <w:sz w:val="28"/>
          <w:szCs w:val="28"/>
        </w:rPr>
        <w:t>от 30.08.2023                                                           № 334</w:t>
      </w:r>
    </w:p>
    <w:p w:rsidR="00664639" w:rsidRPr="00664639" w:rsidRDefault="00664639" w:rsidP="00664639">
      <w:pPr>
        <w:rPr>
          <w:rFonts w:eastAsiaTheme="minorEastAsia"/>
          <w:sz w:val="28"/>
          <w:szCs w:val="28"/>
        </w:rPr>
      </w:pPr>
      <w:r w:rsidRPr="00664639">
        <w:rPr>
          <w:rFonts w:eastAsiaTheme="minorEastAsia"/>
          <w:sz w:val="28"/>
          <w:szCs w:val="28"/>
        </w:rPr>
        <w:t>п. Светлый</w:t>
      </w:r>
    </w:p>
    <w:p w:rsidR="00664639" w:rsidRPr="00664639" w:rsidRDefault="00664639" w:rsidP="00664639">
      <w:pPr>
        <w:spacing w:line="276" w:lineRule="auto"/>
        <w:rPr>
          <w:rFonts w:eastAsiaTheme="minorEastAsia"/>
          <w:sz w:val="28"/>
          <w:szCs w:val="28"/>
        </w:rPr>
      </w:pPr>
    </w:p>
    <w:p w:rsidR="00664639" w:rsidRPr="00664639" w:rsidRDefault="00664639" w:rsidP="00664639">
      <w:pPr>
        <w:spacing w:line="276" w:lineRule="auto"/>
        <w:ind w:right="3970"/>
        <w:jc w:val="both"/>
        <w:rPr>
          <w:rFonts w:eastAsiaTheme="minorEastAsia"/>
          <w:b/>
          <w:sz w:val="28"/>
          <w:szCs w:val="28"/>
        </w:rPr>
      </w:pPr>
      <w:r w:rsidRPr="00664639">
        <w:rPr>
          <w:rFonts w:eastAsiaTheme="minorEastAsia"/>
          <w:b/>
          <w:sz w:val="28"/>
          <w:szCs w:val="28"/>
        </w:rPr>
        <w:t xml:space="preserve">О внесении изменений в приложение к решению Совета депутатов сельского поселения </w:t>
      </w:r>
      <w:proofErr w:type="gramStart"/>
      <w:r w:rsidRPr="00664639">
        <w:rPr>
          <w:rFonts w:eastAsiaTheme="minorEastAsia"/>
          <w:b/>
          <w:sz w:val="28"/>
          <w:szCs w:val="28"/>
        </w:rPr>
        <w:t>Светлый</w:t>
      </w:r>
      <w:proofErr w:type="gramEnd"/>
      <w:r w:rsidRPr="00664639">
        <w:rPr>
          <w:rFonts w:eastAsiaTheme="minorEastAsia"/>
          <w:b/>
          <w:sz w:val="28"/>
          <w:szCs w:val="28"/>
        </w:rPr>
        <w:t xml:space="preserve"> от 27.04.2018 №256 «Об отдельных вопросах организации и осуществления бюджетного процесса в сельском поселении Светлый»</w:t>
      </w:r>
    </w:p>
    <w:p w:rsidR="00664639" w:rsidRPr="00664639" w:rsidRDefault="00664639" w:rsidP="00664639">
      <w:pPr>
        <w:spacing w:line="276" w:lineRule="auto"/>
        <w:rPr>
          <w:rFonts w:eastAsiaTheme="minorEastAsia"/>
          <w:sz w:val="28"/>
          <w:szCs w:val="28"/>
        </w:rPr>
      </w:pP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 xml:space="preserve">В соответствии </w:t>
      </w:r>
      <w:proofErr w:type="gramStart"/>
      <w:r w:rsidRPr="00664639">
        <w:rPr>
          <w:rFonts w:eastAsiaTheme="minorEastAsia"/>
          <w:sz w:val="28"/>
          <w:szCs w:val="28"/>
        </w:rPr>
        <w:t>с</w:t>
      </w:r>
      <w:proofErr w:type="gramEnd"/>
      <w:r w:rsidRPr="00664639">
        <w:rPr>
          <w:rFonts w:eastAsiaTheme="minorEastAsia"/>
          <w:sz w:val="28"/>
          <w:szCs w:val="28"/>
        </w:rPr>
        <w:t xml:space="preserve"> </w:t>
      </w:r>
      <w:r w:rsidRPr="00664639">
        <w:rPr>
          <w:rFonts w:eastAsiaTheme="minorEastAsia"/>
          <w:sz w:val="28"/>
          <w:szCs w:val="28"/>
        </w:rPr>
        <w:fldChar w:fldCharType="begin"/>
      </w:r>
      <w:r w:rsidRPr="00664639">
        <w:rPr>
          <w:rFonts w:eastAsiaTheme="minorEastAsia"/>
          <w:sz w:val="28"/>
          <w:szCs w:val="28"/>
        </w:rPr>
        <w:instrText xml:space="preserve"> HYPERLINK "kodeks://link/d?nd=901876063&amp;point=mark=000000000000000000000000000000000000000000000000008PO0M3"\o"’’Об общих принципах организации местного самоуправления в Российской Федерации (с изменениями на 29 декабря 2020 года)’’</w:instrTex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instrText>Федеральный закон от 06.10.2003 N 131-ФЗ</w:instrTex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instrText>Статус: действующая редакция (действ. с 01.01.2021)"</w:instrText>
      </w:r>
      <w:r w:rsidRPr="00664639">
        <w:rPr>
          <w:rFonts w:eastAsiaTheme="minorEastAsia"/>
          <w:sz w:val="28"/>
          <w:szCs w:val="28"/>
        </w:rPr>
      </w:r>
      <w:r w:rsidRPr="00664639">
        <w:rPr>
          <w:rFonts w:eastAsiaTheme="minorEastAsia"/>
          <w:sz w:val="28"/>
          <w:szCs w:val="28"/>
        </w:rPr>
        <w:fldChar w:fldCharType="separate"/>
      </w:r>
      <w:r w:rsidRPr="00664639">
        <w:rPr>
          <w:rFonts w:eastAsiaTheme="minorEastAsia"/>
          <w:sz w:val="28"/>
          <w:szCs w:val="28"/>
        </w:rPr>
        <w:t xml:space="preserve"> Федеральным законом от 14.04.2023 N 128-ФЗ «О внесении изменений в Бюджетный кодекс Российской Федерации и статью 1 Федерального закона «О внесении изменений в Бюджетный кодекс Российской Федерации и отдельные законодательные акты Российской Федерации»</w:t>
      </w:r>
      <w:r w:rsidRPr="00664639">
        <w:rPr>
          <w:rFonts w:eastAsiaTheme="minorEastAsia"/>
          <w:sz w:val="28"/>
          <w:szCs w:val="28"/>
        </w:rPr>
        <w:fldChar w:fldCharType="end"/>
      </w:r>
      <w:r w:rsidRPr="00664639">
        <w:rPr>
          <w:rFonts w:eastAsiaTheme="minorEastAsia"/>
          <w:sz w:val="28"/>
          <w:szCs w:val="28"/>
        </w:rPr>
        <w:t xml:space="preserve">,  Уставом сельского поселения Светлый, </w:t>
      </w:r>
    </w:p>
    <w:p w:rsidR="00664639" w:rsidRPr="00664639" w:rsidRDefault="00664639" w:rsidP="00664639">
      <w:pPr>
        <w:spacing w:line="276" w:lineRule="auto"/>
        <w:jc w:val="center"/>
        <w:rPr>
          <w:rFonts w:eastAsiaTheme="minorEastAsia"/>
          <w:sz w:val="28"/>
          <w:szCs w:val="28"/>
        </w:rPr>
      </w:pPr>
    </w:p>
    <w:p w:rsidR="00664639" w:rsidRPr="00664639" w:rsidRDefault="00664639" w:rsidP="00664639">
      <w:pPr>
        <w:spacing w:line="276" w:lineRule="auto"/>
        <w:jc w:val="center"/>
        <w:rPr>
          <w:rFonts w:eastAsiaTheme="minorEastAsia"/>
          <w:sz w:val="28"/>
          <w:szCs w:val="28"/>
        </w:rPr>
      </w:pPr>
      <w:r w:rsidRPr="00664639">
        <w:rPr>
          <w:rFonts w:eastAsiaTheme="minorEastAsia"/>
          <w:sz w:val="28"/>
          <w:szCs w:val="28"/>
        </w:rPr>
        <w:t>Совет поселения РЕШИЛ:</w:t>
      </w:r>
    </w:p>
    <w:p w:rsidR="00664639" w:rsidRPr="00664639" w:rsidRDefault="00664639" w:rsidP="00664639">
      <w:pPr>
        <w:spacing w:line="276" w:lineRule="auto"/>
        <w:jc w:val="center"/>
        <w:rPr>
          <w:rFonts w:eastAsiaTheme="minorEastAsia"/>
          <w:sz w:val="28"/>
          <w:szCs w:val="28"/>
        </w:rPr>
      </w:pPr>
    </w:p>
    <w:p w:rsidR="00664639" w:rsidRPr="00664639" w:rsidRDefault="00664639" w:rsidP="00664639">
      <w:pPr>
        <w:spacing w:line="276" w:lineRule="auto"/>
        <w:ind w:right="1" w:firstLine="709"/>
        <w:jc w:val="both"/>
        <w:rPr>
          <w:rFonts w:eastAsiaTheme="minorEastAsia"/>
          <w:sz w:val="28"/>
          <w:szCs w:val="28"/>
        </w:rPr>
      </w:pPr>
      <w:r w:rsidRPr="00664639">
        <w:rPr>
          <w:rFonts w:eastAsiaTheme="minorEastAsia"/>
          <w:sz w:val="28"/>
          <w:szCs w:val="28"/>
        </w:rPr>
        <w:t xml:space="preserve">1. Внести в приложение к решению Совета депутатов сельского поселения Светлый от 27.04.2018 № 256 «Об отдельных вопросах организации и осуществления бюджетного процесса в сельском поселении Светлый» </w:t>
      </w:r>
      <w:proofErr w:type="gramStart"/>
      <w:r w:rsidRPr="00664639">
        <w:rPr>
          <w:rFonts w:eastAsiaTheme="minorEastAsia"/>
          <w:sz w:val="28"/>
          <w:szCs w:val="28"/>
        </w:rPr>
        <w:t xml:space="preserve">( </w:t>
      </w:r>
      <w:proofErr w:type="gramEnd"/>
      <w:r w:rsidRPr="00664639">
        <w:rPr>
          <w:rFonts w:eastAsiaTheme="minorEastAsia"/>
          <w:sz w:val="28"/>
          <w:szCs w:val="28"/>
        </w:rPr>
        <w:t>далее по тексту-Приложение) следующие изменения:</w: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1.1. В абзаце 9 части 1 статьи 1 Приложения слова "органы исполнительной власти субъектов Российской Федерации" заменить словами "исполнительные органы субъектов Российской Федерации".</w: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 xml:space="preserve">2. </w:t>
      </w:r>
      <w:proofErr w:type="gramStart"/>
      <w:r w:rsidRPr="00664639">
        <w:rPr>
          <w:rFonts w:eastAsiaTheme="minorEastAsia"/>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664639">
        <w:rPr>
          <w:rFonts w:eastAsiaTheme="minorEastAsia"/>
          <w:sz w:val="28"/>
          <w:szCs w:val="28"/>
        </w:rPr>
        <w:t>Светловский</w:t>
      </w:r>
      <w:proofErr w:type="spellEnd"/>
      <w:r w:rsidRPr="00664639">
        <w:rPr>
          <w:rFonts w:eastAsiaTheme="minorEastAsia"/>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3. Настоящее решение вступает в силу после его официального опубликования.</w:t>
      </w: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r w:rsidRPr="00664639">
        <w:rPr>
          <w:rFonts w:eastAsiaTheme="minorEastAsia"/>
          <w:sz w:val="28"/>
          <w:szCs w:val="28"/>
        </w:rPr>
        <w:t>Председатель Совета поселения</w:t>
      </w:r>
    </w:p>
    <w:p w:rsidR="00664639" w:rsidRPr="00664639" w:rsidRDefault="00664639" w:rsidP="00664639">
      <w:pPr>
        <w:widowControl w:val="0"/>
        <w:autoSpaceDE w:val="0"/>
        <w:autoSpaceDN w:val="0"/>
        <w:adjustRightInd w:val="0"/>
        <w:jc w:val="both"/>
        <w:rPr>
          <w:rFonts w:eastAsiaTheme="minorEastAsia"/>
          <w:sz w:val="28"/>
          <w:szCs w:val="28"/>
        </w:rPr>
      </w:pPr>
      <w:r w:rsidRPr="00664639">
        <w:rPr>
          <w:rFonts w:eastAsiaTheme="minorEastAsia"/>
          <w:sz w:val="28"/>
          <w:szCs w:val="28"/>
        </w:rPr>
        <w:t>Глава поселения                                     Ф.К. Шагимухаметов</w:t>
      </w:r>
    </w:p>
    <w:p w:rsidR="00A244C6" w:rsidRDefault="00A244C6" w:rsidP="00CA7E39">
      <w:pPr>
        <w:rPr>
          <w:rFonts w:eastAsia="Calibri"/>
          <w:lang w:eastAsia="en-US"/>
        </w:rPr>
      </w:pPr>
      <w:bookmarkStart w:id="0" w:name="_GoBack"/>
      <w:bookmarkEnd w:id="0"/>
    </w:p>
    <w:p w:rsidR="00A244C6" w:rsidRDefault="00A244C6" w:rsidP="00CA7E39">
      <w:pPr>
        <w:rPr>
          <w:rFonts w:eastAsia="Calibri"/>
          <w:lang w:eastAsia="en-US"/>
        </w:rPr>
      </w:pPr>
    </w:p>
    <w:p w:rsidR="00664639" w:rsidRPr="00664639" w:rsidRDefault="00664639" w:rsidP="00664639">
      <w:pPr>
        <w:jc w:val="center"/>
        <w:rPr>
          <w:rFonts w:eastAsiaTheme="minorEastAsia"/>
          <w:sz w:val="28"/>
          <w:szCs w:val="28"/>
        </w:rPr>
      </w:pPr>
      <w:r w:rsidRPr="00664639">
        <w:rPr>
          <w:rFonts w:ascii="Arial, sans-serif" w:eastAsiaTheme="minorEastAsia" w:hAnsi="Arial, sans-serif"/>
        </w:rPr>
        <w:t xml:space="preserve">  </w:t>
      </w:r>
      <w:r w:rsidRPr="00664639">
        <w:rPr>
          <w:rFonts w:eastAsiaTheme="minorEastAsia"/>
          <w:sz w:val="28"/>
          <w:szCs w:val="28"/>
        </w:rPr>
        <w:t>СОВЕТ  ДЕПУТАТОВ</w:t>
      </w:r>
    </w:p>
    <w:p w:rsidR="00664639" w:rsidRPr="00664639" w:rsidRDefault="00664639" w:rsidP="00664639">
      <w:pPr>
        <w:jc w:val="center"/>
        <w:rPr>
          <w:rFonts w:eastAsiaTheme="minorEastAsia"/>
          <w:b/>
          <w:sz w:val="28"/>
          <w:szCs w:val="28"/>
        </w:rPr>
      </w:pPr>
      <w:r w:rsidRPr="00664639">
        <w:rPr>
          <w:rFonts w:eastAsiaTheme="minorEastAsia"/>
          <w:sz w:val="28"/>
          <w:szCs w:val="28"/>
        </w:rPr>
        <w:t xml:space="preserve">СЕЛЬСКОГО  ПОСЕЛЕНИЯ  </w:t>
      </w:r>
      <w:proofErr w:type="gramStart"/>
      <w:r w:rsidRPr="00664639">
        <w:rPr>
          <w:rFonts w:eastAsiaTheme="minorEastAsia"/>
          <w:sz w:val="28"/>
          <w:szCs w:val="28"/>
        </w:rPr>
        <w:t>СВЕТЛЫЙ</w:t>
      </w:r>
      <w:proofErr w:type="gramEnd"/>
    </w:p>
    <w:p w:rsidR="00664639" w:rsidRPr="00664639" w:rsidRDefault="00664639" w:rsidP="00664639">
      <w:pPr>
        <w:jc w:val="center"/>
        <w:rPr>
          <w:rFonts w:eastAsiaTheme="minorEastAsia"/>
          <w:sz w:val="28"/>
          <w:szCs w:val="28"/>
        </w:rPr>
      </w:pPr>
      <w:r w:rsidRPr="00664639">
        <w:rPr>
          <w:rFonts w:eastAsiaTheme="minorEastAsia"/>
          <w:sz w:val="28"/>
          <w:szCs w:val="28"/>
        </w:rPr>
        <w:lastRenderedPageBreak/>
        <w:t>Березовского района</w:t>
      </w:r>
    </w:p>
    <w:p w:rsidR="00664639" w:rsidRPr="00664639" w:rsidRDefault="00664639" w:rsidP="00664639">
      <w:pPr>
        <w:jc w:val="center"/>
        <w:rPr>
          <w:rFonts w:eastAsiaTheme="minorEastAsia"/>
          <w:sz w:val="28"/>
          <w:szCs w:val="28"/>
        </w:rPr>
      </w:pPr>
      <w:r w:rsidRPr="00664639">
        <w:rPr>
          <w:rFonts w:eastAsiaTheme="minorEastAsia"/>
          <w:sz w:val="28"/>
          <w:szCs w:val="28"/>
        </w:rPr>
        <w:t>Ханты-Мансийского автономного округа-Югры</w:t>
      </w:r>
    </w:p>
    <w:p w:rsidR="00664639" w:rsidRPr="00664639" w:rsidRDefault="00664639" w:rsidP="00664639">
      <w:pPr>
        <w:jc w:val="center"/>
        <w:rPr>
          <w:rFonts w:eastAsiaTheme="minorEastAsia"/>
          <w:b/>
          <w:sz w:val="28"/>
          <w:szCs w:val="28"/>
        </w:rPr>
      </w:pPr>
    </w:p>
    <w:p w:rsidR="00664639" w:rsidRPr="00664639" w:rsidRDefault="00664639" w:rsidP="00664639">
      <w:pPr>
        <w:jc w:val="center"/>
        <w:rPr>
          <w:rFonts w:eastAsiaTheme="minorEastAsia"/>
          <w:sz w:val="28"/>
          <w:szCs w:val="28"/>
        </w:rPr>
      </w:pPr>
      <w:r w:rsidRPr="00664639">
        <w:rPr>
          <w:rFonts w:eastAsiaTheme="minorEastAsia"/>
          <w:sz w:val="28"/>
          <w:szCs w:val="28"/>
        </w:rPr>
        <w:t>РЕШЕНИЕ</w:t>
      </w:r>
    </w:p>
    <w:p w:rsidR="00664639" w:rsidRPr="00664639" w:rsidRDefault="00664639" w:rsidP="00664639">
      <w:pPr>
        <w:rPr>
          <w:rFonts w:eastAsiaTheme="minorEastAsia"/>
          <w:sz w:val="28"/>
          <w:szCs w:val="28"/>
        </w:rPr>
      </w:pPr>
      <w:r w:rsidRPr="00664639">
        <w:rPr>
          <w:rFonts w:eastAsiaTheme="minorEastAsia"/>
          <w:sz w:val="28"/>
          <w:szCs w:val="28"/>
        </w:rPr>
        <w:t>от 30.08.2023                                                            № 335</w:t>
      </w:r>
    </w:p>
    <w:p w:rsidR="00664639" w:rsidRPr="00664639" w:rsidRDefault="00664639" w:rsidP="00664639">
      <w:pPr>
        <w:rPr>
          <w:rFonts w:eastAsiaTheme="minorEastAsia"/>
          <w:sz w:val="28"/>
          <w:szCs w:val="28"/>
        </w:rPr>
      </w:pPr>
      <w:r w:rsidRPr="00664639">
        <w:rPr>
          <w:rFonts w:eastAsiaTheme="minorEastAsia"/>
          <w:sz w:val="28"/>
          <w:szCs w:val="28"/>
        </w:rPr>
        <w:t>п. Светлый</w:t>
      </w:r>
    </w:p>
    <w:p w:rsidR="00664639" w:rsidRPr="00664639" w:rsidRDefault="00664639" w:rsidP="00664639">
      <w:pPr>
        <w:spacing w:line="276" w:lineRule="auto"/>
        <w:rPr>
          <w:rFonts w:eastAsiaTheme="minorEastAsia"/>
          <w:sz w:val="28"/>
          <w:szCs w:val="28"/>
        </w:rPr>
      </w:pPr>
    </w:p>
    <w:p w:rsidR="00664639" w:rsidRPr="00664639" w:rsidRDefault="00664639" w:rsidP="00664639">
      <w:pPr>
        <w:spacing w:line="276" w:lineRule="auto"/>
        <w:ind w:right="3970"/>
        <w:jc w:val="both"/>
        <w:rPr>
          <w:rFonts w:eastAsiaTheme="minorEastAsia"/>
          <w:b/>
          <w:sz w:val="28"/>
          <w:szCs w:val="28"/>
        </w:rPr>
      </w:pPr>
      <w:r w:rsidRPr="00664639">
        <w:rPr>
          <w:rFonts w:eastAsiaTheme="minorEastAsia"/>
          <w:b/>
          <w:sz w:val="28"/>
          <w:szCs w:val="28"/>
        </w:rPr>
        <w:t xml:space="preserve">Об установлении дополнительного основания признания безнадежной к взысканию задолженности в части сумм  местных налогов в сельском поселении </w:t>
      </w:r>
      <w:proofErr w:type="gramStart"/>
      <w:r w:rsidRPr="00664639">
        <w:rPr>
          <w:rFonts w:eastAsiaTheme="minorEastAsia"/>
          <w:b/>
          <w:sz w:val="28"/>
          <w:szCs w:val="28"/>
        </w:rPr>
        <w:t>Светлый</w:t>
      </w:r>
      <w:proofErr w:type="gramEnd"/>
    </w:p>
    <w:p w:rsidR="00664639" w:rsidRPr="00664639" w:rsidRDefault="00664639" w:rsidP="00664639">
      <w:pPr>
        <w:spacing w:line="276" w:lineRule="auto"/>
        <w:ind w:right="3970"/>
        <w:jc w:val="both"/>
        <w:rPr>
          <w:rFonts w:eastAsiaTheme="minorEastAsia"/>
          <w:b/>
          <w:sz w:val="28"/>
          <w:szCs w:val="28"/>
        </w:rPr>
      </w:pPr>
    </w:p>
    <w:p w:rsidR="00664639" w:rsidRPr="00664639" w:rsidRDefault="00664639" w:rsidP="00664639">
      <w:pPr>
        <w:spacing w:line="276" w:lineRule="auto"/>
        <w:jc w:val="center"/>
        <w:rPr>
          <w:rFonts w:eastAsiaTheme="minorEastAsia"/>
          <w:sz w:val="28"/>
          <w:szCs w:val="28"/>
        </w:rPr>
      </w:pPr>
      <w:r w:rsidRPr="00664639">
        <w:rPr>
          <w:rFonts w:eastAsiaTheme="minorEastAsia"/>
          <w:sz w:val="28"/>
          <w:szCs w:val="28"/>
        </w:rPr>
        <w:t xml:space="preserve">В соответствии с пунктом 3 статьи 59 Налогового кодекса Российской Федерации, руководствуясь статьей 16 Устава сельского поселения </w:t>
      </w:r>
      <w:proofErr w:type="gramStart"/>
      <w:r w:rsidRPr="00664639">
        <w:rPr>
          <w:rFonts w:eastAsiaTheme="minorEastAsia"/>
          <w:sz w:val="28"/>
          <w:szCs w:val="28"/>
        </w:rPr>
        <w:t>Светлый</w:t>
      </w:r>
      <w:proofErr w:type="gramEnd"/>
    </w:p>
    <w:p w:rsidR="00664639" w:rsidRPr="00664639" w:rsidRDefault="00664639" w:rsidP="00664639">
      <w:pPr>
        <w:spacing w:line="276" w:lineRule="auto"/>
        <w:jc w:val="center"/>
        <w:rPr>
          <w:rFonts w:eastAsiaTheme="minorEastAsia"/>
          <w:sz w:val="28"/>
          <w:szCs w:val="28"/>
        </w:rPr>
      </w:pPr>
    </w:p>
    <w:p w:rsidR="00664639" w:rsidRPr="00664639" w:rsidRDefault="00664639" w:rsidP="00664639">
      <w:pPr>
        <w:spacing w:line="276" w:lineRule="auto"/>
        <w:jc w:val="center"/>
        <w:rPr>
          <w:rFonts w:eastAsiaTheme="minorEastAsia"/>
          <w:sz w:val="28"/>
          <w:szCs w:val="28"/>
        </w:rPr>
      </w:pPr>
    </w:p>
    <w:p w:rsidR="00664639" w:rsidRPr="00664639" w:rsidRDefault="00664639" w:rsidP="00664639">
      <w:pPr>
        <w:spacing w:line="276" w:lineRule="auto"/>
        <w:jc w:val="center"/>
        <w:rPr>
          <w:rFonts w:eastAsiaTheme="minorEastAsia"/>
          <w:sz w:val="28"/>
          <w:szCs w:val="28"/>
        </w:rPr>
      </w:pPr>
      <w:r w:rsidRPr="00664639">
        <w:rPr>
          <w:rFonts w:eastAsiaTheme="minorEastAsia"/>
          <w:sz w:val="28"/>
          <w:szCs w:val="28"/>
        </w:rPr>
        <w:t>Совет поселения РЕШИЛ:</w:t>
      </w:r>
    </w:p>
    <w:p w:rsidR="00664639" w:rsidRPr="00664639" w:rsidRDefault="00664639" w:rsidP="00664639">
      <w:pPr>
        <w:spacing w:line="276" w:lineRule="auto"/>
        <w:jc w:val="center"/>
        <w:rPr>
          <w:rFonts w:eastAsiaTheme="minorEastAsia"/>
          <w:sz w:val="28"/>
          <w:szCs w:val="28"/>
        </w:rPr>
      </w:pPr>
    </w:p>
    <w:p w:rsidR="00664639" w:rsidRPr="00664639" w:rsidRDefault="00664639" w:rsidP="00664639">
      <w:pPr>
        <w:spacing w:line="276" w:lineRule="auto"/>
        <w:ind w:firstLine="720"/>
        <w:jc w:val="both"/>
        <w:rPr>
          <w:rFonts w:eastAsiaTheme="minorEastAsia"/>
          <w:sz w:val="28"/>
          <w:szCs w:val="28"/>
        </w:rPr>
      </w:pPr>
      <w:r w:rsidRPr="00664639">
        <w:rPr>
          <w:rFonts w:eastAsiaTheme="minorEastAsia"/>
          <w:sz w:val="28"/>
          <w:szCs w:val="28"/>
        </w:rPr>
        <w:t xml:space="preserve">1. Установить дополнительным основанием признания безнадежной к взысканию задолженности в части сумм  местных налогов в сельском поселении </w:t>
      </w:r>
      <w:proofErr w:type="gramStart"/>
      <w:r w:rsidRPr="00664639">
        <w:rPr>
          <w:rFonts w:eastAsiaTheme="minorEastAsia"/>
          <w:sz w:val="28"/>
          <w:szCs w:val="28"/>
        </w:rPr>
        <w:t>Светлый</w:t>
      </w:r>
      <w:proofErr w:type="gramEnd"/>
      <w:r w:rsidRPr="00664639">
        <w:rPr>
          <w:rFonts w:eastAsiaTheme="minorEastAsia"/>
          <w:sz w:val="28"/>
          <w:szCs w:val="28"/>
        </w:rPr>
        <w:t xml:space="preserve"> - задолженность по налогу менее 100 (ста) рублей включительно.</w: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2. В понятие задолженности включаются недоимка по налогу, суммы пеней, штрафов и процентов, налоговых санкций по которым истек срок исковой давности.</w: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 xml:space="preserve">3. Решение об установлении дополнительного основания  признания безнадежной к взысканию задолженности в части сумм  местных налогов в сельском поселении </w:t>
      </w:r>
      <w:proofErr w:type="gramStart"/>
      <w:r w:rsidRPr="00664639">
        <w:rPr>
          <w:rFonts w:eastAsiaTheme="minorEastAsia"/>
          <w:sz w:val="28"/>
          <w:szCs w:val="28"/>
        </w:rPr>
        <w:t>Светлый</w:t>
      </w:r>
      <w:proofErr w:type="gramEnd"/>
      <w:r w:rsidRPr="00664639">
        <w:rPr>
          <w:rFonts w:eastAsiaTheme="minorEastAsia"/>
          <w:sz w:val="28"/>
          <w:szCs w:val="28"/>
        </w:rPr>
        <w:t xml:space="preserve"> принимается Межрайонной инспекцией Федеральной налоговой службы N 8 по Ханты-Мансийскому автономному округу-Югре.</w: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 xml:space="preserve">3. Признать утратившими силу решения Совета депутатов сельского поселения </w:t>
      </w:r>
      <w:proofErr w:type="gramStart"/>
      <w:r w:rsidRPr="00664639">
        <w:rPr>
          <w:rFonts w:eastAsiaTheme="minorEastAsia"/>
          <w:sz w:val="28"/>
          <w:szCs w:val="28"/>
        </w:rPr>
        <w:t>Светлый</w:t>
      </w:r>
      <w:proofErr w:type="gramEnd"/>
      <w:r w:rsidRPr="00664639">
        <w:rPr>
          <w:rFonts w:eastAsiaTheme="minorEastAsia"/>
          <w:sz w:val="28"/>
          <w:szCs w:val="28"/>
        </w:rPr>
        <w:t xml:space="preserve">: </w:t>
      </w:r>
      <w:proofErr w:type="gramStart"/>
      <w:r w:rsidRPr="00664639">
        <w:rPr>
          <w:rFonts w:eastAsiaTheme="minorEastAsia"/>
          <w:sz w:val="28"/>
          <w:szCs w:val="28"/>
        </w:rPr>
        <w:t>Решение Совета депутатов от 14.02.2012 N 179 "</w:t>
      </w:r>
      <w:r w:rsidRPr="00664639">
        <w:rPr>
          <w:rFonts w:asciiTheme="minorHAnsi" w:eastAsiaTheme="minorEastAsia" w:hAnsiTheme="minorHAnsi"/>
          <w:sz w:val="22"/>
          <w:szCs w:val="22"/>
        </w:rPr>
        <w:t xml:space="preserve"> </w:t>
      </w:r>
      <w:r w:rsidRPr="00664639">
        <w:rPr>
          <w:rFonts w:eastAsiaTheme="minorEastAsia"/>
          <w:sz w:val="28"/>
          <w:szCs w:val="28"/>
        </w:rPr>
        <w:t>Об установлении дополнительного основания признания безнадежными к взысканию недоимки, задолженности по пеням и штрафам по земельному налогу и налогу на имущество сельского поселения Светлый", Решение Совета депутатов от 21.06.2012 № 196 «О внесении изменений в Решение Советов депутатов от 14.02.2012  № 179»,  Решение Совета депутатов от 28.06.2019 № 45 «О внесении изменений в решение совета депутатов</w:t>
      </w:r>
      <w:proofErr w:type="gramEnd"/>
      <w:r w:rsidRPr="00664639">
        <w:rPr>
          <w:rFonts w:eastAsiaTheme="minorEastAsia"/>
          <w:sz w:val="28"/>
          <w:szCs w:val="28"/>
        </w:rPr>
        <w:t xml:space="preserve"> сельского поселения </w:t>
      </w:r>
      <w:proofErr w:type="gramStart"/>
      <w:r w:rsidRPr="00664639">
        <w:rPr>
          <w:rFonts w:eastAsiaTheme="minorEastAsia"/>
          <w:sz w:val="28"/>
          <w:szCs w:val="28"/>
        </w:rPr>
        <w:t>Светлый</w:t>
      </w:r>
      <w:proofErr w:type="gramEnd"/>
      <w:r w:rsidRPr="00664639">
        <w:rPr>
          <w:rFonts w:eastAsiaTheme="minorEastAsia"/>
          <w:sz w:val="28"/>
          <w:szCs w:val="28"/>
        </w:rPr>
        <w:t xml:space="preserve"> от 14.02.2012 № 179 «Об установлении дополнительного основания признания безнадежными к взысканию недоимки, задолженности по пеням и штрафам по земельному налогу и налогу на имущество сельского поселения Светлый»</w: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 xml:space="preserve">4. </w:t>
      </w:r>
      <w:proofErr w:type="gramStart"/>
      <w:r w:rsidRPr="00664639">
        <w:rPr>
          <w:rFonts w:eastAsiaTheme="minorEastAsia"/>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664639">
        <w:rPr>
          <w:rFonts w:eastAsiaTheme="minorEastAsia"/>
          <w:sz w:val="28"/>
          <w:szCs w:val="28"/>
        </w:rPr>
        <w:t>Светловский</w:t>
      </w:r>
      <w:proofErr w:type="spellEnd"/>
      <w:r w:rsidRPr="00664639">
        <w:rPr>
          <w:rFonts w:eastAsiaTheme="minorEastAsia"/>
          <w:sz w:val="28"/>
          <w:szCs w:val="28"/>
        </w:rPr>
        <w:t xml:space="preserve"> Вестник» и </w:t>
      </w:r>
      <w:r w:rsidRPr="00664639">
        <w:rPr>
          <w:rFonts w:eastAsiaTheme="minorEastAsia"/>
          <w:sz w:val="28"/>
          <w:szCs w:val="28"/>
        </w:rPr>
        <w:lastRenderedPageBreak/>
        <w:t>разместить на официальном веб-сайте органов местного самоуправления сельского поселения Светлый.</w:t>
      </w:r>
      <w:proofErr w:type="gramEnd"/>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5. Настоящее решение вступает в силу после его официального опубликования.</w:t>
      </w:r>
    </w:p>
    <w:p w:rsidR="00664639" w:rsidRPr="00664639" w:rsidRDefault="00664639" w:rsidP="00664639">
      <w:pPr>
        <w:spacing w:line="276" w:lineRule="auto"/>
        <w:ind w:firstLine="709"/>
        <w:jc w:val="both"/>
        <w:rPr>
          <w:rFonts w:eastAsiaTheme="minorEastAsia"/>
          <w:sz w:val="28"/>
          <w:szCs w:val="28"/>
        </w:rPr>
      </w:pPr>
      <w:r w:rsidRPr="00664639">
        <w:rPr>
          <w:rFonts w:eastAsiaTheme="minorEastAsia"/>
          <w:sz w:val="28"/>
          <w:szCs w:val="28"/>
        </w:rPr>
        <w:t xml:space="preserve">6.   </w:t>
      </w:r>
      <w:proofErr w:type="gramStart"/>
      <w:r w:rsidRPr="00664639">
        <w:rPr>
          <w:rFonts w:eastAsiaTheme="minorEastAsia"/>
          <w:sz w:val="28"/>
          <w:szCs w:val="28"/>
        </w:rPr>
        <w:t>Контроль за</w:t>
      </w:r>
      <w:proofErr w:type="gramEnd"/>
      <w:r w:rsidRPr="00664639">
        <w:rPr>
          <w:rFonts w:eastAsiaTheme="minorEastAsia"/>
          <w:sz w:val="28"/>
          <w:szCs w:val="28"/>
        </w:rPr>
        <w:t xml:space="preserve"> выполнением данного Решения возложить на заведующего сектором экономики и финансов.</w:t>
      </w:r>
    </w:p>
    <w:p w:rsidR="00664639" w:rsidRPr="00664639" w:rsidRDefault="00664639" w:rsidP="00664639">
      <w:pPr>
        <w:spacing w:line="276" w:lineRule="auto"/>
        <w:ind w:firstLine="709"/>
        <w:jc w:val="both"/>
        <w:rPr>
          <w:rFonts w:eastAsiaTheme="minorEastAsia"/>
          <w:sz w:val="28"/>
          <w:szCs w:val="28"/>
        </w:rPr>
      </w:pPr>
    </w:p>
    <w:p w:rsidR="00664639" w:rsidRPr="00664639" w:rsidRDefault="00664639" w:rsidP="00664639">
      <w:pPr>
        <w:widowControl w:val="0"/>
        <w:autoSpaceDE w:val="0"/>
        <w:autoSpaceDN w:val="0"/>
        <w:adjustRightInd w:val="0"/>
        <w:spacing w:line="276" w:lineRule="auto"/>
        <w:jc w:val="both"/>
        <w:rPr>
          <w:rFonts w:eastAsiaTheme="minorEastAsia"/>
          <w:sz w:val="28"/>
          <w:szCs w:val="28"/>
        </w:rPr>
      </w:pPr>
      <w:r w:rsidRPr="00664639">
        <w:rPr>
          <w:rFonts w:eastAsiaTheme="minorEastAsia"/>
          <w:sz w:val="28"/>
          <w:szCs w:val="28"/>
        </w:rPr>
        <w:t>Председатель Совета поселения</w:t>
      </w:r>
    </w:p>
    <w:p w:rsidR="00664639" w:rsidRPr="00664639" w:rsidRDefault="00664639" w:rsidP="00664639">
      <w:pPr>
        <w:widowControl w:val="0"/>
        <w:autoSpaceDE w:val="0"/>
        <w:autoSpaceDN w:val="0"/>
        <w:adjustRightInd w:val="0"/>
        <w:spacing w:line="276" w:lineRule="auto"/>
        <w:jc w:val="both"/>
        <w:rPr>
          <w:rFonts w:eastAsiaTheme="minorEastAsia"/>
          <w:sz w:val="28"/>
          <w:szCs w:val="28"/>
        </w:rPr>
      </w:pPr>
      <w:r w:rsidRPr="00664639">
        <w:rPr>
          <w:rFonts w:eastAsiaTheme="minorEastAsia"/>
          <w:sz w:val="28"/>
          <w:szCs w:val="28"/>
        </w:rPr>
        <w:t>Глава поселения                                             Ф.К. Шагимухаметов</w:t>
      </w:r>
    </w:p>
    <w:p w:rsidR="00A244C6" w:rsidRDefault="00A244C6" w:rsidP="00CA7E39">
      <w:pPr>
        <w:rPr>
          <w:rFonts w:eastAsia="Calibri"/>
          <w:lang w:eastAsia="en-US"/>
        </w:rPr>
      </w:pPr>
    </w:p>
    <w:p w:rsidR="00A244C6" w:rsidRDefault="00A244C6" w:rsidP="00CA7E39">
      <w:pPr>
        <w:rPr>
          <w:rFonts w:eastAsia="Calibri"/>
          <w:lang w:eastAsia="en-US"/>
        </w:rPr>
      </w:pPr>
    </w:p>
    <w:p w:rsidR="00A244C6" w:rsidRDefault="00A244C6" w:rsidP="00CA7E39">
      <w:pPr>
        <w:rPr>
          <w:rFonts w:eastAsia="Calibri"/>
          <w:lang w:eastAsia="en-US"/>
        </w:rPr>
      </w:pPr>
    </w:p>
    <w:p w:rsidR="00B1617E" w:rsidRDefault="00B1617E" w:rsidP="00B01645">
      <w:pPr>
        <w:jc w:val="center"/>
        <w:rPr>
          <w:rFonts w:eastAsia="Calibri"/>
          <w:lang w:eastAsia="en-US"/>
        </w:rPr>
      </w:pPr>
    </w:p>
    <w:p w:rsidR="00B1617E" w:rsidRDefault="00B1617E" w:rsidP="00A244C6">
      <w:pPr>
        <w:rPr>
          <w:rFonts w:eastAsia="Calibri"/>
          <w:lang w:eastAsia="en-US"/>
        </w:rPr>
      </w:pPr>
    </w:p>
    <w:p w:rsidR="00A244C6" w:rsidRPr="00A244C6" w:rsidRDefault="00A244C6" w:rsidP="00A244C6">
      <w:pPr>
        <w:jc w:val="center"/>
        <w:rPr>
          <w:sz w:val="28"/>
          <w:szCs w:val="28"/>
        </w:rPr>
      </w:pPr>
      <w:r w:rsidRPr="00A244C6">
        <w:rPr>
          <w:sz w:val="28"/>
          <w:szCs w:val="28"/>
        </w:rPr>
        <w:t>СОВЕТ ДЕПУТАТОВ</w:t>
      </w:r>
    </w:p>
    <w:p w:rsidR="00A244C6" w:rsidRPr="00A244C6" w:rsidRDefault="00A244C6" w:rsidP="00A244C6">
      <w:pPr>
        <w:jc w:val="center"/>
        <w:rPr>
          <w:sz w:val="28"/>
          <w:szCs w:val="28"/>
        </w:rPr>
      </w:pPr>
      <w:r w:rsidRPr="00A244C6">
        <w:rPr>
          <w:sz w:val="28"/>
          <w:szCs w:val="28"/>
        </w:rPr>
        <w:t xml:space="preserve">СЕЛЬСКОГО ПОСЕЛЕНИЯ </w:t>
      </w:r>
      <w:proofErr w:type="gramStart"/>
      <w:r w:rsidRPr="00A244C6">
        <w:rPr>
          <w:sz w:val="28"/>
          <w:szCs w:val="28"/>
        </w:rPr>
        <w:t>СВЕТЛЫЙ</w:t>
      </w:r>
      <w:proofErr w:type="gramEnd"/>
    </w:p>
    <w:p w:rsidR="00A244C6" w:rsidRPr="00A244C6" w:rsidRDefault="00A244C6" w:rsidP="00A244C6">
      <w:pPr>
        <w:jc w:val="center"/>
        <w:rPr>
          <w:sz w:val="28"/>
          <w:szCs w:val="28"/>
        </w:rPr>
      </w:pPr>
      <w:r w:rsidRPr="00A244C6">
        <w:rPr>
          <w:sz w:val="28"/>
          <w:szCs w:val="28"/>
        </w:rPr>
        <w:t>Березовского района</w:t>
      </w:r>
    </w:p>
    <w:p w:rsidR="00A244C6" w:rsidRPr="00A244C6" w:rsidRDefault="00A244C6" w:rsidP="00A244C6">
      <w:pPr>
        <w:jc w:val="center"/>
        <w:rPr>
          <w:sz w:val="28"/>
          <w:szCs w:val="28"/>
        </w:rPr>
      </w:pPr>
      <w:r w:rsidRPr="00A244C6">
        <w:rPr>
          <w:sz w:val="28"/>
          <w:szCs w:val="28"/>
        </w:rPr>
        <w:t>Ханты-Мансийского автономного округа</w:t>
      </w:r>
    </w:p>
    <w:p w:rsidR="00A244C6" w:rsidRPr="00A244C6" w:rsidRDefault="00A244C6" w:rsidP="00A244C6">
      <w:pPr>
        <w:jc w:val="center"/>
        <w:rPr>
          <w:sz w:val="28"/>
          <w:szCs w:val="28"/>
        </w:rPr>
      </w:pPr>
    </w:p>
    <w:p w:rsidR="00A244C6" w:rsidRPr="00A244C6" w:rsidRDefault="00A244C6" w:rsidP="00A244C6">
      <w:pPr>
        <w:jc w:val="center"/>
        <w:rPr>
          <w:sz w:val="28"/>
          <w:szCs w:val="28"/>
        </w:rPr>
      </w:pPr>
      <w:r w:rsidRPr="00A244C6">
        <w:rPr>
          <w:sz w:val="28"/>
          <w:szCs w:val="28"/>
        </w:rPr>
        <w:t>РЕШЕНИЕ</w:t>
      </w:r>
    </w:p>
    <w:p w:rsidR="00A244C6" w:rsidRPr="00A244C6" w:rsidRDefault="00A244C6" w:rsidP="00A244C6">
      <w:pPr>
        <w:suppressAutoHyphens/>
        <w:rPr>
          <w:sz w:val="28"/>
          <w:szCs w:val="28"/>
          <w:lang w:eastAsia="ar-SA"/>
        </w:rPr>
      </w:pPr>
      <w:r w:rsidRPr="00A244C6">
        <w:rPr>
          <w:sz w:val="28"/>
          <w:szCs w:val="28"/>
          <w:u w:val="single"/>
          <w:lang w:eastAsia="ar-SA"/>
        </w:rPr>
        <w:t>30.08.2023</w:t>
      </w:r>
      <w:r w:rsidRPr="00A244C6">
        <w:rPr>
          <w:sz w:val="28"/>
          <w:szCs w:val="28"/>
          <w:lang w:eastAsia="ar-SA"/>
        </w:rPr>
        <w:t xml:space="preserve">               </w:t>
      </w:r>
      <w:r w:rsidRPr="00A244C6">
        <w:rPr>
          <w:sz w:val="28"/>
          <w:szCs w:val="28"/>
          <w:lang w:eastAsia="ar-SA"/>
        </w:rPr>
        <w:tab/>
      </w:r>
      <w:r w:rsidRPr="00A244C6">
        <w:rPr>
          <w:sz w:val="28"/>
          <w:szCs w:val="28"/>
          <w:lang w:eastAsia="ar-SA"/>
        </w:rPr>
        <w:tab/>
      </w:r>
      <w:r w:rsidRPr="00A244C6">
        <w:rPr>
          <w:sz w:val="28"/>
          <w:szCs w:val="28"/>
          <w:lang w:eastAsia="ar-SA"/>
        </w:rPr>
        <w:tab/>
      </w:r>
      <w:r w:rsidRPr="00A244C6">
        <w:rPr>
          <w:sz w:val="28"/>
          <w:szCs w:val="28"/>
          <w:lang w:eastAsia="ar-SA"/>
        </w:rPr>
        <w:tab/>
        <w:t xml:space="preserve">                          </w:t>
      </w:r>
      <w:r w:rsidRPr="00A244C6">
        <w:rPr>
          <w:sz w:val="28"/>
          <w:szCs w:val="28"/>
          <w:lang w:eastAsia="ar-SA"/>
        </w:rPr>
        <w:tab/>
      </w:r>
      <w:r w:rsidRPr="00A244C6">
        <w:rPr>
          <w:sz w:val="28"/>
          <w:szCs w:val="28"/>
          <w:lang w:eastAsia="ar-SA"/>
        </w:rPr>
        <w:tab/>
      </w:r>
      <w:r w:rsidRPr="00A244C6">
        <w:rPr>
          <w:sz w:val="28"/>
          <w:szCs w:val="28"/>
          <w:lang w:eastAsia="ar-SA"/>
        </w:rPr>
        <w:tab/>
        <w:t xml:space="preserve">   № 336</w:t>
      </w:r>
    </w:p>
    <w:p w:rsidR="00A244C6" w:rsidRPr="00A244C6" w:rsidRDefault="00A244C6" w:rsidP="00A244C6">
      <w:pPr>
        <w:suppressAutoHyphens/>
        <w:rPr>
          <w:sz w:val="28"/>
          <w:szCs w:val="28"/>
          <w:lang w:eastAsia="ar-SA"/>
        </w:rPr>
      </w:pPr>
      <w:r w:rsidRPr="00A244C6">
        <w:rPr>
          <w:sz w:val="28"/>
          <w:szCs w:val="28"/>
          <w:lang w:eastAsia="ar-SA"/>
        </w:rPr>
        <w:t>п. Светлый</w:t>
      </w:r>
    </w:p>
    <w:p w:rsidR="00A244C6" w:rsidRPr="00A244C6" w:rsidRDefault="00A244C6" w:rsidP="00A244C6">
      <w:pPr>
        <w:widowControl w:val="0"/>
        <w:suppressAutoHyphens/>
        <w:autoSpaceDE w:val="0"/>
        <w:autoSpaceDN w:val="0"/>
        <w:adjustRightInd w:val="0"/>
        <w:ind w:right="4818"/>
        <w:jc w:val="both"/>
        <w:rPr>
          <w:b/>
          <w:bCs/>
          <w:sz w:val="28"/>
          <w:szCs w:val="28"/>
          <w:highlight w:val="yellow"/>
          <w:lang w:eastAsia="ar-SA"/>
        </w:rPr>
      </w:pPr>
    </w:p>
    <w:p w:rsidR="00A244C6" w:rsidRPr="00A244C6" w:rsidRDefault="00A244C6" w:rsidP="00A244C6">
      <w:pPr>
        <w:suppressAutoHyphens/>
        <w:rPr>
          <w:lang w:eastAsia="ar-SA"/>
        </w:rPr>
      </w:pPr>
      <w:r w:rsidRPr="00A244C6">
        <w:rPr>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506"/>
      </w:tblGrid>
      <w:tr w:rsidR="00A244C6" w:rsidRPr="00A244C6" w:rsidTr="00F667F9">
        <w:trPr>
          <w:trHeight w:val="1759"/>
        </w:trPr>
        <w:tc>
          <w:tcPr>
            <w:tcW w:w="5070" w:type="dxa"/>
            <w:tcBorders>
              <w:top w:val="nil"/>
              <w:left w:val="nil"/>
              <w:bottom w:val="nil"/>
              <w:right w:val="nil"/>
            </w:tcBorders>
          </w:tcPr>
          <w:p w:rsidR="00A244C6" w:rsidRPr="00A244C6" w:rsidRDefault="00A244C6" w:rsidP="00A244C6">
            <w:pPr>
              <w:suppressAutoHyphens/>
              <w:jc w:val="both"/>
              <w:rPr>
                <w:b/>
                <w:bCs/>
                <w:sz w:val="28"/>
                <w:szCs w:val="28"/>
                <w:lang w:eastAsia="ar-SA"/>
              </w:rPr>
            </w:pPr>
            <w:r w:rsidRPr="00A244C6">
              <w:rPr>
                <w:b/>
                <w:bCs/>
                <w:sz w:val="28"/>
                <w:szCs w:val="28"/>
                <w:lang w:eastAsia="ar-SA"/>
              </w:rPr>
              <w:t>Об утверждении порядка  проведения осмотра зданий,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w:t>
            </w:r>
          </w:p>
          <w:p w:rsidR="00A244C6" w:rsidRPr="00A244C6" w:rsidRDefault="00A244C6" w:rsidP="00A244C6">
            <w:pPr>
              <w:suppressAutoHyphens/>
              <w:jc w:val="both"/>
              <w:rPr>
                <w:b/>
                <w:bCs/>
                <w:sz w:val="28"/>
                <w:szCs w:val="28"/>
                <w:lang w:eastAsia="ar-SA"/>
              </w:rPr>
            </w:pPr>
          </w:p>
        </w:tc>
        <w:tc>
          <w:tcPr>
            <w:tcW w:w="4506" w:type="dxa"/>
            <w:tcBorders>
              <w:top w:val="nil"/>
              <w:left w:val="nil"/>
              <w:bottom w:val="nil"/>
              <w:right w:val="nil"/>
            </w:tcBorders>
          </w:tcPr>
          <w:p w:rsidR="00A244C6" w:rsidRPr="00A244C6" w:rsidRDefault="00A244C6" w:rsidP="00A244C6">
            <w:pPr>
              <w:suppressAutoHyphens/>
              <w:rPr>
                <w:sz w:val="28"/>
                <w:szCs w:val="28"/>
                <w:lang w:eastAsia="ar-SA"/>
              </w:rPr>
            </w:pPr>
          </w:p>
        </w:tc>
      </w:tr>
    </w:tbl>
    <w:p w:rsidR="00A244C6" w:rsidRPr="00A244C6" w:rsidRDefault="00A244C6" w:rsidP="00A244C6">
      <w:pPr>
        <w:suppressAutoHyphens/>
        <w:ind w:firstLine="540"/>
        <w:jc w:val="both"/>
        <w:rPr>
          <w:sz w:val="28"/>
          <w:szCs w:val="28"/>
          <w:lang w:eastAsia="ar-SA"/>
        </w:rPr>
      </w:pPr>
      <w:r w:rsidRPr="00A244C6">
        <w:rPr>
          <w:sz w:val="28"/>
          <w:szCs w:val="28"/>
          <w:lang w:eastAsia="ar-SA"/>
        </w:rPr>
        <w:t xml:space="preserve">На основании Федерального закона от 06.10.2003 № 131-ФЗ «Об общих принципах организации местного самоуправления в Российской Федерации», пункта  11 статьи 55.24 Градостроительного кодекса Российской Федерации, руководствуясь статьей 3 Устава сельского поселения </w:t>
      </w:r>
      <w:proofErr w:type="gramStart"/>
      <w:r w:rsidRPr="00A244C6">
        <w:rPr>
          <w:sz w:val="28"/>
          <w:szCs w:val="28"/>
          <w:lang w:eastAsia="ar-SA"/>
        </w:rPr>
        <w:t>Светлый</w:t>
      </w:r>
      <w:proofErr w:type="gramEnd"/>
      <w:r w:rsidRPr="00A244C6">
        <w:rPr>
          <w:sz w:val="28"/>
          <w:szCs w:val="28"/>
          <w:lang w:eastAsia="ar-SA"/>
        </w:rPr>
        <w:t xml:space="preserve">, </w:t>
      </w:r>
    </w:p>
    <w:p w:rsidR="00A244C6" w:rsidRPr="00A244C6" w:rsidRDefault="00A244C6" w:rsidP="00A244C6">
      <w:pPr>
        <w:suppressAutoHyphens/>
        <w:ind w:firstLine="540"/>
        <w:jc w:val="center"/>
        <w:rPr>
          <w:sz w:val="28"/>
          <w:szCs w:val="28"/>
          <w:lang w:eastAsia="ar-SA"/>
        </w:rPr>
      </w:pPr>
    </w:p>
    <w:p w:rsidR="00A244C6" w:rsidRPr="00A244C6" w:rsidRDefault="00A244C6" w:rsidP="00A244C6">
      <w:pPr>
        <w:suppressAutoHyphens/>
        <w:ind w:firstLine="540"/>
        <w:jc w:val="center"/>
        <w:rPr>
          <w:b/>
          <w:sz w:val="28"/>
          <w:szCs w:val="28"/>
          <w:lang w:eastAsia="ar-SA"/>
        </w:rPr>
      </w:pPr>
      <w:r w:rsidRPr="00A244C6">
        <w:rPr>
          <w:sz w:val="28"/>
          <w:szCs w:val="28"/>
          <w:lang w:eastAsia="ar-SA"/>
        </w:rPr>
        <w:t xml:space="preserve">Совет поселения </w:t>
      </w:r>
      <w:r w:rsidRPr="00A244C6">
        <w:rPr>
          <w:b/>
          <w:sz w:val="28"/>
          <w:szCs w:val="28"/>
          <w:lang w:eastAsia="ar-SA"/>
        </w:rPr>
        <w:t>РЕШИЛ:</w:t>
      </w:r>
    </w:p>
    <w:p w:rsidR="00A244C6" w:rsidRPr="00A244C6" w:rsidRDefault="00A244C6" w:rsidP="00A244C6">
      <w:pPr>
        <w:suppressAutoHyphens/>
        <w:ind w:firstLine="540"/>
        <w:jc w:val="center"/>
        <w:rPr>
          <w:b/>
          <w:sz w:val="28"/>
          <w:szCs w:val="28"/>
          <w:lang w:eastAsia="ar-SA"/>
        </w:rPr>
      </w:pPr>
    </w:p>
    <w:p w:rsidR="00A244C6" w:rsidRPr="00A244C6" w:rsidRDefault="00A244C6" w:rsidP="00A244C6">
      <w:pPr>
        <w:suppressAutoHyphens/>
        <w:ind w:firstLine="567"/>
        <w:jc w:val="both"/>
        <w:rPr>
          <w:sz w:val="28"/>
          <w:szCs w:val="28"/>
          <w:lang w:eastAsia="ar-SA"/>
        </w:rPr>
      </w:pPr>
      <w:r w:rsidRPr="00A244C6">
        <w:rPr>
          <w:sz w:val="28"/>
          <w:szCs w:val="28"/>
          <w:lang w:eastAsia="ar-SA"/>
        </w:rPr>
        <w:t>1. Утвердить Порядок  проведения осмотра зданий,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 согласно приложению.</w:t>
      </w:r>
    </w:p>
    <w:p w:rsidR="00A244C6" w:rsidRPr="00A244C6" w:rsidRDefault="00A244C6" w:rsidP="00A244C6">
      <w:pPr>
        <w:suppressAutoHyphens/>
        <w:autoSpaceDE w:val="0"/>
        <w:autoSpaceDN w:val="0"/>
        <w:adjustRightInd w:val="0"/>
        <w:ind w:firstLine="567"/>
        <w:jc w:val="both"/>
        <w:rPr>
          <w:iCs/>
          <w:sz w:val="28"/>
          <w:szCs w:val="28"/>
          <w:lang w:eastAsia="ar-SA"/>
        </w:rPr>
      </w:pPr>
      <w:r w:rsidRPr="00A244C6">
        <w:rPr>
          <w:iCs/>
          <w:sz w:val="28"/>
          <w:szCs w:val="28"/>
          <w:lang w:eastAsia="ar-SA"/>
        </w:rPr>
        <w:t xml:space="preserve">2. </w:t>
      </w:r>
      <w:proofErr w:type="gramStart"/>
      <w:r w:rsidRPr="00A244C6">
        <w:rPr>
          <w:iCs/>
          <w:sz w:val="28"/>
          <w:szCs w:val="28"/>
          <w:lang w:eastAsia="ar-SA"/>
        </w:rPr>
        <w:t>Опубликовать настоящее решение в печатном издании органов местного самоуправления сельского поселения Светлый «</w:t>
      </w:r>
      <w:proofErr w:type="spellStart"/>
      <w:r w:rsidRPr="00A244C6">
        <w:rPr>
          <w:iCs/>
          <w:sz w:val="28"/>
          <w:szCs w:val="28"/>
          <w:lang w:eastAsia="ar-SA"/>
        </w:rPr>
        <w:t>Светловский</w:t>
      </w:r>
      <w:proofErr w:type="spellEnd"/>
      <w:r w:rsidRPr="00A244C6">
        <w:rPr>
          <w:iCs/>
          <w:sz w:val="28"/>
          <w:szCs w:val="28"/>
          <w:lang w:eastAsia="ar-SA"/>
        </w:rPr>
        <w:t xml:space="preserve"> Вестник» и </w:t>
      </w:r>
      <w:r w:rsidRPr="00A244C6">
        <w:rPr>
          <w:iCs/>
          <w:sz w:val="28"/>
          <w:szCs w:val="28"/>
          <w:lang w:eastAsia="ar-SA"/>
        </w:rPr>
        <w:lastRenderedPageBreak/>
        <w:t>разместить на официальном веб-сайте органов местного самоуправления сельского поселения Светлый.</w:t>
      </w:r>
      <w:proofErr w:type="gramEnd"/>
    </w:p>
    <w:p w:rsidR="00A244C6" w:rsidRPr="00A244C6" w:rsidRDefault="00A244C6" w:rsidP="00A244C6">
      <w:pPr>
        <w:suppressAutoHyphens/>
        <w:autoSpaceDE w:val="0"/>
        <w:autoSpaceDN w:val="0"/>
        <w:adjustRightInd w:val="0"/>
        <w:ind w:firstLine="567"/>
        <w:jc w:val="both"/>
        <w:rPr>
          <w:iCs/>
          <w:sz w:val="28"/>
          <w:szCs w:val="28"/>
          <w:lang w:eastAsia="ar-SA"/>
        </w:rPr>
      </w:pPr>
      <w:r w:rsidRPr="00A244C6">
        <w:rPr>
          <w:iCs/>
          <w:sz w:val="28"/>
          <w:szCs w:val="28"/>
          <w:lang w:eastAsia="ar-SA"/>
        </w:rPr>
        <w:t>3. Настоящее решение вступает в силу после его официального опубликования.</w:t>
      </w:r>
    </w:p>
    <w:p w:rsidR="00A244C6" w:rsidRPr="00A244C6" w:rsidRDefault="00A244C6" w:rsidP="00A244C6">
      <w:pPr>
        <w:suppressAutoHyphens/>
        <w:autoSpaceDE w:val="0"/>
        <w:autoSpaceDN w:val="0"/>
        <w:adjustRightInd w:val="0"/>
        <w:ind w:firstLine="567"/>
        <w:jc w:val="both"/>
        <w:rPr>
          <w:iCs/>
          <w:sz w:val="28"/>
          <w:szCs w:val="28"/>
          <w:lang w:eastAsia="ar-SA"/>
        </w:rPr>
      </w:pPr>
    </w:p>
    <w:p w:rsidR="00A244C6" w:rsidRPr="00A244C6" w:rsidRDefault="00A244C6" w:rsidP="00A244C6">
      <w:pPr>
        <w:suppressAutoHyphens/>
        <w:autoSpaceDE w:val="0"/>
        <w:autoSpaceDN w:val="0"/>
        <w:adjustRightInd w:val="0"/>
        <w:jc w:val="both"/>
        <w:rPr>
          <w:iCs/>
          <w:sz w:val="28"/>
          <w:szCs w:val="28"/>
          <w:lang w:eastAsia="ar-SA"/>
        </w:rPr>
      </w:pPr>
    </w:p>
    <w:p w:rsidR="00A244C6" w:rsidRPr="00A244C6" w:rsidRDefault="00A244C6" w:rsidP="00A244C6">
      <w:pPr>
        <w:suppressAutoHyphens/>
        <w:autoSpaceDE w:val="0"/>
        <w:autoSpaceDN w:val="0"/>
        <w:adjustRightInd w:val="0"/>
        <w:jc w:val="both"/>
        <w:rPr>
          <w:iCs/>
          <w:sz w:val="28"/>
          <w:szCs w:val="28"/>
          <w:lang w:eastAsia="ar-SA"/>
        </w:rPr>
      </w:pPr>
      <w:r w:rsidRPr="00A244C6">
        <w:rPr>
          <w:iCs/>
          <w:sz w:val="28"/>
          <w:szCs w:val="28"/>
          <w:lang w:eastAsia="ar-SA"/>
        </w:rPr>
        <w:t>Председатель Совета депутатов</w:t>
      </w:r>
    </w:p>
    <w:p w:rsidR="00A244C6" w:rsidRPr="00A244C6" w:rsidRDefault="00A244C6" w:rsidP="00A244C6">
      <w:pPr>
        <w:suppressAutoHyphens/>
        <w:autoSpaceDE w:val="0"/>
        <w:autoSpaceDN w:val="0"/>
        <w:adjustRightInd w:val="0"/>
        <w:jc w:val="both"/>
        <w:rPr>
          <w:sz w:val="28"/>
          <w:szCs w:val="28"/>
          <w:lang w:eastAsia="ar-SA"/>
        </w:rPr>
      </w:pPr>
      <w:r w:rsidRPr="00A244C6">
        <w:rPr>
          <w:iCs/>
          <w:sz w:val="28"/>
          <w:szCs w:val="28"/>
          <w:lang w:eastAsia="ar-SA"/>
        </w:rPr>
        <w:t xml:space="preserve">Глава сельского поселения                     </w:t>
      </w:r>
      <w:r w:rsidRPr="00A244C6">
        <w:rPr>
          <w:iCs/>
          <w:sz w:val="28"/>
          <w:szCs w:val="28"/>
          <w:lang w:eastAsia="ar-SA"/>
        </w:rPr>
        <w:tab/>
        <w:t xml:space="preserve">                    </w:t>
      </w:r>
      <w:r w:rsidRPr="00A244C6">
        <w:rPr>
          <w:iCs/>
          <w:sz w:val="28"/>
          <w:szCs w:val="28"/>
          <w:lang w:eastAsia="ar-SA"/>
        </w:rPr>
        <w:tab/>
      </w:r>
      <w:proofErr w:type="spellStart"/>
      <w:r w:rsidRPr="00A244C6">
        <w:rPr>
          <w:iCs/>
          <w:sz w:val="28"/>
          <w:szCs w:val="28"/>
          <w:lang w:eastAsia="ar-SA"/>
        </w:rPr>
        <w:t>Ф.К.Шагимухаметов</w:t>
      </w:r>
      <w:proofErr w:type="spellEnd"/>
    </w:p>
    <w:p w:rsidR="00A244C6" w:rsidRPr="00A244C6" w:rsidRDefault="00A244C6" w:rsidP="00A244C6">
      <w:pPr>
        <w:suppressAutoHyphens/>
        <w:jc w:val="both"/>
        <w:rPr>
          <w:sz w:val="28"/>
          <w:szCs w:val="28"/>
          <w:lang w:eastAsia="ar-SA"/>
        </w:rPr>
      </w:pPr>
    </w:p>
    <w:p w:rsidR="00A244C6" w:rsidRPr="00A244C6" w:rsidRDefault="00A244C6" w:rsidP="00A244C6">
      <w:pPr>
        <w:suppressAutoHyphens/>
        <w:jc w:val="both"/>
        <w:rPr>
          <w:sz w:val="28"/>
          <w:szCs w:val="28"/>
          <w:lang w:eastAsia="ar-SA"/>
        </w:rPr>
      </w:pPr>
      <w:r w:rsidRPr="00A244C6">
        <w:rPr>
          <w:sz w:val="28"/>
          <w:szCs w:val="28"/>
          <w:lang w:eastAsia="ar-SA"/>
        </w:rPr>
        <w:t xml:space="preserve"> </w:t>
      </w:r>
    </w:p>
    <w:p w:rsidR="00A244C6" w:rsidRPr="00A244C6" w:rsidRDefault="00A244C6" w:rsidP="00A244C6">
      <w:pPr>
        <w:suppressAutoHyphens/>
        <w:jc w:val="both"/>
        <w:rPr>
          <w:sz w:val="28"/>
          <w:szCs w:val="28"/>
          <w:lang w:eastAsia="ar-SA"/>
        </w:rPr>
      </w:pPr>
    </w:p>
    <w:p w:rsidR="00A244C6" w:rsidRPr="00A244C6" w:rsidRDefault="00A244C6" w:rsidP="00A244C6">
      <w:pPr>
        <w:suppressAutoHyphens/>
        <w:jc w:val="both"/>
        <w:rPr>
          <w:sz w:val="28"/>
          <w:szCs w:val="28"/>
          <w:lang w:eastAsia="ar-SA"/>
        </w:rPr>
      </w:pPr>
    </w:p>
    <w:p w:rsidR="00A244C6" w:rsidRPr="00A244C6" w:rsidRDefault="00A244C6" w:rsidP="00A244C6">
      <w:pPr>
        <w:suppressAutoHyphens/>
        <w:jc w:val="both"/>
        <w:rPr>
          <w:sz w:val="28"/>
          <w:szCs w:val="28"/>
          <w:lang w:eastAsia="ar-SA"/>
        </w:rPr>
      </w:pPr>
    </w:p>
    <w:p w:rsidR="00A244C6" w:rsidRPr="00A244C6" w:rsidRDefault="00A244C6" w:rsidP="00A244C6">
      <w:pPr>
        <w:suppressAutoHyphens/>
        <w:jc w:val="both"/>
        <w:rPr>
          <w:sz w:val="28"/>
          <w:szCs w:val="28"/>
          <w:lang w:eastAsia="ar-SA"/>
        </w:rPr>
      </w:pPr>
    </w:p>
    <w:p w:rsidR="00A244C6" w:rsidRPr="00A244C6" w:rsidRDefault="00A244C6" w:rsidP="00A244C6">
      <w:pPr>
        <w:suppressAutoHyphens/>
        <w:jc w:val="both"/>
        <w:rPr>
          <w:sz w:val="28"/>
          <w:szCs w:val="28"/>
          <w:lang w:eastAsia="ar-SA"/>
        </w:rPr>
      </w:pPr>
    </w:p>
    <w:tbl>
      <w:tblPr>
        <w:tblW w:w="9393" w:type="dxa"/>
        <w:tblInd w:w="-7" w:type="dxa"/>
        <w:tblLayout w:type="fixed"/>
        <w:tblCellMar>
          <w:left w:w="30" w:type="dxa"/>
          <w:right w:w="30" w:type="dxa"/>
        </w:tblCellMar>
        <w:tblLook w:val="0000" w:firstRow="0" w:lastRow="0" w:firstColumn="0" w:lastColumn="0" w:noHBand="0" w:noVBand="0"/>
      </w:tblPr>
      <w:tblGrid>
        <w:gridCol w:w="5424"/>
        <w:gridCol w:w="3969"/>
      </w:tblGrid>
      <w:tr w:rsidR="00A244C6" w:rsidRPr="00A244C6" w:rsidTr="00F667F9">
        <w:trPr>
          <w:trHeight w:val="1135"/>
        </w:trPr>
        <w:tc>
          <w:tcPr>
            <w:tcW w:w="5424" w:type="dxa"/>
            <w:shd w:val="clear" w:color="auto" w:fill="auto"/>
          </w:tcPr>
          <w:p w:rsidR="00A244C6" w:rsidRPr="00A244C6" w:rsidRDefault="00A244C6" w:rsidP="00A244C6">
            <w:pPr>
              <w:suppressAutoHyphens/>
              <w:snapToGrid w:val="0"/>
              <w:jc w:val="right"/>
              <w:rPr>
                <w:rFonts w:ascii="Arial" w:hAnsi="Arial" w:cs="Arial"/>
                <w:color w:val="000000"/>
                <w:lang w:eastAsia="ar-SA"/>
              </w:rPr>
            </w:pPr>
          </w:p>
          <w:p w:rsidR="00A244C6" w:rsidRPr="00A244C6" w:rsidRDefault="00A244C6" w:rsidP="00A244C6">
            <w:pPr>
              <w:suppressAutoHyphens/>
              <w:snapToGrid w:val="0"/>
              <w:jc w:val="right"/>
              <w:rPr>
                <w:rFonts w:ascii="Arial" w:hAnsi="Arial" w:cs="Arial"/>
                <w:color w:val="000000"/>
                <w:lang w:eastAsia="ar-SA"/>
              </w:rPr>
            </w:pPr>
          </w:p>
          <w:p w:rsidR="00A244C6" w:rsidRPr="00A244C6" w:rsidRDefault="00A244C6" w:rsidP="00A244C6">
            <w:pPr>
              <w:suppressAutoHyphens/>
              <w:snapToGrid w:val="0"/>
              <w:jc w:val="right"/>
              <w:rPr>
                <w:rFonts w:ascii="Arial" w:hAnsi="Arial" w:cs="Arial"/>
                <w:color w:val="000000"/>
                <w:lang w:eastAsia="ar-SA"/>
              </w:rPr>
            </w:pPr>
          </w:p>
          <w:p w:rsidR="00A244C6" w:rsidRPr="00A244C6" w:rsidRDefault="00A244C6" w:rsidP="00A244C6">
            <w:pPr>
              <w:suppressAutoHyphens/>
              <w:snapToGrid w:val="0"/>
              <w:jc w:val="right"/>
              <w:rPr>
                <w:rFonts w:ascii="Arial" w:hAnsi="Arial" w:cs="Arial"/>
                <w:color w:val="000000"/>
                <w:lang w:eastAsia="ar-SA"/>
              </w:rPr>
            </w:pPr>
          </w:p>
          <w:p w:rsidR="00A244C6" w:rsidRPr="00A244C6" w:rsidRDefault="00A244C6" w:rsidP="00A244C6">
            <w:pPr>
              <w:suppressAutoHyphens/>
              <w:snapToGrid w:val="0"/>
              <w:jc w:val="right"/>
              <w:rPr>
                <w:rFonts w:ascii="Arial" w:hAnsi="Arial" w:cs="Arial"/>
                <w:color w:val="000000"/>
                <w:lang w:eastAsia="ar-SA"/>
              </w:rPr>
            </w:pPr>
          </w:p>
          <w:p w:rsidR="00A244C6" w:rsidRPr="00A244C6" w:rsidRDefault="00A244C6" w:rsidP="00A244C6">
            <w:pPr>
              <w:suppressAutoHyphens/>
              <w:snapToGrid w:val="0"/>
              <w:rPr>
                <w:color w:val="000000"/>
                <w:sz w:val="28"/>
                <w:szCs w:val="28"/>
                <w:lang w:eastAsia="ar-SA"/>
              </w:rPr>
            </w:pPr>
            <w:r w:rsidRPr="00A244C6">
              <w:rPr>
                <w:rFonts w:ascii="Arial" w:hAnsi="Arial" w:cs="Arial"/>
                <w:color w:val="000000"/>
                <w:lang w:eastAsia="ar-SA"/>
              </w:rPr>
              <w:t xml:space="preserve">                                                                                                                   </w:t>
            </w:r>
          </w:p>
        </w:tc>
        <w:tc>
          <w:tcPr>
            <w:tcW w:w="3969" w:type="dxa"/>
            <w:shd w:val="clear" w:color="auto" w:fill="auto"/>
          </w:tcPr>
          <w:p w:rsidR="00A244C6" w:rsidRPr="00A244C6" w:rsidRDefault="00A244C6" w:rsidP="00A244C6">
            <w:pPr>
              <w:suppressAutoHyphens/>
              <w:snapToGrid w:val="0"/>
              <w:jc w:val="right"/>
              <w:rPr>
                <w:color w:val="000000"/>
                <w:lang w:eastAsia="ar-SA"/>
              </w:rPr>
            </w:pPr>
            <w:r w:rsidRPr="00A244C6">
              <w:rPr>
                <w:color w:val="000000"/>
                <w:lang w:eastAsia="ar-SA"/>
              </w:rPr>
              <w:t xml:space="preserve">Приложение  </w:t>
            </w:r>
          </w:p>
          <w:p w:rsidR="00A244C6" w:rsidRPr="00A244C6" w:rsidRDefault="00A244C6" w:rsidP="00A244C6">
            <w:pPr>
              <w:suppressAutoHyphens/>
              <w:snapToGrid w:val="0"/>
              <w:jc w:val="right"/>
              <w:rPr>
                <w:color w:val="000000"/>
                <w:lang w:eastAsia="ar-SA"/>
              </w:rPr>
            </w:pPr>
            <w:r w:rsidRPr="00A244C6">
              <w:rPr>
                <w:color w:val="000000"/>
                <w:lang w:eastAsia="ar-SA"/>
              </w:rPr>
              <w:t>к решению Совета депутатов</w:t>
            </w:r>
          </w:p>
          <w:p w:rsidR="00A244C6" w:rsidRPr="00A244C6" w:rsidRDefault="00A244C6" w:rsidP="00A244C6">
            <w:pPr>
              <w:suppressAutoHyphens/>
              <w:jc w:val="right"/>
              <w:rPr>
                <w:color w:val="000000"/>
                <w:lang w:eastAsia="ar-SA"/>
              </w:rPr>
            </w:pPr>
            <w:r w:rsidRPr="00A244C6">
              <w:rPr>
                <w:color w:val="000000"/>
                <w:lang w:eastAsia="ar-SA"/>
              </w:rPr>
              <w:t xml:space="preserve">сельского поселения </w:t>
            </w:r>
            <w:proofErr w:type="gramStart"/>
            <w:r w:rsidRPr="00A244C6">
              <w:rPr>
                <w:color w:val="000000"/>
                <w:lang w:eastAsia="ar-SA"/>
              </w:rPr>
              <w:t>Светлый</w:t>
            </w:r>
            <w:proofErr w:type="gramEnd"/>
          </w:p>
          <w:p w:rsidR="00A244C6" w:rsidRPr="00A244C6" w:rsidRDefault="00A244C6" w:rsidP="00A244C6">
            <w:pPr>
              <w:suppressAutoHyphens/>
              <w:jc w:val="right"/>
              <w:rPr>
                <w:color w:val="000000"/>
                <w:sz w:val="28"/>
                <w:szCs w:val="28"/>
                <w:lang w:eastAsia="ar-SA"/>
              </w:rPr>
            </w:pPr>
            <w:r w:rsidRPr="00A244C6">
              <w:rPr>
                <w:lang w:eastAsia="ar-SA"/>
              </w:rPr>
              <w:t>от  30.08.2023 № 336</w:t>
            </w:r>
          </w:p>
          <w:p w:rsidR="00A244C6" w:rsidRPr="00A244C6" w:rsidRDefault="00A244C6" w:rsidP="00A244C6">
            <w:pPr>
              <w:suppressAutoHyphens/>
              <w:rPr>
                <w:sz w:val="28"/>
                <w:szCs w:val="28"/>
                <w:lang w:eastAsia="ar-SA"/>
              </w:rPr>
            </w:pPr>
          </w:p>
        </w:tc>
      </w:tr>
    </w:tbl>
    <w:p w:rsidR="00A244C6" w:rsidRPr="00A244C6" w:rsidRDefault="00A244C6" w:rsidP="00A244C6">
      <w:pPr>
        <w:suppressAutoHyphens/>
        <w:autoSpaceDE w:val="0"/>
        <w:autoSpaceDN w:val="0"/>
        <w:adjustRightInd w:val="0"/>
        <w:ind w:firstLine="540"/>
        <w:jc w:val="center"/>
        <w:outlineLvl w:val="0"/>
        <w:rPr>
          <w:b/>
          <w:sz w:val="28"/>
          <w:szCs w:val="28"/>
          <w:lang w:eastAsia="ar-SA"/>
        </w:rPr>
      </w:pPr>
      <w:r w:rsidRPr="00A244C6">
        <w:rPr>
          <w:b/>
          <w:sz w:val="28"/>
          <w:szCs w:val="28"/>
          <w:lang w:eastAsia="ar-SA"/>
        </w:rPr>
        <w:t>Порядок  проведения осмотра зданий, сооружений</w:t>
      </w:r>
    </w:p>
    <w:p w:rsidR="00A244C6" w:rsidRPr="00A244C6" w:rsidRDefault="00A244C6" w:rsidP="00A244C6">
      <w:pPr>
        <w:suppressAutoHyphens/>
        <w:autoSpaceDE w:val="0"/>
        <w:autoSpaceDN w:val="0"/>
        <w:adjustRightInd w:val="0"/>
        <w:ind w:firstLine="540"/>
        <w:jc w:val="center"/>
        <w:outlineLvl w:val="0"/>
        <w:rPr>
          <w:b/>
          <w:sz w:val="28"/>
          <w:szCs w:val="28"/>
          <w:lang w:eastAsia="ar-SA"/>
        </w:rPr>
      </w:pPr>
      <w:r w:rsidRPr="00A244C6">
        <w:rPr>
          <w:b/>
          <w:sz w:val="28"/>
          <w:szCs w:val="28"/>
          <w:lang w:eastAsia="ar-SA"/>
        </w:rPr>
        <w:t>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w:t>
      </w:r>
    </w:p>
    <w:p w:rsidR="00A244C6" w:rsidRPr="00A244C6" w:rsidRDefault="00A244C6" w:rsidP="00A244C6">
      <w:pPr>
        <w:suppressAutoHyphens/>
        <w:autoSpaceDE w:val="0"/>
        <w:autoSpaceDN w:val="0"/>
        <w:adjustRightInd w:val="0"/>
        <w:ind w:firstLine="540"/>
        <w:jc w:val="both"/>
        <w:outlineLvl w:val="0"/>
        <w:rPr>
          <w:sz w:val="28"/>
          <w:szCs w:val="28"/>
          <w:lang w:eastAsia="ar-SA"/>
        </w:rPr>
      </w:pP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1. Порядок  проведения осмотра зданий, сооружений</w:t>
      </w:r>
    </w:p>
    <w:p w:rsidR="00A244C6" w:rsidRPr="00A244C6" w:rsidRDefault="00A244C6" w:rsidP="00A244C6">
      <w:pPr>
        <w:suppressAutoHyphens/>
        <w:autoSpaceDE w:val="0"/>
        <w:autoSpaceDN w:val="0"/>
        <w:adjustRightInd w:val="0"/>
        <w:ind w:firstLine="540"/>
        <w:jc w:val="both"/>
        <w:rPr>
          <w:sz w:val="28"/>
          <w:szCs w:val="28"/>
          <w:lang w:eastAsia="ar-SA"/>
        </w:rPr>
      </w:pPr>
      <w:proofErr w:type="gramStart"/>
      <w:r w:rsidRPr="00A244C6">
        <w:rPr>
          <w:sz w:val="28"/>
          <w:szCs w:val="28"/>
          <w:lang w:eastAsia="ar-SA"/>
        </w:rPr>
        <w:t xml:space="preserve">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 (далее - Порядок) разработан в соответствии с Градостроительным </w:t>
      </w:r>
      <w:hyperlink r:id="rId9" w:history="1">
        <w:r w:rsidRPr="00A244C6">
          <w:rPr>
            <w:sz w:val="28"/>
            <w:szCs w:val="28"/>
            <w:lang w:eastAsia="ar-SA"/>
          </w:rPr>
          <w:t>кодексом</w:t>
        </w:r>
      </w:hyperlink>
      <w:r w:rsidRPr="00A244C6">
        <w:rPr>
          <w:sz w:val="28"/>
          <w:szCs w:val="28"/>
          <w:lang w:eastAsia="ar-SA"/>
        </w:rPr>
        <w:t xml:space="preserve"> Российской Федерации, Федеральным </w:t>
      </w:r>
      <w:hyperlink r:id="rId10" w:history="1">
        <w:r w:rsidRPr="00A244C6">
          <w:rPr>
            <w:sz w:val="28"/>
            <w:szCs w:val="28"/>
            <w:lang w:eastAsia="ar-SA"/>
          </w:rPr>
          <w:t>законом</w:t>
        </w:r>
      </w:hyperlink>
      <w:r w:rsidRPr="00A244C6">
        <w:rPr>
          <w:sz w:val="28"/>
          <w:szCs w:val="28"/>
          <w:lang w:eastAsia="ar-SA"/>
        </w:rPr>
        <w:t xml:space="preserve"> от 06.10.2003 № 131-ФЗ «Об общих принципах организации местного самоуправления в Российской Федерации», Уставом сельского поселения Светлый и устанавливает процедуру организации и проведения осмотра</w:t>
      </w:r>
      <w:proofErr w:type="gramEnd"/>
      <w:r w:rsidRPr="00A244C6">
        <w:rPr>
          <w:sz w:val="28"/>
          <w:szCs w:val="28"/>
          <w:lang w:eastAsia="ar-SA"/>
        </w:rPr>
        <w:t xml:space="preserve">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сельское поселение </w:t>
      </w:r>
      <w:proofErr w:type="gramStart"/>
      <w:r w:rsidRPr="00A244C6">
        <w:rPr>
          <w:sz w:val="28"/>
          <w:szCs w:val="28"/>
          <w:lang w:eastAsia="ar-SA"/>
        </w:rPr>
        <w:t>Светлый</w:t>
      </w:r>
      <w:proofErr w:type="gramEnd"/>
      <w:r w:rsidRPr="00A244C6">
        <w:rPr>
          <w:sz w:val="28"/>
          <w:szCs w:val="28"/>
          <w:lang w:eastAsia="ar-SA"/>
        </w:rPr>
        <w:t>,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 xml:space="preserve">3. Осмотр зданий, сооружений проводится при поступлении в администрацию сельского поселения Светлый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w:t>
      </w:r>
      <w:r w:rsidRPr="00A244C6">
        <w:rPr>
          <w:sz w:val="28"/>
          <w:szCs w:val="28"/>
          <w:lang w:eastAsia="ar-SA"/>
        </w:rPr>
        <w:lastRenderedPageBreak/>
        <w:t>ситуаций в зданиях, сооружениях или возникновении угрозы разрушения зданий, сооружений.</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4.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A244C6" w:rsidRPr="00A244C6" w:rsidRDefault="00A244C6" w:rsidP="00A244C6">
      <w:pPr>
        <w:suppressAutoHyphens/>
        <w:autoSpaceDE w:val="0"/>
        <w:autoSpaceDN w:val="0"/>
        <w:adjustRightInd w:val="0"/>
        <w:ind w:firstLine="540"/>
        <w:jc w:val="both"/>
        <w:rPr>
          <w:b/>
          <w:sz w:val="28"/>
          <w:szCs w:val="28"/>
          <w:lang w:eastAsia="ar-SA"/>
        </w:rPr>
      </w:pPr>
      <w:r w:rsidRPr="00A244C6">
        <w:rPr>
          <w:sz w:val="28"/>
          <w:szCs w:val="28"/>
          <w:lang w:eastAsia="ar-SA"/>
        </w:rPr>
        <w:t xml:space="preserve">5. Оценка технического состояния и надлежащего технического обслуживания зданий и сооружений возлагается на Комиссию (далее-комиссия), состав которой утверждается постановлением администрации сельского поселения Светлый. </w:t>
      </w:r>
      <w:r w:rsidRPr="00A244C6">
        <w:rPr>
          <w:b/>
          <w:sz w:val="28"/>
          <w:szCs w:val="28"/>
          <w:lang w:eastAsia="ar-SA"/>
        </w:rPr>
        <w:t xml:space="preserve"> </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6. Комиссия осуществляет оценку технического состояния и надлежащего технического обслуживания здания, сооружения в соответствии с требованиями Технического регламента о безопасности зданий и сооружений.</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7. Осмотры проводятся с участием лиц, ответственных за эксплуатацию зданий, сооружений либо их уполномоченных представителей.</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Лица, ответственные за эксплуатацию зданий, сооружений уведомляются о проведении осмотра зданий, сооружений не позднее, чем за 3 рабочих дня до даты проведения осмотра зданий, сооружений.</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 xml:space="preserve">8. </w:t>
      </w:r>
      <w:proofErr w:type="gramStart"/>
      <w:r w:rsidRPr="00A244C6">
        <w:rPr>
          <w:sz w:val="28"/>
          <w:szCs w:val="28"/>
          <w:lang w:eastAsia="ar-SA"/>
        </w:rPr>
        <w:t xml:space="preserve">При осмотре зданий, сооружений проводится визуальное обследование конструкций (с </w:t>
      </w:r>
      <w:proofErr w:type="spellStart"/>
      <w:r w:rsidRPr="00A244C6">
        <w:rPr>
          <w:sz w:val="28"/>
          <w:szCs w:val="28"/>
          <w:lang w:eastAsia="ar-SA"/>
        </w:rPr>
        <w:t>фотофиксацией</w:t>
      </w:r>
      <w:proofErr w:type="spellEnd"/>
      <w:r w:rsidRPr="00A244C6">
        <w:rPr>
          <w:sz w:val="28"/>
          <w:szCs w:val="28"/>
          <w:lang w:eastAsia="ar-SA"/>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A244C6">
        <w:rPr>
          <w:sz w:val="28"/>
          <w:szCs w:val="28"/>
          <w:lang w:eastAsia="ar-SA"/>
        </w:rPr>
        <w:t>обмерочные</w:t>
      </w:r>
      <w:proofErr w:type="spellEnd"/>
      <w:r w:rsidRPr="00A244C6">
        <w:rPr>
          <w:sz w:val="28"/>
          <w:szCs w:val="28"/>
          <w:lang w:eastAsia="ar-SA"/>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A244C6">
        <w:rPr>
          <w:sz w:val="28"/>
          <w:szCs w:val="28"/>
          <w:lang w:eastAsia="ar-SA"/>
        </w:rPr>
        <w:t xml:space="preserve"> и безопасности объектов, требованиями проектной документации осматриваемого объекта.</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9.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 xml:space="preserve">10. По результатам осмотра зданий, сооружений составляется акт осмотра здания, сооружения по форме согласно </w:t>
      </w:r>
      <w:hyperlink w:anchor="Par26" w:history="1">
        <w:r w:rsidRPr="00A244C6">
          <w:rPr>
            <w:sz w:val="28"/>
            <w:szCs w:val="28"/>
            <w:lang w:eastAsia="ar-SA"/>
          </w:rPr>
          <w:t>приложению № 1</w:t>
        </w:r>
      </w:hyperlink>
      <w:r w:rsidRPr="00A244C6">
        <w:rPr>
          <w:sz w:val="28"/>
          <w:szCs w:val="28"/>
          <w:lang w:eastAsia="ar-SA"/>
        </w:rPr>
        <w:t xml:space="preserve"> к Порядку (далее - акт осмотра). К акту осмотра прикладываются материалы </w:t>
      </w:r>
      <w:proofErr w:type="spellStart"/>
      <w:r w:rsidRPr="00A244C6">
        <w:rPr>
          <w:sz w:val="28"/>
          <w:szCs w:val="28"/>
          <w:lang w:eastAsia="ar-SA"/>
        </w:rPr>
        <w:t>фотофиксации</w:t>
      </w:r>
      <w:proofErr w:type="spellEnd"/>
      <w:r w:rsidRPr="00A244C6">
        <w:rPr>
          <w:sz w:val="28"/>
          <w:szCs w:val="28"/>
          <w:lang w:eastAsia="ar-SA"/>
        </w:rPr>
        <w:t xml:space="preserve"> осматриваемого здания, сооружения и иные материалы, оформленные в ходе осмотра здания, сооружения.</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 xml:space="preserve">11. 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 xml:space="preserve">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lastRenderedPageBreak/>
        <w:t xml:space="preserve">12.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 </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13. Акт осмотра составляется в 3-х экземплярах и подписывается лицами, осуществившими осмотр зданий, сооружений, а также экспертами, представителями экспертных организаций (в случае их привлечения к проведению осмотра зданий, сооружений). Один экземпляр акта осмотра вручается лицу, ответственному за эксплуатацию зданий, сооружений либо его уполномоченному представителю под роспись, второй экземпляр акта  вручается заявителю также под роспись.</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14. В случае выявления нарушений требований технических регламентов администрация сельского поселения Светлый направляет копию акта осмотра в течение 3-х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15. Сведения о проведенном осмотре зданий, сооружений вносятся в журнал учета осмотров зданий, сооружений, который ведется главным специалистом по земельным вопросам администрации сельского поселения Светлый по форме приложения № 2 к Порядку.</w:t>
      </w:r>
    </w:p>
    <w:p w:rsidR="00A244C6" w:rsidRPr="00A244C6" w:rsidRDefault="00A244C6" w:rsidP="00A244C6">
      <w:pPr>
        <w:suppressAutoHyphens/>
        <w:autoSpaceDE w:val="0"/>
        <w:autoSpaceDN w:val="0"/>
        <w:adjustRightInd w:val="0"/>
        <w:ind w:firstLine="540"/>
        <w:jc w:val="both"/>
        <w:rPr>
          <w:sz w:val="28"/>
          <w:szCs w:val="28"/>
          <w:lang w:eastAsia="ar-SA"/>
        </w:rPr>
      </w:pPr>
      <w:r w:rsidRPr="00A244C6">
        <w:rPr>
          <w:sz w:val="28"/>
          <w:szCs w:val="28"/>
          <w:lang w:eastAsia="ar-SA"/>
        </w:rPr>
        <w:t>16. Журнал учета осмотров зданий, сооружений должен быть прошит, пронумерован и удостоверен печатью. К журналу учета осмотров зданий, сооружений приобщается третий экземпляр акта осмотров зданий, сооружений.</w:t>
      </w:r>
    </w:p>
    <w:p w:rsidR="00A244C6" w:rsidRPr="00A244C6" w:rsidRDefault="00A244C6" w:rsidP="00A244C6">
      <w:pPr>
        <w:suppressAutoHyphens/>
        <w:autoSpaceDE w:val="0"/>
        <w:autoSpaceDN w:val="0"/>
        <w:adjustRightInd w:val="0"/>
        <w:ind w:firstLine="540"/>
        <w:jc w:val="both"/>
        <w:rPr>
          <w:color w:val="99CC00"/>
          <w:sz w:val="28"/>
          <w:szCs w:val="28"/>
          <w:lang w:eastAsia="ar-SA"/>
        </w:rPr>
      </w:pPr>
      <w:r w:rsidRPr="00A244C6">
        <w:rPr>
          <w:sz w:val="28"/>
          <w:szCs w:val="28"/>
          <w:lang w:eastAsia="ar-SA"/>
        </w:rPr>
        <w:t>17. В случае поступления заявления о нарушении требований законодательства Российской Федерации к эксплуатации зданий, сооружений, когда при эксплуатации зданий, сооружений осуществляется государственный контроль ( надзор) в соответствии  с федеральными законами</w:t>
      </w:r>
      <w:proofErr w:type="gramStart"/>
      <w:r w:rsidRPr="00A244C6">
        <w:rPr>
          <w:sz w:val="28"/>
          <w:szCs w:val="28"/>
          <w:lang w:eastAsia="ar-SA"/>
        </w:rPr>
        <w:t xml:space="preserve"> ,</w:t>
      </w:r>
      <w:proofErr w:type="gramEnd"/>
      <w:r w:rsidRPr="00A244C6">
        <w:rPr>
          <w:sz w:val="28"/>
          <w:szCs w:val="28"/>
          <w:lang w:eastAsia="ar-SA"/>
        </w:rPr>
        <w:t xml:space="preserve"> заявление в силу Федерального закона от 02.05.2006 № 59-ФЗ «О порядке рассмотрения обращений граждан Российской Федерации» направляется в орган, осуществляющий в соответствии с федеральными законами государственный  контроль ( надзор) при эксплуатации зданий, сооружений.</w:t>
      </w:r>
    </w:p>
    <w:p w:rsidR="00A244C6" w:rsidRPr="00A244C6" w:rsidRDefault="00A244C6" w:rsidP="00A244C6">
      <w:pPr>
        <w:suppressAutoHyphens/>
        <w:autoSpaceDE w:val="0"/>
        <w:autoSpaceDN w:val="0"/>
        <w:adjustRightInd w:val="0"/>
        <w:ind w:firstLine="540"/>
        <w:jc w:val="right"/>
        <w:rPr>
          <w:color w:val="99CC00"/>
          <w:sz w:val="28"/>
          <w:szCs w:val="28"/>
          <w:lang w:eastAsia="ar-SA"/>
        </w:rPr>
      </w:pPr>
      <w:r w:rsidRPr="00A244C6">
        <w:rPr>
          <w:color w:val="99CC00"/>
          <w:sz w:val="28"/>
          <w:szCs w:val="28"/>
          <w:lang w:eastAsia="ar-SA"/>
        </w:rPr>
        <w:t xml:space="preserve">      </w:t>
      </w: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ind w:firstLine="540"/>
        <w:jc w:val="right"/>
        <w:rPr>
          <w:color w:val="99CC00"/>
          <w:sz w:val="28"/>
          <w:szCs w:val="28"/>
          <w:lang w:eastAsia="ar-SA"/>
        </w:rPr>
      </w:pPr>
    </w:p>
    <w:p w:rsidR="00A244C6" w:rsidRPr="00A244C6" w:rsidRDefault="00A244C6" w:rsidP="00A244C6">
      <w:pPr>
        <w:suppressAutoHyphens/>
        <w:autoSpaceDE w:val="0"/>
        <w:autoSpaceDN w:val="0"/>
        <w:adjustRightInd w:val="0"/>
        <w:jc w:val="right"/>
        <w:rPr>
          <w:lang w:eastAsia="ar-SA"/>
        </w:rPr>
      </w:pPr>
      <w:r w:rsidRPr="00A244C6">
        <w:rPr>
          <w:lang w:eastAsia="ar-SA"/>
        </w:rPr>
        <w:t>Приложение № 1</w:t>
      </w:r>
    </w:p>
    <w:p w:rsidR="00A244C6" w:rsidRPr="00A244C6" w:rsidRDefault="00A244C6" w:rsidP="00A244C6">
      <w:pPr>
        <w:suppressAutoHyphens/>
        <w:autoSpaceDE w:val="0"/>
        <w:autoSpaceDN w:val="0"/>
        <w:adjustRightInd w:val="0"/>
        <w:jc w:val="right"/>
        <w:rPr>
          <w:lang w:eastAsia="ar-SA"/>
        </w:rPr>
      </w:pPr>
      <w:r w:rsidRPr="00A244C6">
        <w:rPr>
          <w:lang w:eastAsia="ar-SA"/>
        </w:rPr>
        <w:t xml:space="preserve">к Порядку проведения осмотра </w:t>
      </w:r>
    </w:p>
    <w:p w:rsidR="00A244C6" w:rsidRPr="00A244C6" w:rsidRDefault="00A244C6" w:rsidP="00A244C6">
      <w:pPr>
        <w:suppressAutoHyphens/>
        <w:autoSpaceDE w:val="0"/>
        <w:autoSpaceDN w:val="0"/>
        <w:adjustRightInd w:val="0"/>
        <w:jc w:val="right"/>
        <w:rPr>
          <w:lang w:eastAsia="ar-SA"/>
        </w:rPr>
      </w:pPr>
      <w:r w:rsidRPr="00A244C6">
        <w:rPr>
          <w:lang w:eastAsia="ar-SA"/>
        </w:rPr>
        <w:t>зданий, сооружений в целях</w:t>
      </w:r>
    </w:p>
    <w:p w:rsidR="00A244C6" w:rsidRPr="00A244C6" w:rsidRDefault="00A244C6" w:rsidP="00A244C6">
      <w:pPr>
        <w:suppressAutoHyphens/>
        <w:autoSpaceDE w:val="0"/>
        <w:autoSpaceDN w:val="0"/>
        <w:adjustRightInd w:val="0"/>
        <w:jc w:val="right"/>
        <w:rPr>
          <w:lang w:eastAsia="ar-SA"/>
        </w:rPr>
      </w:pPr>
      <w:r w:rsidRPr="00A244C6">
        <w:rPr>
          <w:lang w:eastAsia="ar-SA"/>
        </w:rPr>
        <w:t>оценки их технического состояния и надлежащего технического обслуживания</w:t>
      </w:r>
    </w:p>
    <w:p w:rsidR="00A244C6" w:rsidRPr="00A244C6" w:rsidRDefault="00A244C6" w:rsidP="00A244C6">
      <w:pPr>
        <w:suppressAutoHyphens/>
        <w:autoSpaceDE w:val="0"/>
        <w:autoSpaceDN w:val="0"/>
        <w:adjustRightInd w:val="0"/>
        <w:rPr>
          <w:color w:val="99CC00"/>
          <w:sz w:val="28"/>
          <w:szCs w:val="28"/>
          <w:lang w:eastAsia="ar-SA"/>
        </w:rPr>
      </w:pPr>
    </w:p>
    <w:p w:rsidR="00A244C6" w:rsidRPr="00A244C6" w:rsidRDefault="00A244C6" w:rsidP="00A244C6">
      <w:pPr>
        <w:suppressAutoHyphens/>
        <w:spacing w:before="6" w:after="120"/>
        <w:rPr>
          <w:b/>
          <w:sz w:val="19"/>
          <w:szCs w:val="20"/>
          <w:lang w:eastAsia="ar-SA"/>
        </w:rPr>
      </w:pPr>
      <w:bookmarkStart w:id="1" w:name="Par26"/>
      <w:bookmarkEnd w:id="1"/>
    </w:p>
    <w:tbl>
      <w:tblPr>
        <w:tblW w:w="0" w:type="auto"/>
        <w:tblInd w:w="327" w:type="dxa"/>
        <w:tblLayout w:type="fixed"/>
        <w:tblCellMar>
          <w:left w:w="0" w:type="dxa"/>
          <w:right w:w="0" w:type="dxa"/>
        </w:tblCellMar>
        <w:tblLook w:val="01E0" w:firstRow="1" w:lastRow="1" w:firstColumn="1" w:lastColumn="1" w:noHBand="0" w:noVBand="0"/>
      </w:tblPr>
      <w:tblGrid>
        <w:gridCol w:w="1215"/>
        <w:gridCol w:w="2403"/>
        <w:gridCol w:w="2522"/>
        <w:gridCol w:w="3079"/>
      </w:tblGrid>
      <w:tr w:rsidR="00A244C6" w:rsidRPr="00A244C6" w:rsidTr="00F667F9">
        <w:trPr>
          <w:trHeight w:val="1272"/>
        </w:trPr>
        <w:tc>
          <w:tcPr>
            <w:tcW w:w="9219" w:type="dxa"/>
            <w:gridSpan w:val="4"/>
            <w:shd w:val="clear" w:color="auto" w:fill="auto"/>
          </w:tcPr>
          <w:p w:rsidR="00A244C6" w:rsidRPr="00A244C6" w:rsidRDefault="00A244C6" w:rsidP="00A244C6">
            <w:pPr>
              <w:widowControl w:val="0"/>
              <w:autoSpaceDE w:val="0"/>
              <w:autoSpaceDN w:val="0"/>
              <w:spacing w:line="276" w:lineRule="auto"/>
              <w:ind w:left="110" w:right="29" w:firstLine="346"/>
              <w:rPr>
                <w:rFonts w:eastAsia="Calibri"/>
                <w:lang w:eastAsia="en-US"/>
              </w:rPr>
            </w:pPr>
            <w:r w:rsidRPr="00A244C6">
              <w:rPr>
                <w:rFonts w:eastAsia="Calibri"/>
                <w:lang w:eastAsia="en-US"/>
              </w:rPr>
              <w:t>(Наименование уполномоченного органа местного с самоуправления, реквизиты</w:t>
            </w:r>
            <w:r w:rsidRPr="00A244C6">
              <w:rPr>
                <w:rFonts w:eastAsia="Calibri"/>
                <w:spacing w:val="1"/>
                <w:lang w:eastAsia="en-US"/>
              </w:rPr>
              <w:t xml:space="preserve"> </w:t>
            </w:r>
            <w:r w:rsidRPr="00A244C6">
              <w:rPr>
                <w:rFonts w:eastAsia="Calibri"/>
                <w:lang w:eastAsia="en-US"/>
              </w:rPr>
              <w:t>документов,</w:t>
            </w:r>
            <w:r w:rsidRPr="00A244C6">
              <w:rPr>
                <w:rFonts w:eastAsia="Calibri"/>
                <w:spacing w:val="-2"/>
                <w:lang w:eastAsia="en-US"/>
              </w:rPr>
              <w:t xml:space="preserve"> </w:t>
            </w:r>
            <w:r w:rsidRPr="00A244C6">
              <w:rPr>
                <w:rFonts w:eastAsia="Calibri"/>
                <w:lang w:eastAsia="en-US"/>
              </w:rPr>
              <w:t>которым</w:t>
            </w:r>
            <w:r w:rsidRPr="00A244C6">
              <w:rPr>
                <w:rFonts w:eastAsia="Calibri"/>
                <w:spacing w:val="-6"/>
                <w:lang w:eastAsia="en-US"/>
              </w:rPr>
              <w:t xml:space="preserve"> </w:t>
            </w:r>
            <w:r w:rsidRPr="00A244C6">
              <w:rPr>
                <w:rFonts w:eastAsia="Calibri"/>
                <w:lang w:eastAsia="en-US"/>
              </w:rPr>
              <w:t>орган</w:t>
            </w:r>
            <w:r w:rsidRPr="00A244C6">
              <w:rPr>
                <w:rFonts w:eastAsia="Calibri"/>
                <w:spacing w:val="-6"/>
                <w:lang w:eastAsia="en-US"/>
              </w:rPr>
              <w:t xml:space="preserve"> </w:t>
            </w:r>
            <w:r w:rsidRPr="00A244C6">
              <w:rPr>
                <w:rFonts w:eastAsia="Calibri"/>
                <w:lang w:eastAsia="en-US"/>
              </w:rPr>
              <w:t>местного</w:t>
            </w:r>
            <w:r w:rsidRPr="00A244C6">
              <w:rPr>
                <w:rFonts w:eastAsia="Calibri"/>
                <w:spacing w:val="-4"/>
                <w:lang w:eastAsia="en-US"/>
              </w:rPr>
              <w:t xml:space="preserve"> </w:t>
            </w:r>
            <w:r w:rsidRPr="00A244C6">
              <w:rPr>
                <w:rFonts w:eastAsia="Calibri"/>
                <w:lang w:eastAsia="en-US"/>
              </w:rPr>
              <w:t>самоуправления</w:t>
            </w:r>
            <w:r w:rsidRPr="00A244C6">
              <w:rPr>
                <w:rFonts w:eastAsia="Calibri"/>
                <w:spacing w:val="-3"/>
                <w:lang w:eastAsia="en-US"/>
              </w:rPr>
              <w:t xml:space="preserve"> </w:t>
            </w:r>
            <w:r w:rsidRPr="00A244C6">
              <w:rPr>
                <w:rFonts w:eastAsia="Calibri"/>
                <w:lang w:eastAsia="en-US"/>
              </w:rPr>
              <w:t>уполномочен</w:t>
            </w:r>
            <w:r w:rsidRPr="00A244C6">
              <w:rPr>
                <w:rFonts w:eastAsia="Calibri"/>
                <w:spacing w:val="-6"/>
                <w:lang w:eastAsia="en-US"/>
              </w:rPr>
              <w:t xml:space="preserve"> </w:t>
            </w:r>
            <w:r w:rsidRPr="00A244C6">
              <w:rPr>
                <w:rFonts w:eastAsia="Calibri"/>
                <w:lang w:eastAsia="en-US"/>
              </w:rPr>
              <w:t>проводить</w:t>
            </w:r>
            <w:r w:rsidRPr="00A244C6">
              <w:rPr>
                <w:rFonts w:eastAsia="Calibri"/>
                <w:spacing w:val="-11"/>
                <w:lang w:eastAsia="en-US"/>
              </w:rPr>
              <w:t xml:space="preserve"> </w:t>
            </w:r>
            <w:r w:rsidRPr="00A244C6">
              <w:rPr>
                <w:rFonts w:eastAsia="Calibri"/>
                <w:lang w:eastAsia="en-US"/>
              </w:rPr>
              <w:t>осмотр)</w:t>
            </w:r>
          </w:p>
        </w:tc>
      </w:tr>
      <w:tr w:rsidR="00A244C6" w:rsidRPr="00A244C6" w:rsidTr="00F667F9">
        <w:trPr>
          <w:trHeight w:val="1532"/>
        </w:trPr>
        <w:tc>
          <w:tcPr>
            <w:tcW w:w="9219" w:type="dxa"/>
            <w:gridSpan w:val="4"/>
            <w:shd w:val="clear" w:color="auto" w:fill="auto"/>
          </w:tcPr>
          <w:p w:rsidR="00A244C6" w:rsidRPr="00A244C6" w:rsidRDefault="00A244C6" w:rsidP="00A244C6">
            <w:pPr>
              <w:widowControl w:val="0"/>
              <w:autoSpaceDE w:val="0"/>
              <w:autoSpaceDN w:val="0"/>
              <w:ind w:left="1183" w:right="1131"/>
              <w:jc w:val="center"/>
              <w:rPr>
                <w:rFonts w:eastAsia="Calibri"/>
                <w:b/>
                <w:lang w:eastAsia="en-US"/>
              </w:rPr>
            </w:pPr>
            <w:r w:rsidRPr="00A244C6">
              <w:rPr>
                <w:rFonts w:eastAsia="Calibri"/>
                <w:b/>
                <w:lang w:eastAsia="en-US"/>
              </w:rPr>
              <w:t>АКТ</w:t>
            </w:r>
            <w:r w:rsidRPr="00A244C6">
              <w:rPr>
                <w:rFonts w:eastAsia="Calibri"/>
                <w:b/>
                <w:spacing w:val="-3"/>
                <w:lang w:eastAsia="en-US"/>
              </w:rPr>
              <w:t xml:space="preserve"> </w:t>
            </w:r>
            <w:r w:rsidRPr="00A244C6">
              <w:rPr>
                <w:rFonts w:eastAsia="Calibri"/>
                <w:b/>
                <w:lang w:eastAsia="en-US"/>
              </w:rPr>
              <w:t>ОСМОТРА</w:t>
            </w:r>
          </w:p>
          <w:p w:rsidR="00A244C6" w:rsidRPr="00A244C6" w:rsidRDefault="00A244C6" w:rsidP="00A244C6">
            <w:pPr>
              <w:widowControl w:val="0"/>
              <w:autoSpaceDE w:val="0"/>
              <w:autoSpaceDN w:val="0"/>
              <w:ind w:left="1177" w:right="1186"/>
              <w:jc w:val="center"/>
              <w:rPr>
                <w:rFonts w:eastAsia="Calibri"/>
                <w:b/>
                <w:lang w:eastAsia="en-US"/>
              </w:rPr>
            </w:pPr>
            <w:r w:rsidRPr="00A244C6">
              <w:rPr>
                <w:rFonts w:eastAsia="Calibri"/>
                <w:b/>
                <w:lang w:eastAsia="en-US"/>
              </w:rPr>
              <w:t>Здания,</w:t>
            </w:r>
            <w:r w:rsidRPr="00A244C6">
              <w:rPr>
                <w:rFonts w:eastAsia="Calibri"/>
                <w:b/>
                <w:spacing w:val="-1"/>
                <w:lang w:eastAsia="en-US"/>
              </w:rPr>
              <w:t xml:space="preserve"> </w:t>
            </w:r>
            <w:r w:rsidRPr="00A244C6">
              <w:rPr>
                <w:rFonts w:eastAsia="Calibri"/>
                <w:b/>
                <w:lang w:eastAsia="en-US"/>
              </w:rPr>
              <w:t>сооружения (</w:t>
            </w:r>
            <w:r w:rsidRPr="00A244C6">
              <w:rPr>
                <w:rFonts w:eastAsia="Calibri"/>
                <w:lang w:eastAsia="en-US"/>
              </w:rPr>
              <w:t>выбрать</w:t>
            </w:r>
            <w:r w:rsidRPr="00A244C6">
              <w:rPr>
                <w:rFonts w:eastAsia="Calibri"/>
                <w:spacing w:val="-4"/>
                <w:lang w:eastAsia="en-US"/>
              </w:rPr>
              <w:t xml:space="preserve"> </w:t>
            </w:r>
            <w:proofErr w:type="gramStart"/>
            <w:r w:rsidRPr="00A244C6">
              <w:rPr>
                <w:rFonts w:eastAsia="Calibri"/>
                <w:lang w:eastAsia="en-US"/>
              </w:rPr>
              <w:t>нужное</w:t>
            </w:r>
            <w:proofErr w:type="gramEnd"/>
            <w:r w:rsidRPr="00A244C6">
              <w:rPr>
                <w:rFonts w:eastAsia="Calibri"/>
                <w:b/>
                <w:lang w:eastAsia="en-US"/>
              </w:rPr>
              <w:t>)</w:t>
            </w:r>
          </w:p>
        </w:tc>
      </w:tr>
      <w:tr w:rsidR="00A244C6" w:rsidRPr="00A244C6" w:rsidTr="00F667F9">
        <w:trPr>
          <w:trHeight w:val="797"/>
        </w:trPr>
        <w:tc>
          <w:tcPr>
            <w:tcW w:w="9219" w:type="dxa"/>
            <w:gridSpan w:val="4"/>
            <w:shd w:val="clear" w:color="auto" w:fill="auto"/>
          </w:tcPr>
          <w:p w:rsidR="00A244C6" w:rsidRPr="00A244C6" w:rsidRDefault="00A244C6" w:rsidP="00A244C6">
            <w:pPr>
              <w:widowControl w:val="0"/>
              <w:autoSpaceDE w:val="0"/>
              <w:autoSpaceDN w:val="0"/>
              <w:ind w:left="1183" w:right="1186"/>
              <w:jc w:val="center"/>
              <w:rPr>
                <w:rFonts w:eastAsia="Calibri"/>
                <w:b/>
                <w:lang w:eastAsia="en-US"/>
              </w:rPr>
            </w:pPr>
            <w:r w:rsidRPr="00A244C6">
              <w:rPr>
                <w:rFonts w:eastAsia="Calibri"/>
                <w:b/>
                <w:lang w:eastAsia="en-US"/>
              </w:rPr>
              <w:t>(указать</w:t>
            </w:r>
            <w:r w:rsidRPr="00A244C6">
              <w:rPr>
                <w:rFonts w:eastAsia="Calibri"/>
                <w:b/>
                <w:spacing w:val="-3"/>
                <w:lang w:eastAsia="en-US"/>
              </w:rPr>
              <w:t xml:space="preserve"> </w:t>
            </w:r>
            <w:r w:rsidRPr="00A244C6">
              <w:rPr>
                <w:rFonts w:eastAsia="Calibri"/>
                <w:b/>
                <w:lang w:eastAsia="en-US"/>
              </w:rPr>
              <w:t>наименование</w:t>
            </w:r>
            <w:r w:rsidRPr="00A244C6">
              <w:rPr>
                <w:rFonts w:eastAsia="Calibri"/>
                <w:b/>
                <w:spacing w:val="-2"/>
                <w:lang w:eastAsia="en-US"/>
              </w:rPr>
              <w:t xml:space="preserve"> </w:t>
            </w:r>
            <w:r w:rsidRPr="00A244C6">
              <w:rPr>
                <w:rFonts w:eastAsia="Calibri"/>
                <w:b/>
                <w:lang w:eastAsia="en-US"/>
              </w:rPr>
              <w:t>и</w:t>
            </w:r>
            <w:r w:rsidRPr="00A244C6">
              <w:rPr>
                <w:rFonts w:eastAsia="Calibri"/>
                <w:b/>
                <w:spacing w:val="-5"/>
                <w:lang w:eastAsia="en-US"/>
              </w:rPr>
              <w:t xml:space="preserve"> </w:t>
            </w:r>
            <w:r w:rsidRPr="00A244C6">
              <w:rPr>
                <w:rFonts w:eastAsia="Calibri"/>
                <w:b/>
                <w:lang w:eastAsia="en-US"/>
              </w:rPr>
              <w:t>почтовый</w:t>
            </w:r>
            <w:r w:rsidRPr="00A244C6">
              <w:rPr>
                <w:rFonts w:eastAsia="Calibri"/>
                <w:b/>
                <w:spacing w:val="-5"/>
                <w:lang w:eastAsia="en-US"/>
              </w:rPr>
              <w:t xml:space="preserve"> </w:t>
            </w:r>
            <w:r w:rsidRPr="00A244C6">
              <w:rPr>
                <w:rFonts w:eastAsia="Calibri"/>
                <w:b/>
                <w:lang w:eastAsia="en-US"/>
              </w:rPr>
              <w:t>адрес</w:t>
            </w:r>
            <w:r w:rsidRPr="00A244C6">
              <w:rPr>
                <w:rFonts w:eastAsia="Calibri"/>
                <w:b/>
                <w:spacing w:val="3"/>
                <w:lang w:eastAsia="en-US"/>
              </w:rPr>
              <w:t xml:space="preserve"> </w:t>
            </w:r>
            <w:r w:rsidRPr="00A244C6">
              <w:rPr>
                <w:rFonts w:eastAsia="Calibri"/>
                <w:b/>
                <w:lang w:eastAsia="en-US"/>
              </w:rPr>
              <w:t>здания, сооружения)</w:t>
            </w:r>
          </w:p>
        </w:tc>
      </w:tr>
      <w:tr w:rsidR="00A244C6" w:rsidRPr="00A244C6" w:rsidTr="00F667F9">
        <w:trPr>
          <w:trHeight w:val="729"/>
        </w:trPr>
        <w:tc>
          <w:tcPr>
            <w:tcW w:w="1215" w:type="dxa"/>
            <w:shd w:val="clear" w:color="auto" w:fill="auto"/>
          </w:tcPr>
          <w:p w:rsidR="00A244C6" w:rsidRPr="00A244C6" w:rsidRDefault="00A244C6" w:rsidP="00A244C6">
            <w:pPr>
              <w:widowControl w:val="0"/>
              <w:autoSpaceDE w:val="0"/>
              <w:autoSpaceDN w:val="0"/>
              <w:rPr>
                <w:rFonts w:eastAsia="Calibri"/>
                <w:b/>
                <w:lang w:eastAsia="en-US"/>
              </w:rPr>
            </w:pPr>
          </w:p>
          <w:p w:rsidR="00A244C6" w:rsidRPr="00A244C6" w:rsidRDefault="00A244C6" w:rsidP="00A244C6">
            <w:pPr>
              <w:widowControl w:val="0"/>
              <w:autoSpaceDE w:val="0"/>
              <w:autoSpaceDN w:val="0"/>
              <w:ind w:left="28"/>
              <w:rPr>
                <w:rFonts w:eastAsia="Calibri"/>
                <w:lang w:eastAsia="en-US"/>
              </w:rPr>
            </w:pPr>
            <w:r w:rsidRPr="00A244C6">
              <w:rPr>
                <w:rFonts w:eastAsia="Calibri"/>
                <w:w w:val="99"/>
                <w:lang w:eastAsia="en-US"/>
              </w:rPr>
              <w:t>"_______"</w:t>
            </w:r>
          </w:p>
        </w:tc>
        <w:tc>
          <w:tcPr>
            <w:tcW w:w="4925" w:type="dxa"/>
            <w:gridSpan w:val="2"/>
            <w:shd w:val="clear" w:color="auto" w:fill="auto"/>
          </w:tcPr>
          <w:p w:rsidR="00A244C6" w:rsidRPr="00A244C6" w:rsidRDefault="00A244C6" w:rsidP="00A244C6">
            <w:pPr>
              <w:widowControl w:val="0"/>
              <w:autoSpaceDE w:val="0"/>
              <w:autoSpaceDN w:val="0"/>
              <w:rPr>
                <w:rFonts w:eastAsia="Calibri"/>
                <w:b/>
                <w:lang w:eastAsia="en-US"/>
              </w:rPr>
            </w:pPr>
          </w:p>
          <w:p w:rsidR="00A244C6" w:rsidRPr="00A244C6" w:rsidRDefault="00A244C6" w:rsidP="00A244C6">
            <w:pPr>
              <w:widowControl w:val="0"/>
              <w:autoSpaceDE w:val="0"/>
              <w:autoSpaceDN w:val="0"/>
              <w:ind w:left="27"/>
              <w:rPr>
                <w:rFonts w:eastAsia="Calibri"/>
                <w:lang w:eastAsia="en-US"/>
              </w:rPr>
            </w:pPr>
            <w:r w:rsidRPr="00A244C6">
              <w:rPr>
                <w:rFonts w:eastAsia="Calibri"/>
                <w:lang w:eastAsia="en-US"/>
              </w:rPr>
              <w:t>20____г.</w:t>
            </w:r>
          </w:p>
        </w:tc>
        <w:tc>
          <w:tcPr>
            <w:tcW w:w="3079" w:type="dxa"/>
            <w:shd w:val="clear" w:color="auto" w:fill="auto"/>
          </w:tcPr>
          <w:p w:rsidR="00A244C6" w:rsidRPr="00A244C6" w:rsidRDefault="00A244C6" w:rsidP="00A244C6">
            <w:pPr>
              <w:widowControl w:val="0"/>
              <w:autoSpaceDE w:val="0"/>
              <w:autoSpaceDN w:val="0"/>
              <w:rPr>
                <w:rFonts w:eastAsia="Calibri"/>
                <w:b/>
                <w:lang w:eastAsia="en-US"/>
              </w:rPr>
            </w:pPr>
          </w:p>
          <w:p w:rsidR="00A244C6" w:rsidRPr="00A244C6" w:rsidRDefault="00A244C6" w:rsidP="00A244C6">
            <w:pPr>
              <w:widowControl w:val="0"/>
              <w:autoSpaceDE w:val="0"/>
              <w:autoSpaceDN w:val="0"/>
              <w:ind w:right="509"/>
              <w:jc w:val="right"/>
              <w:rPr>
                <w:rFonts w:eastAsia="Calibri"/>
                <w:lang w:eastAsia="en-US"/>
              </w:rPr>
            </w:pPr>
            <w:r w:rsidRPr="00A244C6">
              <w:rPr>
                <w:rFonts w:eastAsia="Calibri"/>
                <w:w w:val="99"/>
                <w:lang w:eastAsia="en-US"/>
              </w:rPr>
              <w:t>N______</w:t>
            </w:r>
          </w:p>
        </w:tc>
      </w:tr>
      <w:tr w:rsidR="00A244C6" w:rsidRPr="00A244C6" w:rsidTr="00F667F9">
        <w:trPr>
          <w:trHeight w:val="780"/>
        </w:trPr>
        <w:tc>
          <w:tcPr>
            <w:tcW w:w="9219" w:type="dxa"/>
            <w:gridSpan w:val="4"/>
            <w:shd w:val="clear" w:color="auto" w:fill="auto"/>
          </w:tcPr>
          <w:p w:rsidR="00A244C6" w:rsidRPr="00A244C6" w:rsidRDefault="00A244C6" w:rsidP="00A244C6">
            <w:pPr>
              <w:widowControl w:val="0"/>
              <w:autoSpaceDE w:val="0"/>
              <w:autoSpaceDN w:val="0"/>
              <w:ind w:right="1185"/>
              <w:rPr>
                <w:rFonts w:eastAsia="Calibri"/>
                <w:lang w:eastAsia="en-US"/>
              </w:rPr>
            </w:pPr>
          </w:p>
          <w:p w:rsidR="00A244C6" w:rsidRPr="00A244C6" w:rsidRDefault="00A244C6" w:rsidP="00A244C6">
            <w:pPr>
              <w:widowControl w:val="0"/>
              <w:autoSpaceDE w:val="0"/>
              <w:autoSpaceDN w:val="0"/>
              <w:ind w:left="104" w:right="1185"/>
              <w:rPr>
                <w:rFonts w:eastAsia="Calibri"/>
                <w:lang w:eastAsia="en-US"/>
              </w:rPr>
            </w:pPr>
            <w:r w:rsidRPr="00A244C6">
              <w:rPr>
                <w:rFonts w:eastAsia="Calibri"/>
                <w:lang w:eastAsia="en-US"/>
              </w:rPr>
              <w:t>(место</w:t>
            </w:r>
            <w:r w:rsidRPr="00A244C6">
              <w:rPr>
                <w:rFonts w:eastAsia="Calibri"/>
                <w:spacing w:val="-2"/>
                <w:lang w:eastAsia="en-US"/>
              </w:rPr>
              <w:t xml:space="preserve"> </w:t>
            </w:r>
            <w:r w:rsidRPr="00A244C6">
              <w:rPr>
                <w:rFonts w:eastAsia="Calibri"/>
                <w:lang w:eastAsia="en-US"/>
              </w:rPr>
              <w:t>составления)</w:t>
            </w:r>
          </w:p>
        </w:tc>
      </w:tr>
      <w:tr w:rsidR="00A244C6" w:rsidRPr="00A244C6" w:rsidTr="00F667F9">
        <w:trPr>
          <w:trHeight w:val="855"/>
        </w:trPr>
        <w:tc>
          <w:tcPr>
            <w:tcW w:w="9219" w:type="dxa"/>
            <w:gridSpan w:val="4"/>
            <w:shd w:val="clear" w:color="auto" w:fill="auto"/>
          </w:tcPr>
          <w:p w:rsidR="00A244C6" w:rsidRPr="00A244C6" w:rsidRDefault="00A244C6" w:rsidP="00A244C6">
            <w:pPr>
              <w:widowControl w:val="0"/>
              <w:autoSpaceDE w:val="0"/>
              <w:autoSpaceDN w:val="0"/>
              <w:rPr>
                <w:rFonts w:eastAsia="Calibri"/>
                <w:b/>
                <w:lang w:eastAsia="en-US"/>
              </w:rPr>
            </w:pPr>
          </w:p>
          <w:p w:rsidR="00A244C6" w:rsidRPr="00A244C6" w:rsidRDefault="00A244C6" w:rsidP="00A244C6">
            <w:pPr>
              <w:widowControl w:val="0"/>
              <w:autoSpaceDE w:val="0"/>
              <w:autoSpaceDN w:val="0"/>
              <w:ind w:left="595"/>
              <w:rPr>
                <w:rFonts w:eastAsia="Calibri"/>
                <w:lang w:eastAsia="en-US"/>
              </w:rPr>
            </w:pPr>
            <w:r w:rsidRPr="00A244C6">
              <w:rPr>
                <w:rFonts w:eastAsia="Calibri"/>
                <w:lang w:eastAsia="en-US"/>
              </w:rPr>
              <w:t>Мною</w:t>
            </w:r>
            <w:r w:rsidRPr="00A244C6">
              <w:rPr>
                <w:rFonts w:eastAsia="Calibri"/>
                <w:spacing w:val="-3"/>
                <w:lang w:eastAsia="en-US"/>
              </w:rPr>
              <w:t xml:space="preserve"> </w:t>
            </w:r>
            <w:r w:rsidRPr="00A244C6">
              <w:rPr>
                <w:rFonts w:eastAsia="Calibri"/>
                <w:lang w:eastAsia="en-US"/>
              </w:rPr>
              <w:t>(нами),___________________________________________________________</w:t>
            </w:r>
          </w:p>
        </w:tc>
      </w:tr>
      <w:tr w:rsidR="00A244C6" w:rsidRPr="00A244C6" w:rsidTr="00F667F9">
        <w:trPr>
          <w:trHeight w:val="795"/>
        </w:trPr>
        <w:tc>
          <w:tcPr>
            <w:tcW w:w="3618" w:type="dxa"/>
            <w:gridSpan w:val="2"/>
            <w:shd w:val="clear" w:color="auto" w:fill="auto"/>
          </w:tcPr>
          <w:p w:rsidR="00A244C6" w:rsidRPr="00A244C6" w:rsidRDefault="00A244C6" w:rsidP="00A244C6">
            <w:pPr>
              <w:widowControl w:val="0"/>
              <w:autoSpaceDE w:val="0"/>
              <w:autoSpaceDN w:val="0"/>
              <w:rPr>
                <w:rFonts w:eastAsia="Calibri"/>
                <w:lang w:eastAsia="en-US"/>
              </w:rPr>
            </w:pPr>
          </w:p>
        </w:tc>
        <w:tc>
          <w:tcPr>
            <w:tcW w:w="2522" w:type="dxa"/>
            <w:shd w:val="clear" w:color="auto" w:fill="auto"/>
          </w:tcPr>
          <w:p w:rsidR="00A244C6" w:rsidRPr="00A244C6" w:rsidRDefault="00A244C6" w:rsidP="00A244C6">
            <w:pPr>
              <w:widowControl w:val="0"/>
              <w:autoSpaceDE w:val="0"/>
              <w:autoSpaceDN w:val="0"/>
              <w:ind w:left="108"/>
              <w:jc w:val="center"/>
              <w:rPr>
                <w:rFonts w:eastAsia="Calibri"/>
                <w:lang w:eastAsia="en-US"/>
              </w:rPr>
            </w:pPr>
            <w:r w:rsidRPr="00A244C6">
              <w:rPr>
                <w:rFonts w:eastAsia="Calibri"/>
                <w:lang w:eastAsia="en-US"/>
              </w:rPr>
              <w:t>ФИО, должность</w:t>
            </w:r>
          </w:p>
        </w:tc>
        <w:tc>
          <w:tcPr>
            <w:tcW w:w="3079" w:type="dxa"/>
            <w:shd w:val="clear" w:color="auto" w:fill="auto"/>
          </w:tcPr>
          <w:p w:rsidR="00A244C6" w:rsidRPr="00A244C6" w:rsidRDefault="00A244C6" w:rsidP="00A244C6">
            <w:pPr>
              <w:widowControl w:val="0"/>
              <w:autoSpaceDE w:val="0"/>
              <w:autoSpaceDN w:val="0"/>
              <w:rPr>
                <w:rFonts w:eastAsia="Calibri"/>
                <w:lang w:eastAsia="en-US"/>
              </w:rPr>
            </w:pPr>
          </w:p>
        </w:tc>
      </w:tr>
      <w:tr w:rsidR="00A244C6" w:rsidRPr="00A244C6" w:rsidTr="00F667F9">
        <w:trPr>
          <w:trHeight w:val="1316"/>
        </w:trPr>
        <w:tc>
          <w:tcPr>
            <w:tcW w:w="9219" w:type="dxa"/>
            <w:gridSpan w:val="4"/>
            <w:shd w:val="clear" w:color="auto" w:fill="auto"/>
          </w:tcPr>
          <w:p w:rsidR="00A244C6" w:rsidRPr="00A244C6" w:rsidRDefault="00A244C6" w:rsidP="00A244C6">
            <w:pPr>
              <w:widowControl w:val="0"/>
              <w:tabs>
                <w:tab w:val="left" w:pos="2519"/>
                <w:tab w:val="left" w:pos="3512"/>
                <w:tab w:val="left" w:pos="5973"/>
                <w:tab w:val="left" w:pos="8506"/>
              </w:tabs>
              <w:autoSpaceDE w:val="0"/>
              <w:autoSpaceDN w:val="0"/>
              <w:ind w:left="28" w:firstLine="566"/>
              <w:rPr>
                <w:rFonts w:eastAsia="Calibri"/>
                <w:lang w:eastAsia="en-US"/>
              </w:rPr>
            </w:pPr>
            <w:r w:rsidRPr="00A244C6">
              <w:rPr>
                <w:rFonts w:eastAsia="Calibri"/>
                <w:lang w:eastAsia="en-US"/>
              </w:rPr>
              <w:t>В</w:t>
            </w:r>
            <w:r w:rsidRPr="00A244C6">
              <w:rPr>
                <w:rFonts w:eastAsia="Calibri"/>
                <w:spacing w:val="96"/>
                <w:lang w:eastAsia="en-US"/>
              </w:rPr>
              <w:t xml:space="preserve"> </w:t>
            </w:r>
            <w:r w:rsidRPr="00A244C6">
              <w:rPr>
                <w:rFonts w:eastAsia="Calibri"/>
                <w:lang w:eastAsia="en-US"/>
              </w:rPr>
              <w:t>период</w:t>
            </w:r>
            <w:r w:rsidRPr="00A244C6">
              <w:rPr>
                <w:rFonts w:eastAsia="Calibri"/>
                <w:spacing w:val="96"/>
                <w:lang w:eastAsia="en-US"/>
              </w:rPr>
              <w:t xml:space="preserve"> </w:t>
            </w:r>
            <w:r w:rsidRPr="00A244C6">
              <w:rPr>
                <w:rFonts w:eastAsia="Calibri"/>
                <w:lang w:eastAsia="en-US"/>
              </w:rPr>
              <w:t>с</w:t>
            </w:r>
            <w:r w:rsidRPr="00A244C6">
              <w:rPr>
                <w:rFonts w:eastAsia="Calibri"/>
                <w:spacing w:val="97"/>
                <w:lang w:eastAsia="en-US"/>
              </w:rPr>
              <w:t xml:space="preserve"> </w:t>
            </w:r>
            <w:r w:rsidRPr="00A244C6">
              <w:rPr>
                <w:rFonts w:eastAsia="Calibri"/>
                <w:lang w:eastAsia="en-US"/>
              </w:rPr>
              <w:t>"</w:t>
            </w:r>
            <w:r w:rsidRPr="00A244C6">
              <w:rPr>
                <w:rFonts w:eastAsia="Calibri"/>
                <w:u w:val="single"/>
                <w:lang w:eastAsia="en-US"/>
              </w:rPr>
              <w:tab/>
            </w:r>
            <w:r w:rsidRPr="00A244C6">
              <w:rPr>
                <w:rFonts w:eastAsia="Calibri"/>
                <w:lang w:eastAsia="en-US"/>
              </w:rPr>
              <w:t>"</w:t>
            </w:r>
            <w:r w:rsidRPr="00A244C6">
              <w:rPr>
                <w:rFonts w:eastAsia="Calibri"/>
                <w:spacing w:val="96"/>
                <w:lang w:eastAsia="en-US"/>
              </w:rPr>
              <w:t xml:space="preserve"> </w:t>
            </w:r>
            <w:proofErr w:type="gramStart"/>
            <w:r w:rsidRPr="00A244C6">
              <w:rPr>
                <w:rFonts w:eastAsia="Calibri"/>
                <w:lang w:eastAsia="en-US"/>
              </w:rPr>
              <w:t>ч</w:t>
            </w:r>
            <w:proofErr w:type="gramEnd"/>
            <w:r w:rsidRPr="00A244C6">
              <w:rPr>
                <w:rFonts w:eastAsia="Calibri"/>
                <w:spacing w:val="101"/>
                <w:lang w:eastAsia="en-US"/>
              </w:rPr>
              <w:t xml:space="preserve"> </w:t>
            </w:r>
            <w:r w:rsidRPr="00A244C6">
              <w:rPr>
                <w:rFonts w:eastAsia="Calibri"/>
                <w:lang w:eastAsia="en-US"/>
              </w:rPr>
              <w:t>"</w:t>
            </w:r>
            <w:r w:rsidRPr="00A244C6">
              <w:rPr>
                <w:rFonts w:eastAsia="Calibri"/>
                <w:u w:val="single"/>
                <w:lang w:eastAsia="en-US"/>
              </w:rPr>
              <w:tab/>
            </w:r>
            <w:r w:rsidRPr="00A244C6">
              <w:rPr>
                <w:rFonts w:eastAsia="Calibri"/>
                <w:lang w:eastAsia="en-US"/>
              </w:rPr>
              <w:t>"</w:t>
            </w:r>
            <w:r w:rsidRPr="00A244C6">
              <w:rPr>
                <w:rFonts w:eastAsia="Calibri"/>
                <w:spacing w:val="95"/>
                <w:lang w:eastAsia="en-US"/>
              </w:rPr>
              <w:t xml:space="preserve"> </w:t>
            </w:r>
            <w:r w:rsidRPr="00A244C6">
              <w:rPr>
                <w:rFonts w:eastAsia="Calibri"/>
                <w:lang w:eastAsia="en-US"/>
              </w:rPr>
              <w:t>мин</w:t>
            </w:r>
            <w:r w:rsidRPr="00A244C6">
              <w:rPr>
                <w:rFonts w:eastAsia="Calibri"/>
                <w:spacing w:val="99"/>
                <w:lang w:eastAsia="en-US"/>
              </w:rPr>
              <w:t xml:space="preserve"> </w:t>
            </w:r>
            <w:r w:rsidRPr="00A244C6">
              <w:rPr>
                <w:rFonts w:eastAsia="Calibri"/>
                <w:lang w:eastAsia="en-US"/>
              </w:rPr>
              <w:t>"</w:t>
            </w:r>
            <w:r w:rsidRPr="00A244C6">
              <w:rPr>
                <w:rFonts w:eastAsia="Calibri"/>
                <w:u w:val="single"/>
                <w:lang w:eastAsia="en-US"/>
              </w:rPr>
              <w:t xml:space="preserve">  </w:t>
            </w:r>
            <w:r w:rsidRPr="00A244C6">
              <w:rPr>
                <w:rFonts w:eastAsia="Calibri"/>
                <w:spacing w:val="58"/>
                <w:u w:val="single"/>
                <w:lang w:eastAsia="en-US"/>
              </w:rPr>
              <w:t xml:space="preserve"> </w:t>
            </w:r>
            <w:r w:rsidRPr="00A244C6">
              <w:rPr>
                <w:rFonts w:eastAsia="Calibri"/>
                <w:lang w:eastAsia="en-US"/>
              </w:rPr>
              <w:t>"</w:t>
            </w:r>
            <w:r w:rsidRPr="00A244C6">
              <w:rPr>
                <w:rFonts w:eastAsia="Calibri"/>
                <w:u w:val="single"/>
                <w:lang w:eastAsia="en-US"/>
              </w:rPr>
              <w:tab/>
            </w:r>
            <w:r w:rsidRPr="00A244C6">
              <w:rPr>
                <w:rFonts w:eastAsia="Calibri"/>
                <w:lang w:eastAsia="en-US"/>
              </w:rPr>
              <w:t>20</w:t>
            </w:r>
            <w:r w:rsidRPr="00A244C6">
              <w:rPr>
                <w:rFonts w:eastAsia="Calibri"/>
                <w:u w:val="single"/>
                <w:lang w:eastAsia="en-US"/>
              </w:rPr>
              <w:t xml:space="preserve">  </w:t>
            </w:r>
            <w:r w:rsidRPr="00A244C6">
              <w:rPr>
                <w:rFonts w:eastAsia="Calibri"/>
                <w:spacing w:val="59"/>
                <w:u w:val="single"/>
                <w:lang w:eastAsia="en-US"/>
              </w:rPr>
              <w:t xml:space="preserve"> </w:t>
            </w:r>
            <w:r w:rsidRPr="00A244C6">
              <w:rPr>
                <w:rFonts w:eastAsia="Calibri"/>
                <w:lang w:eastAsia="en-US"/>
              </w:rPr>
              <w:t>г.</w:t>
            </w:r>
            <w:r w:rsidRPr="00A244C6">
              <w:rPr>
                <w:rFonts w:eastAsia="Calibri"/>
                <w:spacing w:val="100"/>
                <w:lang w:eastAsia="en-US"/>
              </w:rPr>
              <w:t xml:space="preserve"> </w:t>
            </w:r>
            <w:r w:rsidRPr="00A244C6">
              <w:rPr>
                <w:rFonts w:eastAsia="Calibri"/>
                <w:lang w:eastAsia="en-US"/>
              </w:rPr>
              <w:t>по</w:t>
            </w:r>
            <w:r w:rsidRPr="00A244C6">
              <w:rPr>
                <w:rFonts w:eastAsia="Calibri"/>
                <w:spacing w:val="101"/>
                <w:lang w:eastAsia="en-US"/>
              </w:rPr>
              <w:t xml:space="preserve"> </w:t>
            </w:r>
            <w:r w:rsidRPr="00A244C6">
              <w:rPr>
                <w:rFonts w:eastAsia="Calibri"/>
                <w:lang w:eastAsia="en-US"/>
              </w:rPr>
              <w:t>"</w:t>
            </w:r>
            <w:r w:rsidRPr="00A244C6">
              <w:rPr>
                <w:rFonts w:eastAsia="Calibri"/>
                <w:u w:val="single"/>
                <w:lang w:eastAsia="en-US"/>
              </w:rPr>
              <w:t xml:space="preserve">  </w:t>
            </w:r>
            <w:r w:rsidRPr="00A244C6">
              <w:rPr>
                <w:rFonts w:eastAsia="Calibri"/>
                <w:spacing w:val="59"/>
                <w:u w:val="single"/>
                <w:lang w:eastAsia="en-US"/>
              </w:rPr>
              <w:t xml:space="preserve"> </w:t>
            </w:r>
            <w:r w:rsidRPr="00A244C6">
              <w:rPr>
                <w:rFonts w:eastAsia="Calibri"/>
                <w:lang w:eastAsia="en-US"/>
              </w:rPr>
              <w:t>"</w:t>
            </w:r>
            <w:r w:rsidRPr="00A244C6">
              <w:rPr>
                <w:rFonts w:eastAsia="Calibri"/>
                <w:spacing w:val="95"/>
                <w:lang w:eastAsia="en-US"/>
              </w:rPr>
              <w:t xml:space="preserve"> </w:t>
            </w:r>
            <w:r w:rsidRPr="00A244C6">
              <w:rPr>
                <w:rFonts w:eastAsia="Calibri"/>
                <w:lang w:eastAsia="en-US"/>
              </w:rPr>
              <w:t>ч</w:t>
            </w:r>
            <w:r w:rsidRPr="00A244C6">
              <w:rPr>
                <w:rFonts w:eastAsia="Calibri"/>
                <w:spacing w:val="96"/>
                <w:lang w:eastAsia="en-US"/>
              </w:rPr>
              <w:t xml:space="preserve"> </w:t>
            </w:r>
            <w:r w:rsidRPr="00A244C6">
              <w:rPr>
                <w:rFonts w:eastAsia="Calibri"/>
                <w:lang w:eastAsia="en-US"/>
              </w:rPr>
              <w:t>"</w:t>
            </w:r>
            <w:r w:rsidRPr="00A244C6">
              <w:rPr>
                <w:rFonts w:eastAsia="Calibri"/>
                <w:u w:val="single"/>
                <w:lang w:eastAsia="en-US"/>
              </w:rPr>
              <w:tab/>
            </w:r>
            <w:r w:rsidRPr="00A244C6">
              <w:rPr>
                <w:rFonts w:eastAsia="Calibri"/>
                <w:lang w:eastAsia="en-US"/>
              </w:rPr>
              <w:t>"</w:t>
            </w:r>
            <w:r w:rsidRPr="00A244C6">
              <w:rPr>
                <w:rFonts w:eastAsia="Calibri"/>
                <w:spacing w:val="97"/>
                <w:lang w:eastAsia="en-US"/>
              </w:rPr>
              <w:t xml:space="preserve"> </w:t>
            </w:r>
            <w:r w:rsidRPr="00A244C6">
              <w:rPr>
                <w:rFonts w:eastAsia="Calibri"/>
                <w:lang w:eastAsia="en-US"/>
              </w:rPr>
              <w:t>мин</w:t>
            </w:r>
          </w:p>
          <w:p w:rsidR="00A244C6" w:rsidRPr="00A244C6" w:rsidRDefault="00A244C6" w:rsidP="00A244C6">
            <w:pPr>
              <w:widowControl w:val="0"/>
              <w:tabs>
                <w:tab w:val="left" w:pos="484"/>
                <w:tab w:val="left" w:pos="1300"/>
              </w:tabs>
              <w:autoSpaceDE w:val="0"/>
              <w:autoSpaceDN w:val="0"/>
              <w:ind w:left="28" w:right="45"/>
              <w:rPr>
                <w:rFonts w:eastAsia="Calibri"/>
                <w:lang w:eastAsia="en-US"/>
              </w:rPr>
            </w:pPr>
            <w:r w:rsidRPr="00A244C6">
              <w:rPr>
                <w:rFonts w:eastAsia="Calibri"/>
                <w:lang w:eastAsia="en-US"/>
              </w:rPr>
              <w:t>"</w:t>
            </w:r>
            <w:r w:rsidRPr="00A244C6">
              <w:rPr>
                <w:rFonts w:eastAsia="Calibri"/>
                <w:u w:val="single"/>
                <w:lang w:eastAsia="en-US"/>
              </w:rPr>
              <w:tab/>
            </w:r>
            <w:r w:rsidRPr="00A244C6">
              <w:rPr>
                <w:rFonts w:eastAsia="Calibri"/>
                <w:lang w:eastAsia="en-US"/>
              </w:rPr>
              <w:t>"</w:t>
            </w:r>
            <w:r w:rsidRPr="00A244C6">
              <w:rPr>
                <w:rFonts w:eastAsia="Calibri"/>
                <w:u w:val="single"/>
                <w:lang w:eastAsia="en-US"/>
              </w:rPr>
              <w:tab/>
            </w:r>
            <w:r w:rsidRPr="00A244C6">
              <w:rPr>
                <w:rFonts w:eastAsia="Calibri"/>
                <w:lang w:eastAsia="en-US"/>
              </w:rPr>
              <w:t>20</w:t>
            </w:r>
            <w:r w:rsidRPr="00A244C6">
              <w:rPr>
                <w:rFonts w:eastAsia="Calibri"/>
                <w:spacing w:val="58"/>
                <w:u w:val="single"/>
                <w:lang w:eastAsia="en-US"/>
              </w:rPr>
              <w:t xml:space="preserve"> </w:t>
            </w:r>
            <w:r w:rsidRPr="00A244C6">
              <w:rPr>
                <w:rFonts w:eastAsia="Calibri"/>
                <w:lang w:eastAsia="en-US"/>
              </w:rPr>
              <w:t>г.</w:t>
            </w:r>
            <w:r w:rsidRPr="00A244C6">
              <w:rPr>
                <w:rFonts w:eastAsia="Calibri"/>
                <w:spacing w:val="39"/>
                <w:lang w:eastAsia="en-US"/>
              </w:rPr>
              <w:t xml:space="preserve"> </w:t>
            </w:r>
            <w:r w:rsidRPr="00A244C6">
              <w:rPr>
                <w:rFonts w:eastAsia="Calibri"/>
                <w:lang w:eastAsia="en-US"/>
              </w:rPr>
              <w:t>проведен</w:t>
            </w:r>
            <w:r w:rsidRPr="00A244C6">
              <w:rPr>
                <w:rFonts w:eastAsia="Calibri"/>
                <w:spacing w:val="38"/>
                <w:lang w:eastAsia="en-US"/>
              </w:rPr>
              <w:t xml:space="preserve"> </w:t>
            </w:r>
            <w:r w:rsidRPr="00A244C6">
              <w:rPr>
                <w:rFonts w:eastAsia="Calibri"/>
                <w:lang w:eastAsia="en-US"/>
              </w:rPr>
              <w:t>осмотр</w:t>
            </w:r>
            <w:r w:rsidRPr="00A244C6">
              <w:rPr>
                <w:rFonts w:eastAsia="Calibri"/>
                <w:spacing w:val="42"/>
                <w:lang w:eastAsia="en-US"/>
              </w:rPr>
              <w:t xml:space="preserve"> </w:t>
            </w:r>
            <w:r w:rsidRPr="00A244C6">
              <w:rPr>
                <w:rFonts w:eastAsia="Calibri"/>
                <w:lang w:eastAsia="en-US"/>
              </w:rPr>
              <w:t>здания,</w:t>
            </w:r>
            <w:r w:rsidRPr="00A244C6">
              <w:rPr>
                <w:rFonts w:eastAsia="Calibri"/>
                <w:spacing w:val="34"/>
                <w:lang w:eastAsia="en-US"/>
              </w:rPr>
              <w:t xml:space="preserve"> </w:t>
            </w:r>
            <w:r w:rsidRPr="00A244C6">
              <w:rPr>
                <w:rFonts w:eastAsia="Calibri"/>
                <w:lang w:eastAsia="en-US"/>
              </w:rPr>
              <w:t>сооружения</w:t>
            </w:r>
            <w:r w:rsidRPr="00A244C6">
              <w:rPr>
                <w:rFonts w:eastAsia="Calibri"/>
                <w:spacing w:val="37"/>
                <w:lang w:eastAsia="en-US"/>
              </w:rPr>
              <w:t xml:space="preserve"> </w:t>
            </w:r>
            <w:r w:rsidRPr="00A244C6">
              <w:rPr>
                <w:rFonts w:eastAsia="Calibri"/>
                <w:lang w:eastAsia="en-US"/>
              </w:rPr>
              <w:t>(</w:t>
            </w:r>
            <w:proofErr w:type="gramStart"/>
            <w:r w:rsidRPr="00A244C6">
              <w:rPr>
                <w:rFonts w:eastAsia="Calibri"/>
                <w:lang w:eastAsia="en-US"/>
              </w:rPr>
              <w:t>нужное</w:t>
            </w:r>
            <w:proofErr w:type="gramEnd"/>
            <w:r w:rsidRPr="00A244C6">
              <w:rPr>
                <w:rFonts w:eastAsia="Calibri"/>
                <w:spacing w:val="36"/>
                <w:lang w:eastAsia="en-US"/>
              </w:rPr>
              <w:t xml:space="preserve"> </w:t>
            </w:r>
            <w:r w:rsidRPr="00A244C6">
              <w:rPr>
                <w:rFonts w:eastAsia="Calibri"/>
                <w:lang w:eastAsia="en-US"/>
              </w:rPr>
              <w:t>подчеркнуть)</w:t>
            </w:r>
            <w:r w:rsidRPr="00A244C6">
              <w:rPr>
                <w:rFonts w:eastAsia="Calibri"/>
                <w:spacing w:val="45"/>
                <w:lang w:eastAsia="en-US"/>
              </w:rPr>
              <w:t xml:space="preserve"> </w:t>
            </w:r>
            <w:r w:rsidRPr="00A244C6">
              <w:rPr>
                <w:rFonts w:eastAsia="Calibri"/>
                <w:lang w:eastAsia="en-US"/>
              </w:rPr>
              <w:t>по</w:t>
            </w:r>
            <w:r w:rsidRPr="00A244C6">
              <w:rPr>
                <w:rFonts w:eastAsia="Calibri"/>
                <w:spacing w:val="-57"/>
                <w:lang w:eastAsia="en-US"/>
              </w:rPr>
              <w:t xml:space="preserve"> </w:t>
            </w:r>
            <w:r w:rsidRPr="00A244C6">
              <w:rPr>
                <w:rFonts w:eastAsia="Calibri"/>
                <w:lang w:eastAsia="en-US"/>
              </w:rPr>
              <w:t>адресу:</w:t>
            </w:r>
          </w:p>
          <w:p w:rsidR="00A244C6" w:rsidRPr="00A244C6" w:rsidRDefault="00A244C6" w:rsidP="00A244C6">
            <w:pPr>
              <w:widowControl w:val="0"/>
              <w:tabs>
                <w:tab w:val="left" w:pos="484"/>
                <w:tab w:val="left" w:pos="1300"/>
              </w:tabs>
              <w:autoSpaceDE w:val="0"/>
              <w:autoSpaceDN w:val="0"/>
              <w:ind w:left="28" w:right="45"/>
              <w:rPr>
                <w:rFonts w:eastAsia="Calibri"/>
                <w:lang w:eastAsia="en-US"/>
              </w:rPr>
            </w:pPr>
          </w:p>
        </w:tc>
      </w:tr>
    </w:tbl>
    <w:p w:rsidR="00A244C6" w:rsidRPr="00A244C6" w:rsidRDefault="00A244C6" w:rsidP="00A244C6">
      <w:pPr>
        <w:suppressAutoHyphens/>
        <w:spacing w:before="1" w:after="120"/>
        <w:rPr>
          <w:b/>
          <w:sz w:val="7"/>
          <w:szCs w:val="20"/>
          <w:lang w:eastAsia="ar-SA"/>
        </w:rPr>
      </w:pPr>
    </w:p>
    <w:tbl>
      <w:tblPr>
        <w:tblW w:w="0" w:type="auto"/>
        <w:tblInd w:w="327" w:type="dxa"/>
        <w:tblLayout w:type="fixed"/>
        <w:tblCellMar>
          <w:left w:w="0" w:type="dxa"/>
          <w:right w:w="0" w:type="dxa"/>
        </w:tblCellMar>
        <w:tblLook w:val="01E0" w:firstRow="1" w:lastRow="1" w:firstColumn="1" w:lastColumn="1" w:noHBand="0" w:noVBand="0"/>
      </w:tblPr>
      <w:tblGrid>
        <w:gridCol w:w="2415"/>
        <w:gridCol w:w="389"/>
        <w:gridCol w:w="2102"/>
        <w:gridCol w:w="403"/>
        <w:gridCol w:w="3903"/>
      </w:tblGrid>
      <w:tr w:rsidR="00A244C6" w:rsidRPr="00A244C6" w:rsidTr="00F667F9">
        <w:trPr>
          <w:trHeight w:val="795"/>
        </w:trPr>
        <w:tc>
          <w:tcPr>
            <w:tcW w:w="9212" w:type="dxa"/>
            <w:gridSpan w:val="5"/>
            <w:shd w:val="clear" w:color="auto" w:fill="auto"/>
          </w:tcPr>
          <w:p w:rsidR="00A244C6" w:rsidRPr="00A244C6" w:rsidRDefault="00A244C6" w:rsidP="00A244C6">
            <w:pPr>
              <w:widowControl w:val="0"/>
              <w:autoSpaceDE w:val="0"/>
              <w:autoSpaceDN w:val="0"/>
              <w:spacing w:before="107"/>
              <w:ind w:left="1396" w:right="1397"/>
              <w:jc w:val="center"/>
              <w:rPr>
                <w:rFonts w:eastAsia="Calibri"/>
                <w:szCs w:val="22"/>
                <w:lang w:eastAsia="en-US"/>
              </w:rPr>
            </w:pPr>
            <w:r w:rsidRPr="00A244C6">
              <w:rPr>
                <w:rFonts w:eastAsia="Calibri"/>
                <w:szCs w:val="22"/>
                <w:lang w:eastAsia="en-US"/>
              </w:rPr>
              <w:t>(указать</w:t>
            </w:r>
            <w:r w:rsidRPr="00A244C6">
              <w:rPr>
                <w:rFonts w:eastAsia="Calibri"/>
                <w:spacing w:val="-3"/>
                <w:szCs w:val="22"/>
                <w:lang w:eastAsia="en-US"/>
              </w:rPr>
              <w:t xml:space="preserve"> </w:t>
            </w:r>
            <w:r w:rsidRPr="00A244C6">
              <w:rPr>
                <w:rFonts w:eastAsia="Calibri"/>
                <w:szCs w:val="22"/>
                <w:lang w:eastAsia="en-US"/>
              </w:rPr>
              <w:t>наименование</w:t>
            </w:r>
            <w:r w:rsidRPr="00A244C6">
              <w:rPr>
                <w:rFonts w:eastAsia="Calibri"/>
                <w:spacing w:val="-8"/>
                <w:szCs w:val="22"/>
                <w:lang w:eastAsia="en-US"/>
              </w:rPr>
              <w:t xml:space="preserve"> </w:t>
            </w:r>
            <w:r w:rsidRPr="00A244C6">
              <w:rPr>
                <w:rFonts w:eastAsia="Calibri"/>
                <w:szCs w:val="22"/>
                <w:lang w:eastAsia="en-US"/>
              </w:rPr>
              <w:t>и</w:t>
            </w:r>
            <w:r w:rsidRPr="00A244C6">
              <w:rPr>
                <w:rFonts w:eastAsia="Calibri"/>
                <w:spacing w:val="-7"/>
                <w:szCs w:val="22"/>
                <w:lang w:eastAsia="en-US"/>
              </w:rPr>
              <w:t xml:space="preserve"> </w:t>
            </w:r>
            <w:r w:rsidRPr="00A244C6">
              <w:rPr>
                <w:rFonts w:eastAsia="Calibri"/>
                <w:szCs w:val="22"/>
                <w:lang w:eastAsia="en-US"/>
              </w:rPr>
              <w:t>почтовый</w:t>
            </w:r>
            <w:r w:rsidRPr="00A244C6">
              <w:rPr>
                <w:rFonts w:eastAsia="Calibri"/>
                <w:spacing w:val="-2"/>
                <w:szCs w:val="22"/>
                <w:lang w:eastAsia="en-US"/>
              </w:rPr>
              <w:t xml:space="preserve"> </w:t>
            </w:r>
            <w:r w:rsidRPr="00A244C6">
              <w:rPr>
                <w:rFonts w:eastAsia="Calibri"/>
                <w:szCs w:val="22"/>
                <w:lang w:eastAsia="en-US"/>
              </w:rPr>
              <w:t>адрес</w:t>
            </w:r>
            <w:r w:rsidRPr="00A244C6">
              <w:rPr>
                <w:rFonts w:eastAsia="Calibri"/>
                <w:spacing w:val="2"/>
                <w:szCs w:val="22"/>
                <w:lang w:eastAsia="en-US"/>
              </w:rPr>
              <w:t xml:space="preserve"> </w:t>
            </w:r>
            <w:r w:rsidRPr="00A244C6">
              <w:rPr>
                <w:rFonts w:eastAsia="Calibri"/>
                <w:szCs w:val="22"/>
                <w:lang w:eastAsia="en-US"/>
              </w:rPr>
              <w:t>здания,</w:t>
            </w:r>
            <w:r w:rsidRPr="00A244C6">
              <w:rPr>
                <w:rFonts w:eastAsia="Calibri"/>
                <w:spacing w:val="-1"/>
                <w:szCs w:val="22"/>
                <w:lang w:eastAsia="en-US"/>
              </w:rPr>
              <w:t xml:space="preserve"> </w:t>
            </w:r>
            <w:r w:rsidRPr="00A244C6">
              <w:rPr>
                <w:rFonts w:eastAsia="Calibri"/>
                <w:szCs w:val="22"/>
                <w:lang w:eastAsia="en-US"/>
              </w:rPr>
              <w:t>сооружения)</w:t>
            </w:r>
          </w:p>
        </w:tc>
      </w:tr>
      <w:tr w:rsidR="00A244C6" w:rsidRPr="00A244C6" w:rsidTr="00F667F9">
        <w:trPr>
          <w:trHeight w:val="634"/>
        </w:trPr>
        <w:tc>
          <w:tcPr>
            <w:tcW w:w="9212" w:type="dxa"/>
            <w:gridSpan w:val="5"/>
            <w:shd w:val="clear" w:color="auto" w:fill="auto"/>
          </w:tcPr>
          <w:p w:rsidR="00A244C6" w:rsidRPr="00A244C6" w:rsidRDefault="00A244C6" w:rsidP="00A244C6">
            <w:pPr>
              <w:widowControl w:val="0"/>
              <w:tabs>
                <w:tab w:val="left" w:pos="9176"/>
                <w:tab w:val="left" w:pos="9212"/>
              </w:tabs>
              <w:autoSpaceDE w:val="0"/>
              <w:autoSpaceDN w:val="0"/>
              <w:ind w:left="28"/>
              <w:jc w:val="both"/>
              <w:rPr>
                <w:rFonts w:eastAsia="Calibri"/>
                <w:szCs w:val="22"/>
                <w:lang w:eastAsia="en-US"/>
              </w:rPr>
            </w:pPr>
            <w:r w:rsidRPr="00A244C6">
              <w:rPr>
                <w:rFonts w:eastAsia="Calibri"/>
                <w:szCs w:val="22"/>
                <w:lang w:eastAsia="en-US"/>
              </w:rPr>
              <w:lastRenderedPageBreak/>
              <w:t>Осмотр</w:t>
            </w:r>
            <w:r w:rsidRPr="00A244C6">
              <w:rPr>
                <w:rFonts w:eastAsia="Calibri"/>
                <w:spacing w:val="1"/>
                <w:szCs w:val="22"/>
                <w:lang w:eastAsia="en-US"/>
              </w:rPr>
              <w:t xml:space="preserve"> </w:t>
            </w:r>
            <w:r w:rsidRPr="00A244C6">
              <w:rPr>
                <w:rFonts w:eastAsia="Calibri"/>
                <w:szCs w:val="22"/>
                <w:lang w:eastAsia="en-US"/>
              </w:rPr>
              <w:t>проведен</w:t>
            </w:r>
            <w:r w:rsidRPr="00A244C6">
              <w:rPr>
                <w:rFonts w:eastAsia="Calibri"/>
                <w:spacing w:val="1"/>
                <w:szCs w:val="22"/>
                <w:lang w:eastAsia="en-US"/>
              </w:rPr>
              <w:t xml:space="preserve"> </w:t>
            </w:r>
            <w:r w:rsidRPr="00A244C6">
              <w:rPr>
                <w:rFonts w:eastAsia="Calibri"/>
                <w:szCs w:val="22"/>
                <w:lang w:eastAsia="en-US"/>
              </w:rPr>
              <w:t>в</w:t>
            </w:r>
            <w:r w:rsidRPr="00A244C6">
              <w:rPr>
                <w:rFonts w:eastAsia="Calibri"/>
                <w:spacing w:val="1"/>
                <w:szCs w:val="22"/>
                <w:lang w:eastAsia="en-US"/>
              </w:rPr>
              <w:t xml:space="preserve"> </w:t>
            </w:r>
            <w:r w:rsidRPr="00A244C6">
              <w:rPr>
                <w:rFonts w:eastAsia="Calibri"/>
                <w:szCs w:val="22"/>
                <w:lang w:eastAsia="en-US"/>
              </w:rPr>
              <w:t>присутствии</w:t>
            </w:r>
            <w:r w:rsidRPr="00A244C6">
              <w:rPr>
                <w:rFonts w:eastAsia="Calibri"/>
                <w:spacing w:val="-57"/>
                <w:szCs w:val="22"/>
                <w:lang w:eastAsia="en-US"/>
              </w:rPr>
              <w:t xml:space="preserve"> </w:t>
            </w:r>
            <w:r w:rsidRPr="00A244C6">
              <w:rPr>
                <w:rFonts w:eastAsia="Calibri"/>
                <w:szCs w:val="22"/>
                <w:lang w:eastAsia="en-US"/>
              </w:rPr>
              <w:t>собственника (собственников),</w:t>
            </w:r>
            <w:r w:rsidRPr="00A244C6">
              <w:rPr>
                <w:rFonts w:eastAsia="Calibri"/>
                <w:spacing w:val="1"/>
                <w:szCs w:val="22"/>
                <w:lang w:eastAsia="en-US"/>
              </w:rPr>
              <w:t xml:space="preserve"> </w:t>
            </w:r>
            <w:r w:rsidRPr="00A244C6">
              <w:rPr>
                <w:rFonts w:eastAsia="Calibri"/>
                <w:szCs w:val="22"/>
                <w:lang w:eastAsia="en-US"/>
              </w:rPr>
              <w:t>либо</w:t>
            </w:r>
            <w:r w:rsidRPr="00A244C6">
              <w:rPr>
                <w:rFonts w:eastAsia="Calibri"/>
                <w:spacing w:val="1"/>
                <w:szCs w:val="22"/>
                <w:lang w:eastAsia="en-US"/>
              </w:rPr>
              <w:t xml:space="preserve"> </w:t>
            </w:r>
            <w:r w:rsidRPr="00A244C6">
              <w:rPr>
                <w:rFonts w:eastAsia="Calibri"/>
                <w:szCs w:val="22"/>
                <w:lang w:eastAsia="en-US"/>
              </w:rPr>
              <w:t>лица</w:t>
            </w:r>
            <w:r w:rsidRPr="00A244C6">
              <w:rPr>
                <w:rFonts w:eastAsia="Calibri"/>
                <w:spacing w:val="1"/>
                <w:szCs w:val="22"/>
                <w:lang w:eastAsia="en-US"/>
              </w:rPr>
              <w:t xml:space="preserve"> </w:t>
            </w:r>
            <w:r w:rsidRPr="00A244C6">
              <w:rPr>
                <w:rFonts w:eastAsia="Calibri"/>
                <w:szCs w:val="22"/>
                <w:lang w:eastAsia="en-US"/>
              </w:rPr>
              <w:t>(лиц),</w:t>
            </w:r>
            <w:r w:rsidRPr="00A244C6">
              <w:rPr>
                <w:rFonts w:eastAsia="Calibri"/>
                <w:spacing w:val="1"/>
                <w:szCs w:val="22"/>
                <w:lang w:eastAsia="en-US"/>
              </w:rPr>
              <w:t xml:space="preserve"> </w:t>
            </w:r>
            <w:r w:rsidRPr="00A244C6">
              <w:rPr>
                <w:rFonts w:eastAsia="Calibri"/>
                <w:szCs w:val="22"/>
                <w:lang w:eastAsia="en-US"/>
              </w:rPr>
              <w:t>уполномоченных</w:t>
            </w:r>
            <w:r w:rsidRPr="00A244C6">
              <w:rPr>
                <w:rFonts w:eastAsia="Calibri"/>
                <w:spacing w:val="-57"/>
                <w:szCs w:val="22"/>
                <w:lang w:eastAsia="en-US"/>
              </w:rPr>
              <w:t xml:space="preserve"> </w:t>
            </w:r>
            <w:r w:rsidRPr="00A244C6">
              <w:rPr>
                <w:rFonts w:eastAsia="Calibri"/>
                <w:szCs w:val="22"/>
                <w:lang w:eastAsia="en-US"/>
              </w:rPr>
              <w:t>собственником</w:t>
            </w:r>
            <w:r w:rsidRPr="00A244C6">
              <w:rPr>
                <w:rFonts w:eastAsia="Calibri"/>
                <w:spacing w:val="-3"/>
                <w:szCs w:val="22"/>
                <w:lang w:eastAsia="en-US"/>
              </w:rPr>
              <w:t xml:space="preserve"> </w:t>
            </w:r>
            <w:r w:rsidRPr="00A244C6">
              <w:rPr>
                <w:rFonts w:eastAsia="Calibri"/>
                <w:szCs w:val="22"/>
                <w:lang w:eastAsia="en-US"/>
              </w:rPr>
              <w:t>(собственниками)</w:t>
            </w:r>
          </w:p>
          <w:p w:rsidR="00A244C6" w:rsidRPr="00A244C6" w:rsidRDefault="00A244C6" w:rsidP="00A244C6">
            <w:pPr>
              <w:widowControl w:val="0"/>
              <w:tabs>
                <w:tab w:val="left" w:pos="9176"/>
                <w:tab w:val="left" w:pos="9212"/>
              </w:tabs>
              <w:autoSpaceDE w:val="0"/>
              <w:autoSpaceDN w:val="0"/>
              <w:ind w:left="28"/>
              <w:jc w:val="both"/>
              <w:rPr>
                <w:rFonts w:eastAsia="Calibri"/>
                <w:szCs w:val="22"/>
                <w:lang w:eastAsia="en-US"/>
              </w:rPr>
            </w:pPr>
          </w:p>
        </w:tc>
      </w:tr>
      <w:tr w:rsidR="00A244C6" w:rsidRPr="00A244C6" w:rsidTr="00F667F9">
        <w:trPr>
          <w:trHeight w:val="558"/>
        </w:trPr>
        <w:tc>
          <w:tcPr>
            <w:tcW w:w="9212" w:type="dxa"/>
            <w:gridSpan w:val="5"/>
            <w:shd w:val="clear" w:color="auto" w:fill="auto"/>
          </w:tcPr>
          <w:p w:rsidR="00A244C6" w:rsidRPr="00A244C6" w:rsidRDefault="00A244C6" w:rsidP="00A244C6">
            <w:pPr>
              <w:widowControl w:val="0"/>
              <w:autoSpaceDE w:val="0"/>
              <w:autoSpaceDN w:val="0"/>
              <w:spacing w:before="92"/>
              <w:ind w:right="452" w:hanging="38"/>
              <w:jc w:val="center"/>
              <w:rPr>
                <w:rFonts w:eastAsia="Calibri"/>
                <w:szCs w:val="22"/>
                <w:lang w:eastAsia="en-US"/>
              </w:rPr>
            </w:pPr>
          </w:p>
          <w:p w:rsidR="00A244C6" w:rsidRPr="00A244C6" w:rsidRDefault="00A244C6" w:rsidP="00A244C6">
            <w:pPr>
              <w:widowControl w:val="0"/>
              <w:autoSpaceDE w:val="0"/>
              <w:autoSpaceDN w:val="0"/>
              <w:spacing w:before="92"/>
              <w:ind w:right="452" w:hanging="38"/>
              <w:jc w:val="center"/>
              <w:rPr>
                <w:rFonts w:eastAsia="Calibri"/>
                <w:szCs w:val="22"/>
                <w:lang w:eastAsia="en-US"/>
              </w:rPr>
            </w:pPr>
            <w:r w:rsidRPr="00A244C6">
              <w:rPr>
                <w:rFonts w:eastAsia="Calibri"/>
                <w:szCs w:val="22"/>
                <w:lang w:eastAsia="en-US"/>
              </w:rPr>
              <w:t>(ФИО, документы, подтверждающие права</w:t>
            </w:r>
            <w:r w:rsidRPr="00A244C6">
              <w:rPr>
                <w:rFonts w:eastAsia="Calibri"/>
                <w:spacing w:val="-57"/>
                <w:szCs w:val="22"/>
                <w:lang w:eastAsia="en-US"/>
              </w:rPr>
              <w:t xml:space="preserve"> </w:t>
            </w:r>
            <w:r w:rsidRPr="00A244C6">
              <w:rPr>
                <w:rFonts w:eastAsia="Calibri"/>
                <w:szCs w:val="22"/>
                <w:lang w:eastAsia="en-US"/>
              </w:rPr>
              <w:t>собственности,</w:t>
            </w:r>
            <w:r w:rsidRPr="00A244C6">
              <w:rPr>
                <w:rFonts w:eastAsia="Calibri"/>
                <w:spacing w:val="-2"/>
                <w:szCs w:val="22"/>
                <w:lang w:eastAsia="en-US"/>
              </w:rPr>
              <w:t xml:space="preserve"> </w:t>
            </w:r>
            <w:r w:rsidRPr="00A244C6">
              <w:rPr>
                <w:rFonts w:eastAsia="Calibri"/>
                <w:szCs w:val="22"/>
                <w:lang w:eastAsia="en-US"/>
              </w:rPr>
              <w:t>иное)</w:t>
            </w:r>
          </w:p>
        </w:tc>
      </w:tr>
      <w:tr w:rsidR="00A244C6" w:rsidRPr="00A244C6" w:rsidTr="00F667F9">
        <w:trPr>
          <w:trHeight w:val="841"/>
        </w:trPr>
        <w:tc>
          <w:tcPr>
            <w:tcW w:w="9212" w:type="dxa"/>
            <w:gridSpan w:val="5"/>
            <w:shd w:val="clear" w:color="auto" w:fill="auto"/>
          </w:tcPr>
          <w:p w:rsidR="00A244C6" w:rsidRPr="00A244C6" w:rsidRDefault="00A244C6" w:rsidP="00A244C6">
            <w:pPr>
              <w:widowControl w:val="0"/>
              <w:autoSpaceDE w:val="0"/>
              <w:autoSpaceDN w:val="0"/>
              <w:rPr>
                <w:rFonts w:eastAsia="Calibri"/>
                <w:szCs w:val="22"/>
                <w:lang w:eastAsia="en-US"/>
              </w:rPr>
            </w:pPr>
          </w:p>
          <w:p w:rsidR="00A244C6" w:rsidRPr="00A244C6" w:rsidRDefault="00A244C6" w:rsidP="00A244C6">
            <w:pPr>
              <w:widowControl w:val="0"/>
              <w:autoSpaceDE w:val="0"/>
              <w:autoSpaceDN w:val="0"/>
              <w:rPr>
                <w:rFonts w:eastAsia="Calibri"/>
                <w:szCs w:val="22"/>
                <w:lang w:eastAsia="en-US"/>
              </w:rPr>
            </w:pPr>
            <w:r w:rsidRPr="00A244C6">
              <w:rPr>
                <w:rFonts w:eastAsia="Calibri"/>
                <w:szCs w:val="22"/>
                <w:lang w:eastAsia="en-US"/>
              </w:rPr>
              <w:t>По</w:t>
            </w:r>
            <w:r w:rsidRPr="00A244C6">
              <w:rPr>
                <w:rFonts w:eastAsia="Calibri"/>
                <w:spacing w:val="-1"/>
                <w:szCs w:val="22"/>
                <w:lang w:eastAsia="en-US"/>
              </w:rPr>
              <w:t xml:space="preserve"> </w:t>
            </w:r>
            <w:r w:rsidRPr="00A244C6">
              <w:rPr>
                <w:rFonts w:eastAsia="Calibri"/>
                <w:szCs w:val="22"/>
                <w:lang w:eastAsia="en-US"/>
              </w:rPr>
              <w:t>результатам</w:t>
            </w:r>
            <w:r w:rsidRPr="00A244C6">
              <w:rPr>
                <w:rFonts w:eastAsia="Calibri"/>
                <w:spacing w:val="-7"/>
                <w:szCs w:val="22"/>
                <w:lang w:eastAsia="en-US"/>
              </w:rPr>
              <w:t xml:space="preserve"> </w:t>
            </w:r>
            <w:r w:rsidRPr="00A244C6">
              <w:rPr>
                <w:rFonts w:eastAsia="Calibri"/>
                <w:szCs w:val="22"/>
                <w:lang w:eastAsia="en-US"/>
              </w:rPr>
              <w:t>осмотра</w:t>
            </w:r>
            <w:r w:rsidRPr="00A244C6">
              <w:rPr>
                <w:rFonts w:eastAsia="Calibri"/>
                <w:spacing w:val="-5"/>
                <w:szCs w:val="22"/>
                <w:lang w:eastAsia="en-US"/>
              </w:rPr>
              <w:t xml:space="preserve"> </w:t>
            </w:r>
            <w:r w:rsidRPr="00A244C6">
              <w:rPr>
                <w:rFonts w:eastAsia="Calibri"/>
                <w:szCs w:val="22"/>
                <w:lang w:eastAsia="en-US"/>
              </w:rPr>
              <w:t>установлено</w:t>
            </w:r>
            <w:r w:rsidRPr="00A244C6">
              <w:rPr>
                <w:rFonts w:eastAsia="Calibri"/>
                <w:spacing w:val="-1"/>
                <w:szCs w:val="22"/>
                <w:lang w:eastAsia="en-US"/>
              </w:rPr>
              <w:t xml:space="preserve"> </w:t>
            </w:r>
            <w:r w:rsidRPr="00A244C6">
              <w:rPr>
                <w:rFonts w:eastAsia="Calibri"/>
                <w:szCs w:val="22"/>
                <w:lang w:eastAsia="en-US"/>
              </w:rPr>
              <w:t>следующее:</w:t>
            </w:r>
          </w:p>
        </w:tc>
      </w:tr>
      <w:tr w:rsidR="00A244C6" w:rsidRPr="00A244C6" w:rsidTr="00F667F9">
        <w:trPr>
          <w:trHeight w:val="527"/>
        </w:trPr>
        <w:tc>
          <w:tcPr>
            <w:tcW w:w="9212" w:type="dxa"/>
            <w:gridSpan w:val="5"/>
            <w:shd w:val="clear" w:color="auto" w:fill="auto"/>
          </w:tcPr>
          <w:p w:rsidR="00A244C6" w:rsidRPr="00A244C6" w:rsidRDefault="00A244C6" w:rsidP="00A244C6">
            <w:pPr>
              <w:widowControl w:val="0"/>
              <w:autoSpaceDE w:val="0"/>
              <w:autoSpaceDN w:val="0"/>
              <w:rPr>
                <w:rFonts w:eastAsia="Calibri"/>
                <w:szCs w:val="22"/>
                <w:lang w:eastAsia="en-US"/>
              </w:rPr>
            </w:pPr>
          </w:p>
        </w:tc>
      </w:tr>
      <w:tr w:rsidR="00A244C6" w:rsidRPr="00A244C6" w:rsidTr="00F667F9">
        <w:trPr>
          <w:trHeight w:val="1107"/>
        </w:trPr>
        <w:tc>
          <w:tcPr>
            <w:tcW w:w="9212" w:type="dxa"/>
            <w:gridSpan w:val="5"/>
            <w:shd w:val="clear" w:color="auto" w:fill="auto"/>
          </w:tcPr>
          <w:p w:rsidR="00A244C6" w:rsidRPr="00A244C6" w:rsidRDefault="00A244C6" w:rsidP="00A244C6">
            <w:pPr>
              <w:widowControl w:val="0"/>
              <w:tabs>
                <w:tab w:val="left" w:pos="6415"/>
              </w:tabs>
              <w:autoSpaceDE w:val="0"/>
              <w:autoSpaceDN w:val="0"/>
              <w:spacing w:before="107"/>
              <w:ind w:left="28" w:right="28"/>
              <w:jc w:val="both"/>
              <w:rPr>
                <w:rFonts w:eastAsia="Calibri"/>
                <w:szCs w:val="22"/>
                <w:lang w:eastAsia="en-US"/>
              </w:rPr>
            </w:pPr>
            <w:r w:rsidRPr="00A244C6">
              <w:rPr>
                <w:rFonts w:eastAsia="Calibri"/>
                <w:szCs w:val="22"/>
                <w:lang w:eastAsia="en-US"/>
              </w:rPr>
              <w:t xml:space="preserve">По  </w:t>
            </w:r>
            <w:r w:rsidRPr="00A244C6">
              <w:rPr>
                <w:rFonts w:eastAsia="Calibri"/>
                <w:spacing w:val="8"/>
                <w:szCs w:val="22"/>
                <w:lang w:eastAsia="en-US"/>
              </w:rPr>
              <w:t xml:space="preserve"> </w:t>
            </w:r>
            <w:r w:rsidRPr="00A244C6">
              <w:rPr>
                <w:rFonts w:eastAsia="Calibri"/>
                <w:szCs w:val="22"/>
                <w:lang w:eastAsia="en-US"/>
              </w:rPr>
              <w:t xml:space="preserve">результатам  </w:t>
            </w:r>
            <w:r w:rsidRPr="00A244C6">
              <w:rPr>
                <w:rFonts w:eastAsia="Calibri"/>
                <w:spacing w:val="5"/>
                <w:szCs w:val="22"/>
                <w:lang w:eastAsia="en-US"/>
              </w:rPr>
              <w:t xml:space="preserve"> </w:t>
            </w:r>
            <w:r w:rsidRPr="00A244C6">
              <w:rPr>
                <w:rFonts w:eastAsia="Calibri"/>
                <w:szCs w:val="22"/>
                <w:lang w:eastAsia="en-US"/>
              </w:rPr>
              <w:t xml:space="preserve">осмотра  </w:t>
            </w:r>
            <w:r w:rsidRPr="00A244C6">
              <w:rPr>
                <w:rFonts w:eastAsia="Calibri"/>
                <w:spacing w:val="4"/>
                <w:szCs w:val="22"/>
                <w:lang w:eastAsia="en-US"/>
              </w:rPr>
              <w:t xml:space="preserve"> </w:t>
            </w:r>
            <w:r w:rsidRPr="00A244C6">
              <w:rPr>
                <w:rFonts w:eastAsia="Calibri"/>
                <w:szCs w:val="22"/>
                <w:lang w:eastAsia="en-US"/>
              </w:rPr>
              <w:t xml:space="preserve">даны  </w:t>
            </w:r>
            <w:r w:rsidRPr="00A244C6">
              <w:rPr>
                <w:rFonts w:eastAsia="Calibri"/>
                <w:spacing w:val="5"/>
                <w:szCs w:val="22"/>
                <w:lang w:eastAsia="en-US"/>
              </w:rPr>
              <w:t xml:space="preserve"> </w:t>
            </w:r>
            <w:r w:rsidRPr="00A244C6">
              <w:rPr>
                <w:rFonts w:eastAsia="Calibri"/>
                <w:szCs w:val="22"/>
                <w:lang w:eastAsia="en-US"/>
              </w:rPr>
              <w:t>рекомендации о</w:t>
            </w:r>
            <w:r w:rsidRPr="00A244C6">
              <w:rPr>
                <w:rFonts w:eastAsia="Calibri"/>
                <w:spacing w:val="4"/>
                <w:szCs w:val="22"/>
                <w:lang w:eastAsia="en-US"/>
              </w:rPr>
              <w:t xml:space="preserve"> </w:t>
            </w:r>
            <w:r w:rsidRPr="00A244C6">
              <w:rPr>
                <w:rFonts w:eastAsia="Calibri"/>
                <w:szCs w:val="22"/>
                <w:lang w:eastAsia="en-US"/>
              </w:rPr>
              <w:t>мерах</w:t>
            </w:r>
            <w:r w:rsidRPr="00A244C6">
              <w:rPr>
                <w:rFonts w:eastAsia="Calibri"/>
                <w:spacing w:val="55"/>
                <w:szCs w:val="22"/>
                <w:lang w:eastAsia="en-US"/>
              </w:rPr>
              <w:t xml:space="preserve"> </w:t>
            </w:r>
            <w:r w:rsidRPr="00A244C6">
              <w:rPr>
                <w:rFonts w:eastAsia="Calibri"/>
                <w:szCs w:val="22"/>
                <w:lang w:eastAsia="en-US"/>
              </w:rPr>
              <w:t>по</w:t>
            </w:r>
            <w:r w:rsidRPr="00A244C6">
              <w:rPr>
                <w:rFonts w:eastAsia="Calibri"/>
                <w:spacing w:val="11"/>
                <w:szCs w:val="22"/>
                <w:lang w:eastAsia="en-US"/>
              </w:rPr>
              <w:t xml:space="preserve"> </w:t>
            </w:r>
            <w:r w:rsidRPr="00A244C6">
              <w:rPr>
                <w:rFonts w:eastAsia="Calibri"/>
                <w:szCs w:val="22"/>
                <w:lang w:eastAsia="en-US"/>
              </w:rPr>
              <w:t>устранению</w:t>
            </w:r>
            <w:r w:rsidRPr="00A244C6">
              <w:rPr>
                <w:rFonts w:eastAsia="Calibri"/>
                <w:spacing w:val="-57"/>
                <w:szCs w:val="22"/>
                <w:lang w:eastAsia="en-US"/>
              </w:rPr>
              <w:t xml:space="preserve"> </w:t>
            </w:r>
            <w:r w:rsidRPr="00A244C6">
              <w:rPr>
                <w:rFonts w:eastAsia="Calibri"/>
                <w:szCs w:val="22"/>
                <w:lang w:eastAsia="en-US"/>
              </w:rPr>
              <w:t>выявленных</w:t>
            </w:r>
            <w:r w:rsidRPr="00A244C6">
              <w:rPr>
                <w:rFonts w:eastAsia="Calibri"/>
                <w:spacing w:val="-4"/>
                <w:szCs w:val="22"/>
                <w:lang w:eastAsia="en-US"/>
              </w:rPr>
              <w:t xml:space="preserve"> </w:t>
            </w:r>
            <w:r w:rsidRPr="00A244C6">
              <w:rPr>
                <w:rFonts w:eastAsia="Calibri"/>
                <w:szCs w:val="22"/>
                <w:lang w:eastAsia="en-US"/>
              </w:rPr>
              <w:t>нарушений:</w:t>
            </w:r>
          </w:p>
        </w:tc>
      </w:tr>
      <w:tr w:rsidR="00A244C6" w:rsidRPr="00A244C6" w:rsidTr="00F667F9">
        <w:trPr>
          <w:trHeight w:val="748"/>
        </w:trPr>
        <w:tc>
          <w:tcPr>
            <w:tcW w:w="9212" w:type="dxa"/>
            <w:gridSpan w:val="5"/>
            <w:shd w:val="clear" w:color="auto" w:fill="auto"/>
          </w:tcPr>
          <w:p w:rsidR="00A244C6" w:rsidRPr="00A244C6" w:rsidRDefault="00A244C6" w:rsidP="00A244C6">
            <w:pPr>
              <w:widowControl w:val="0"/>
              <w:autoSpaceDE w:val="0"/>
              <w:autoSpaceDN w:val="0"/>
              <w:rPr>
                <w:rFonts w:eastAsia="Calibri"/>
                <w:szCs w:val="22"/>
                <w:lang w:eastAsia="en-US"/>
              </w:rPr>
            </w:pPr>
            <w:r w:rsidRPr="00A244C6">
              <w:rPr>
                <w:rFonts w:eastAsia="Calibri"/>
                <w:szCs w:val="22"/>
                <w:lang w:eastAsia="en-US"/>
              </w:rPr>
              <w:t>Приложения:</w:t>
            </w:r>
            <w:r w:rsidRPr="00A244C6">
              <w:rPr>
                <w:rFonts w:eastAsia="Calibri"/>
                <w:spacing w:val="1"/>
                <w:szCs w:val="22"/>
                <w:lang w:eastAsia="en-US"/>
              </w:rPr>
              <w:t xml:space="preserve"> </w:t>
            </w:r>
            <w:r w:rsidRPr="00A244C6">
              <w:rPr>
                <w:rFonts w:eastAsia="Calibri"/>
                <w:szCs w:val="22"/>
                <w:lang w:eastAsia="en-US"/>
              </w:rPr>
              <w:t>документы,</w:t>
            </w:r>
            <w:r w:rsidRPr="00A244C6">
              <w:rPr>
                <w:rFonts w:eastAsia="Calibri"/>
                <w:spacing w:val="1"/>
                <w:szCs w:val="22"/>
                <w:lang w:eastAsia="en-US"/>
              </w:rPr>
              <w:t xml:space="preserve"> </w:t>
            </w:r>
            <w:r w:rsidRPr="00A244C6">
              <w:rPr>
                <w:rFonts w:eastAsia="Calibri"/>
                <w:szCs w:val="22"/>
                <w:lang w:eastAsia="en-US"/>
              </w:rPr>
              <w:t>фотоматериалы,</w:t>
            </w:r>
            <w:r w:rsidRPr="00A244C6">
              <w:rPr>
                <w:rFonts w:eastAsia="Calibri"/>
                <w:spacing w:val="-12"/>
                <w:szCs w:val="22"/>
                <w:lang w:eastAsia="en-US"/>
              </w:rPr>
              <w:t xml:space="preserve"> </w:t>
            </w:r>
            <w:r w:rsidRPr="00A244C6">
              <w:rPr>
                <w:rFonts w:eastAsia="Calibri"/>
                <w:szCs w:val="22"/>
                <w:lang w:eastAsia="en-US"/>
              </w:rPr>
              <w:t>экспертизы</w:t>
            </w:r>
          </w:p>
        </w:tc>
      </w:tr>
      <w:tr w:rsidR="00A244C6" w:rsidRPr="00A244C6" w:rsidTr="00F667F9">
        <w:trPr>
          <w:trHeight w:val="971"/>
        </w:trPr>
        <w:tc>
          <w:tcPr>
            <w:tcW w:w="9212" w:type="dxa"/>
            <w:gridSpan w:val="5"/>
            <w:shd w:val="clear" w:color="auto" w:fill="auto"/>
          </w:tcPr>
          <w:p w:rsidR="00A244C6" w:rsidRPr="00A244C6" w:rsidRDefault="00A244C6" w:rsidP="00A244C6">
            <w:pPr>
              <w:widowControl w:val="0"/>
              <w:autoSpaceDE w:val="0"/>
              <w:autoSpaceDN w:val="0"/>
              <w:ind w:left="28"/>
              <w:rPr>
                <w:rFonts w:eastAsia="Calibri"/>
                <w:szCs w:val="22"/>
                <w:lang w:eastAsia="en-US"/>
              </w:rPr>
            </w:pPr>
            <w:r w:rsidRPr="00A244C6">
              <w:rPr>
                <w:rFonts w:eastAsia="Calibri"/>
                <w:szCs w:val="22"/>
                <w:lang w:eastAsia="en-US"/>
              </w:rPr>
              <w:t>Подписи</w:t>
            </w:r>
            <w:r w:rsidRPr="00A244C6">
              <w:rPr>
                <w:rFonts w:eastAsia="Calibri"/>
                <w:spacing w:val="-5"/>
                <w:szCs w:val="22"/>
                <w:lang w:eastAsia="en-US"/>
              </w:rPr>
              <w:t xml:space="preserve"> </w:t>
            </w:r>
            <w:r w:rsidRPr="00A244C6">
              <w:rPr>
                <w:rFonts w:eastAsia="Calibri"/>
                <w:szCs w:val="22"/>
                <w:lang w:eastAsia="en-US"/>
              </w:rPr>
              <w:t>лиц,</w:t>
            </w:r>
            <w:r w:rsidRPr="00A244C6">
              <w:rPr>
                <w:rFonts w:eastAsia="Calibri"/>
                <w:spacing w:val="1"/>
                <w:szCs w:val="22"/>
                <w:lang w:eastAsia="en-US"/>
              </w:rPr>
              <w:t xml:space="preserve"> </w:t>
            </w:r>
            <w:r w:rsidRPr="00A244C6">
              <w:rPr>
                <w:rFonts w:eastAsia="Calibri"/>
                <w:szCs w:val="22"/>
                <w:lang w:eastAsia="en-US"/>
              </w:rPr>
              <w:t>присутствовавших</w:t>
            </w:r>
            <w:r w:rsidRPr="00A244C6">
              <w:rPr>
                <w:rFonts w:eastAsia="Calibri"/>
                <w:spacing w:val="-6"/>
                <w:szCs w:val="22"/>
                <w:lang w:eastAsia="en-US"/>
              </w:rPr>
              <w:t xml:space="preserve"> </w:t>
            </w:r>
            <w:r w:rsidRPr="00A244C6">
              <w:rPr>
                <w:rFonts w:eastAsia="Calibri"/>
                <w:szCs w:val="22"/>
                <w:lang w:eastAsia="en-US"/>
              </w:rPr>
              <w:t>при</w:t>
            </w:r>
            <w:r w:rsidRPr="00A244C6">
              <w:rPr>
                <w:rFonts w:eastAsia="Calibri"/>
                <w:spacing w:val="-4"/>
                <w:szCs w:val="22"/>
                <w:lang w:eastAsia="en-US"/>
              </w:rPr>
              <w:t xml:space="preserve"> </w:t>
            </w:r>
            <w:r w:rsidRPr="00A244C6">
              <w:rPr>
                <w:rFonts w:eastAsia="Calibri"/>
                <w:szCs w:val="22"/>
                <w:lang w:eastAsia="en-US"/>
              </w:rPr>
              <w:t>проведении</w:t>
            </w:r>
            <w:r w:rsidRPr="00A244C6">
              <w:rPr>
                <w:rFonts w:eastAsia="Calibri"/>
                <w:spacing w:val="-5"/>
                <w:szCs w:val="22"/>
                <w:lang w:eastAsia="en-US"/>
              </w:rPr>
              <w:t xml:space="preserve"> </w:t>
            </w:r>
            <w:r w:rsidRPr="00A244C6">
              <w:rPr>
                <w:rFonts w:eastAsia="Calibri"/>
                <w:szCs w:val="22"/>
                <w:lang w:eastAsia="en-US"/>
              </w:rPr>
              <w:t>осмотра:</w:t>
            </w:r>
          </w:p>
        </w:tc>
      </w:tr>
      <w:tr w:rsidR="00A244C6" w:rsidRPr="00A244C6" w:rsidTr="00F667F9">
        <w:trPr>
          <w:trHeight w:val="795"/>
        </w:trPr>
        <w:tc>
          <w:tcPr>
            <w:tcW w:w="2415" w:type="dxa"/>
            <w:shd w:val="clear" w:color="auto" w:fill="auto"/>
          </w:tcPr>
          <w:p w:rsidR="00A244C6" w:rsidRPr="00A244C6" w:rsidRDefault="00A244C6" w:rsidP="00A244C6">
            <w:pPr>
              <w:widowControl w:val="0"/>
              <w:autoSpaceDE w:val="0"/>
              <w:autoSpaceDN w:val="0"/>
              <w:spacing w:before="107"/>
              <w:ind w:left="559" w:right="559"/>
              <w:jc w:val="center"/>
              <w:rPr>
                <w:rFonts w:eastAsia="Calibri"/>
                <w:szCs w:val="22"/>
                <w:lang w:eastAsia="en-US"/>
              </w:rPr>
            </w:pPr>
            <w:r w:rsidRPr="00A244C6">
              <w:rPr>
                <w:rFonts w:eastAsia="Calibri"/>
                <w:szCs w:val="22"/>
                <w:lang w:eastAsia="en-US"/>
              </w:rPr>
              <w:t>(должность)</w:t>
            </w:r>
          </w:p>
        </w:tc>
        <w:tc>
          <w:tcPr>
            <w:tcW w:w="389" w:type="dxa"/>
            <w:shd w:val="clear" w:color="auto" w:fill="auto"/>
          </w:tcPr>
          <w:p w:rsidR="00A244C6" w:rsidRPr="00A244C6" w:rsidRDefault="00A244C6" w:rsidP="00A244C6">
            <w:pPr>
              <w:widowControl w:val="0"/>
              <w:autoSpaceDE w:val="0"/>
              <w:autoSpaceDN w:val="0"/>
              <w:rPr>
                <w:rFonts w:eastAsia="Calibri"/>
                <w:szCs w:val="22"/>
                <w:lang w:eastAsia="en-US"/>
              </w:rPr>
            </w:pPr>
          </w:p>
        </w:tc>
        <w:tc>
          <w:tcPr>
            <w:tcW w:w="2102" w:type="dxa"/>
            <w:shd w:val="clear" w:color="auto" w:fill="auto"/>
          </w:tcPr>
          <w:p w:rsidR="00A244C6" w:rsidRPr="00A244C6" w:rsidRDefault="00A244C6" w:rsidP="00A244C6">
            <w:pPr>
              <w:widowControl w:val="0"/>
              <w:autoSpaceDE w:val="0"/>
              <w:autoSpaceDN w:val="0"/>
              <w:spacing w:before="107"/>
              <w:ind w:left="533" w:right="525"/>
              <w:jc w:val="center"/>
              <w:rPr>
                <w:rFonts w:eastAsia="Calibri"/>
                <w:szCs w:val="22"/>
                <w:lang w:eastAsia="en-US"/>
              </w:rPr>
            </w:pPr>
            <w:r w:rsidRPr="00A244C6">
              <w:rPr>
                <w:rFonts w:eastAsia="Calibri"/>
                <w:szCs w:val="22"/>
                <w:lang w:eastAsia="en-US"/>
              </w:rPr>
              <w:t>(подпись)</w:t>
            </w:r>
          </w:p>
        </w:tc>
        <w:tc>
          <w:tcPr>
            <w:tcW w:w="403" w:type="dxa"/>
            <w:shd w:val="clear" w:color="auto" w:fill="auto"/>
          </w:tcPr>
          <w:p w:rsidR="00A244C6" w:rsidRPr="00A244C6" w:rsidRDefault="00A244C6" w:rsidP="00A244C6">
            <w:pPr>
              <w:widowControl w:val="0"/>
              <w:autoSpaceDE w:val="0"/>
              <w:autoSpaceDN w:val="0"/>
              <w:rPr>
                <w:rFonts w:eastAsia="Calibri"/>
                <w:szCs w:val="22"/>
                <w:lang w:eastAsia="en-US"/>
              </w:rPr>
            </w:pPr>
          </w:p>
        </w:tc>
        <w:tc>
          <w:tcPr>
            <w:tcW w:w="3903" w:type="dxa"/>
            <w:shd w:val="clear" w:color="auto" w:fill="auto"/>
          </w:tcPr>
          <w:p w:rsidR="00A244C6" w:rsidRPr="00A244C6" w:rsidRDefault="00A244C6" w:rsidP="00A244C6">
            <w:pPr>
              <w:widowControl w:val="0"/>
              <w:autoSpaceDE w:val="0"/>
              <w:autoSpaceDN w:val="0"/>
              <w:spacing w:before="107"/>
              <w:ind w:left="704" w:right="700"/>
              <w:jc w:val="center"/>
              <w:rPr>
                <w:rFonts w:eastAsia="Calibri"/>
                <w:szCs w:val="22"/>
                <w:lang w:eastAsia="en-US"/>
              </w:rPr>
            </w:pPr>
            <w:r w:rsidRPr="00A244C6">
              <w:rPr>
                <w:rFonts w:eastAsia="Calibri"/>
                <w:szCs w:val="22"/>
                <w:lang w:eastAsia="en-US"/>
              </w:rPr>
              <w:t>(расшифровка</w:t>
            </w:r>
            <w:r w:rsidRPr="00A244C6">
              <w:rPr>
                <w:rFonts w:eastAsia="Calibri"/>
                <w:spacing w:val="-2"/>
                <w:szCs w:val="22"/>
                <w:lang w:eastAsia="en-US"/>
              </w:rPr>
              <w:t xml:space="preserve"> </w:t>
            </w:r>
            <w:r w:rsidRPr="00A244C6">
              <w:rPr>
                <w:rFonts w:eastAsia="Calibri"/>
                <w:szCs w:val="22"/>
                <w:lang w:eastAsia="en-US"/>
              </w:rPr>
              <w:t>подписи)</w:t>
            </w:r>
          </w:p>
        </w:tc>
      </w:tr>
      <w:tr w:rsidR="00A244C6" w:rsidRPr="00A244C6" w:rsidTr="00F667F9">
        <w:trPr>
          <w:trHeight w:val="898"/>
        </w:trPr>
        <w:tc>
          <w:tcPr>
            <w:tcW w:w="9212" w:type="dxa"/>
            <w:gridSpan w:val="5"/>
            <w:shd w:val="clear" w:color="auto" w:fill="auto"/>
          </w:tcPr>
          <w:p w:rsidR="00A244C6" w:rsidRPr="00A244C6" w:rsidRDefault="00A244C6" w:rsidP="00A244C6">
            <w:pPr>
              <w:widowControl w:val="0"/>
              <w:autoSpaceDE w:val="0"/>
              <w:autoSpaceDN w:val="0"/>
              <w:spacing w:before="10"/>
              <w:rPr>
                <w:rFonts w:eastAsia="Calibri"/>
                <w:b/>
                <w:sz w:val="34"/>
                <w:szCs w:val="22"/>
                <w:lang w:eastAsia="en-US"/>
              </w:rPr>
            </w:pPr>
          </w:p>
          <w:p w:rsidR="00A244C6" w:rsidRPr="00A244C6" w:rsidRDefault="00A244C6" w:rsidP="00A244C6">
            <w:pPr>
              <w:widowControl w:val="0"/>
              <w:autoSpaceDE w:val="0"/>
              <w:autoSpaceDN w:val="0"/>
              <w:ind w:left="28"/>
              <w:rPr>
                <w:rFonts w:eastAsia="Calibri"/>
                <w:szCs w:val="22"/>
                <w:lang w:eastAsia="en-US"/>
              </w:rPr>
            </w:pPr>
            <w:r w:rsidRPr="00A244C6">
              <w:rPr>
                <w:rFonts w:eastAsia="Calibri"/>
                <w:szCs w:val="22"/>
                <w:lang w:eastAsia="en-US"/>
              </w:rPr>
              <w:t>Подписи</w:t>
            </w:r>
            <w:r w:rsidRPr="00A244C6">
              <w:rPr>
                <w:rFonts w:eastAsia="Calibri"/>
                <w:spacing w:val="-5"/>
                <w:szCs w:val="22"/>
                <w:lang w:eastAsia="en-US"/>
              </w:rPr>
              <w:t xml:space="preserve"> </w:t>
            </w:r>
            <w:r w:rsidRPr="00A244C6">
              <w:rPr>
                <w:rFonts w:eastAsia="Calibri"/>
                <w:szCs w:val="22"/>
                <w:lang w:eastAsia="en-US"/>
              </w:rPr>
              <w:t>должностных</w:t>
            </w:r>
            <w:r w:rsidRPr="00A244C6">
              <w:rPr>
                <w:rFonts w:eastAsia="Calibri"/>
                <w:spacing w:val="-5"/>
                <w:szCs w:val="22"/>
                <w:lang w:eastAsia="en-US"/>
              </w:rPr>
              <w:t xml:space="preserve"> </w:t>
            </w:r>
            <w:r w:rsidRPr="00A244C6">
              <w:rPr>
                <w:rFonts w:eastAsia="Calibri"/>
                <w:szCs w:val="22"/>
                <w:lang w:eastAsia="en-US"/>
              </w:rPr>
              <w:t>лиц,</w:t>
            </w:r>
            <w:r w:rsidRPr="00A244C6">
              <w:rPr>
                <w:rFonts w:eastAsia="Calibri"/>
                <w:spacing w:val="-3"/>
                <w:szCs w:val="22"/>
                <w:lang w:eastAsia="en-US"/>
              </w:rPr>
              <w:t xml:space="preserve"> </w:t>
            </w:r>
            <w:r w:rsidRPr="00A244C6">
              <w:rPr>
                <w:rFonts w:eastAsia="Calibri"/>
                <w:szCs w:val="22"/>
                <w:lang w:eastAsia="en-US"/>
              </w:rPr>
              <w:t>проводивших</w:t>
            </w:r>
            <w:r w:rsidRPr="00A244C6">
              <w:rPr>
                <w:rFonts w:eastAsia="Calibri"/>
                <w:spacing w:val="-10"/>
                <w:szCs w:val="22"/>
                <w:lang w:eastAsia="en-US"/>
              </w:rPr>
              <w:t xml:space="preserve"> </w:t>
            </w:r>
            <w:r w:rsidRPr="00A244C6">
              <w:rPr>
                <w:rFonts w:eastAsia="Calibri"/>
                <w:szCs w:val="22"/>
                <w:lang w:eastAsia="en-US"/>
              </w:rPr>
              <w:t>осмотр:</w:t>
            </w:r>
          </w:p>
        </w:tc>
      </w:tr>
      <w:tr w:rsidR="00A244C6" w:rsidRPr="00A244C6" w:rsidTr="00F667F9">
        <w:trPr>
          <w:trHeight w:val="382"/>
        </w:trPr>
        <w:tc>
          <w:tcPr>
            <w:tcW w:w="2415" w:type="dxa"/>
            <w:shd w:val="clear" w:color="auto" w:fill="auto"/>
          </w:tcPr>
          <w:p w:rsidR="00A244C6" w:rsidRPr="00A244C6" w:rsidRDefault="00A244C6" w:rsidP="00A244C6">
            <w:pPr>
              <w:widowControl w:val="0"/>
              <w:autoSpaceDE w:val="0"/>
              <w:autoSpaceDN w:val="0"/>
              <w:spacing w:before="107"/>
              <w:ind w:left="559" w:right="559"/>
              <w:jc w:val="center"/>
              <w:rPr>
                <w:rFonts w:eastAsia="Calibri"/>
                <w:szCs w:val="22"/>
                <w:lang w:eastAsia="en-US"/>
              </w:rPr>
            </w:pPr>
            <w:r w:rsidRPr="00A244C6">
              <w:rPr>
                <w:rFonts w:eastAsia="Calibri"/>
                <w:szCs w:val="22"/>
                <w:lang w:eastAsia="en-US"/>
              </w:rPr>
              <w:t>(должность)</w:t>
            </w:r>
          </w:p>
        </w:tc>
        <w:tc>
          <w:tcPr>
            <w:tcW w:w="389" w:type="dxa"/>
            <w:shd w:val="clear" w:color="auto" w:fill="auto"/>
          </w:tcPr>
          <w:p w:rsidR="00A244C6" w:rsidRPr="00A244C6" w:rsidRDefault="00A244C6" w:rsidP="00A244C6">
            <w:pPr>
              <w:widowControl w:val="0"/>
              <w:autoSpaceDE w:val="0"/>
              <w:autoSpaceDN w:val="0"/>
              <w:rPr>
                <w:rFonts w:eastAsia="Calibri"/>
                <w:szCs w:val="22"/>
                <w:lang w:eastAsia="en-US"/>
              </w:rPr>
            </w:pPr>
          </w:p>
        </w:tc>
        <w:tc>
          <w:tcPr>
            <w:tcW w:w="2102" w:type="dxa"/>
            <w:shd w:val="clear" w:color="auto" w:fill="auto"/>
          </w:tcPr>
          <w:p w:rsidR="00A244C6" w:rsidRPr="00A244C6" w:rsidRDefault="00A244C6" w:rsidP="00A244C6">
            <w:pPr>
              <w:widowControl w:val="0"/>
              <w:autoSpaceDE w:val="0"/>
              <w:autoSpaceDN w:val="0"/>
              <w:spacing w:before="107"/>
              <w:ind w:left="533" w:right="525"/>
              <w:jc w:val="center"/>
              <w:rPr>
                <w:rFonts w:eastAsia="Calibri"/>
                <w:szCs w:val="22"/>
                <w:lang w:eastAsia="en-US"/>
              </w:rPr>
            </w:pPr>
            <w:r w:rsidRPr="00A244C6">
              <w:rPr>
                <w:rFonts w:eastAsia="Calibri"/>
                <w:szCs w:val="22"/>
                <w:lang w:eastAsia="en-US"/>
              </w:rPr>
              <w:t>(подпись)</w:t>
            </w:r>
          </w:p>
        </w:tc>
        <w:tc>
          <w:tcPr>
            <w:tcW w:w="403" w:type="dxa"/>
            <w:shd w:val="clear" w:color="auto" w:fill="auto"/>
          </w:tcPr>
          <w:p w:rsidR="00A244C6" w:rsidRPr="00A244C6" w:rsidRDefault="00A244C6" w:rsidP="00A244C6">
            <w:pPr>
              <w:widowControl w:val="0"/>
              <w:autoSpaceDE w:val="0"/>
              <w:autoSpaceDN w:val="0"/>
              <w:rPr>
                <w:rFonts w:eastAsia="Calibri"/>
                <w:szCs w:val="22"/>
                <w:lang w:eastAsia="en-US"/>
              </w:rPr>
            </w:pPr>
          </w:p>
        </w:tc>
        <w:tc>
          <w:tcPr>
            <w:tcW w:w="3903" w:type="dxa"/>
            <w:shd w:val="clear" w:color="auto" w:fill="auto"/>
          </w:tcPr>
          <w:p w:rsidR="00A244C6" w:rsidRPr="00A244C6" w:rsidRDefault="00A244C6" w:rsidP="00A244C6">
            <w:pPr>
              <w:widowControl w:val="0"/>
              <w:autoSpaceDE w:val="0"/>
              <w:autoSpaceDN w:val="0"/>
              <w:spacing w:before="107"/>
              <w:ind w:left="704" w:right="700"/>
              <w:jc w:val="center"/>
              <w:rPr>
                <w:rFonts w:eastAsia="Calibri"/>
                <w:szCs w:val="22"/>
                <w:lang w:eastAsia="en-US"/>
              </w:rPr>
            </w:pPr>
            <w:r w:rsidRPr="00A244C6">
              <w:rPr>
                <w:rFonts w:eastAsia="Calibri"/>
                <w:szCs w:val="22"/>
                <w:lang w:eastAsia="en-US"/>
              </w:rPr>
              <w:t>(расшифровка</w:t>
            </w:r>
            <w:r w:rsidRPr="00A244C6">
              <w:rPr>
                <w:rFonts w:eastAsia="Calibri"/>
                <w:spacing w:val="-2"/>
                <w:szCs w:val="22"/>
                <w:lang w:eastAsia="en-US"/>
              </w:rPr>
              <w:t xml:space="preserve"> </w:t>
            </w:r>
            <w:r w:rsidRPr="00A244C6">
              <w:rPr>
                <w:rFonts w:eastAsia="Calibri"/>
                <w:szCs w:val="22"/>
                <w:lang w:eastAsia="en-US"/>
              </w:rPr>
              <w:t>подписи)</w:t>
            </w:r>
          </w:p>
        </w:tc>
      </w:tr>
    </w:tbl>
    <w:p w:rsidR="00A244C6" w:rsidRPr="00A244C6" w:rsidRDefault="00A244C6" w:rsidP="00A244C6">
      <w:pPr>
        <w:suppressAutoHyphens/>
        <w:jc w:val="center"/>
        <w:rPr>
          <w:szCs w:val="20"/>
          <w:lang w:eastAsia="ar-SA"/>
        </w:rPr>
        <w:sectPr w:rsidR="00A244C6" w:rsidRPr="00A244C6" w:rsidSect="00F84D8D">
          <w:pgSz w:w="11910" w:h="16840"/>
          <w:pgMar w:top="851" w:right="680" w:bottom="280" w:left="1380" w:header="720" w:footer="720" w:gutter="0"/>
          <w:cols w:space="720"/>
        </w:sectPr>
      </w:pPr>
    </w:p>
    <w:p w:rsidR="00A244C6" w:rsidRPr="00A244C6" w:rsidRDefault="00A244C6" w:rsidP="00A244C6">
      <w:pPr>
        <w:suppressAutoHyphens/>
        <w:autoSpaceDE w:val="0"/>
        <w:autoSpaceDN w:val="0"/>
        <w:adjustRightInd w:val="0"/>
        <w:ind w:firstLine="540"/>
        <w:jc w:val="both"/>
        <w:rPr>
          <w:color w:val="99CC00"/>
          <w:sz w:val="26"/>
          <w:szCs w:val="26"/>
          <w:lang w:eastAsia="ar-SA"/>
        </w:rPr>
      </w:pPr>
    </w:p>
    <w:p w:rsidR="00A244C6" w:rsidRPr="00A244C6" w:rsidRDefault="00A244C6" w:rsidP="00A244C6">
      <w:pPr>
        <w:suppressAutoHyphens/>
        <w:autoSpaceDE w:val="0"/>
        <w:autoSpaceDN w:val="0"/>
        <w:adjustRightInd w:val="0"/>
        <w:ind w:firstLine="540"/>
        <w:jc w:val="both"/>
        <w:rPr>
          <w:color w:val="99CC00"/>
          <w:sz w:val="26"/>
          <w:szCs w:val="26"/>
          <w:lang w:eastAsia="ar-SA"/>
        </w:rPr>
      </w:pPr>
    </w:p>
    <w:p w:rsidR="00A244C6" w:rsidRPr="00A244C6" w:rsidRDefault="00A244C6" w:rsidP="00A244C6">
      <w:pPr>
        <w:suppressAutoHyphens/>
        <w:autoSpaceDE w:val="0"/>
        <w:autoSpaceDN w:val="0"/>
        <w:adjustRightInd w:val="0"/>
        <w:jc w:val="right"/>
        <w:rPr>
          <w:lang w:eastAsia="ar-SA"/>
        </w:rPr>
      </w:pPr>
      <w:r w:rsidRPr="00A244C6">
        <w:rPr>
          <w:lang w:eastAsia="ar-SA"/>
        </w:rPr>
        <w:t>Приложение № 2</w:t>
      </w:r>
    </w:p>
    <w:p w:rsidR="00A244C6" w:rsidRPr="00A244C6" w:rsidRDefault="00A244C6" w:rsidP="00A244C6">
      <w:pPr>
        <w:suppressAutoHyphens/>
        <w:autoSpaceDE w:val="0"/>
        <w:autoSpaceDN w:val="0"/>
        <w:adjustRightInd w:val="0"/>
        <w:jc w:val="right"/>
        <w:rPr>
          <w:lang w:eastAsia="ar-SA"/>
        </w:rPr>
      </w:pPr>
      <w:r w:rsidRPr="00A244C6">
        <w:rPr>
          <w:lang w:eastAsia="ar-SA"/>
        </w:rPr>
        <w:t xml:space="preserve">к Порядку проведения осмотра зданий, сооружений в целях оценки </w:t>
      </w:r>
    </w:p>
    <w:p w:rsidR="00A244C6" w:rsidRPr="00A244C6" w:rsidRDefault="00A244C6" w:rsidP="00A244C6">
      <w:pPr>
        <w:suppressAutoHyphens/>
        <w:autoSpaceDE w:val="0"/>
        <w:autoSpaceDN w:val="0"/>
        <w:adjustRightInd w:val="0"/>
        <w:jc w:val="right"/>
        <w:rPr>
          <w:lang w:eastAsia="ar-SA"/>
        </w:rPr>
      </w:pPr>
      <w:r w:rsidRPr="00A244C6">
        <w:rPr>
          <w:lang w:eastAsia="ar-SA"/>
        </w:rPr>
        <w:t xml:space="preserve">их технического состояния </w:t>
      </w:r>
    </w:p>
    <w:p w:rsidR="00A244C6" w:rsidRPr="00A244C6" w:rsidRDefault="00A244C6" w:rsidP="00A244C6">
      <w:pPr>
        <w:suppressAutoHyphens/>
        <w:autoSpaceDE w:val="0"/>
        <w:autoSpaceDN w:val="0"/>
        <w:adjustRightInd w:val="0"/>
        <w:jc w:val="right"/>
        <w:rPr>
          <w:lang w:eastAsia="ar-SA"/>
        </w:rPr>
      </w:pPr>
      <w:r w:rsidRPr="00A244C6">
        <w:rPr>
          <w:lang w:eastAsia="ar-SA"/>
        </w:rPr>
        <w:t>и надлежащего технического обслуживания</w:t>
      </w:r>
    </w:p>
    <w:p w:rsidR="00A244C6" w:rsidRPr="00A244C6" w:rsidRDefault="00A244C6" w:rsidP="00A244C6">
      <w:pPr>
        <w:suppressAutoHyphens/>
        <w:rPr>
          <w:lang w:eastAsia="ar-SA"/>
        </w:rPr>
      </w:pPr>
    </w:p>
    <w:p w:rsidR="00A244C6" w:rsidRPr="00A244C6" w:rsidRDefault="00A244C6" w:rsidP="00A244C6">
      <w:pPr>
        <w:suppressAutoHyphens/>
        <w:jc w:val="center"/>
        <w:rPr>
          <w:b/>
          <w:lang w:eastAsia="ar-SA"/>
        </w:rPr>
      </w:pPr>
      <w:r w:rsidRPr="00A244C6">
        <w:rPr>
          <w:b/>
          <w:lang w:eastAsia="ar-SA"/>
        </w:rPr>
        <w:t xml:space="preserve">ЖУРНАЛ </w:t>
      </w:r>
    </w:p>
    <w:p w:rsidR="00A244C6" w:rsidRPr="00A244C6" w:rsidRDefault="00A244C6" w:rsidP="00A244C6">
      <w:pPr>
        <w:suppressAutoHyphens/>
        <w:jc w:val="center"/>
        <w:rPr>
          <w:b/>
          <w:lang w:eastAsia="ar-SA"/>
        </w:rPr>
      </w:pPr>
      <w:r w:rsidRPr="00A244C6">
        <w:rPr>
          <w:b/>
          <w:lang w:eastAsia="ar-SA"/>
        </w:rPr>
        <w:t>УЧЕТА ОСМОТРА ЗДАНИЙ (СООРУЖЕНИЙ)</w:t>
      </w:r>
    </w:p>
    <w:p w:rsidR="00A244C6" w:rsidRPr="00A244C6" w:rsidRDefault="00A244C6" w:rsidP="00A244C6">
      <w:pPr>
        <w:suppressAutoHyphens/>
        <w:jc w:val="center"/>
        <w:rPr>
          <w:b/>
          <w:lang w:eastAsia="ar-SA"/>
        </w:rPr>
      </w:pPr>
    </w:p>
    <w:p w:rsidR="00A244C6" w:rsidRPr="00A244C6" w:rsidRDefault="00A244C6" w:rsidP="00A244C6">
      <w:pPr>
        <w:suppressAutoHyphens/>
        <w:jc w:val="center"/>
        <w:rPr>
          <w:b/>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134"/>
        <w:gridCol w:w="1418"/>
        <w:gridCol w:w="1275"/>
        <w:gridCol w:w="993"/>
        <w:gridCol w:w="1134"/>
        <w:gridCol w:w="1169"/>
        <w:gridCol w:w="1064"/>
      </w:tblGrid>
      <w:tr w:rsidR="00A244C6" w:rsidRPr="00A244C6" w:rsidTr="00F667F9">
        <w:tc>
          <w:tcPr>
            <w:tcW w:w="709" w:type="dxa"/>
            <w:shd w:val="clear" w:color="auto" w:fill="auto"/>
          </w:tcPr>
          <w:p w:rsidR="00A244C6" w:rsidRPr="00A244C6" w:rsidRDefault="00A244C6" w:rsidP="00A244C6">
            <w:pPr>
              <w:suppressAutoHyphens/>
              <w:jc w:val="center"/>
              <w:rPr>
                <w:b/>
                <w:lang w:eastAsia="ar-SA"/>
              </w:rPr>
            </w:pPr>
            <w:r w:rsidRPr="00A244C6">
              <w:rPr>
                <w:lang w:eastAsia="ar-SA"/>
              </w:rPr>
              <w:t xml:space="preserve">№ </w:t>
            </w:r>
            <w:proofErr w:type="gramStart"/>
            <w:r w:rsidRPr="00A244C6">
              <w:rPr>
                <w:lang w:eastAsia="ar-SA"/>
              </w:rPr>
              <w:t>п</w:t>
            </w:r>
            <w:proofErr w:type="gramEnd"/>
            <w:r w:rsidRPr="00A244C6">
              <w:rPr>
                <w:lang w:eastAsia="ar-SA"/>
              </w:rPr>
              <w:t>/п</w:t>
            </w:r>
          </w:p>
        </w:tc>
        <w:tc>
          <w:tcPr>
            <w:tcW w:w="1560" w:type="dxa"/>
            <w:shd w:val="clear" w:color="auto" w:fill="auto"/>
          </w:tcPr>
          <w:p w:rsidR="00A244C6" w:rsidRPr="00A244C6" w:rsidRDefault="00A244C6" w:rsidP="00A244C6">
            <w:pPr>
              <w:suppressAutoHyphens/>
              <w:jc w:val="center"/>
              <w:rPr>
                <w:b/>
                <w:lang w:eastAsia="ar-SA"/>
              </w:rPr>
            </w:pPr>
            <w:r w:rsidRPr="00A244C6">
              <w:rPr>
                <w:lang w:eastAsia="ar-SA"/>
              </w:rPr>
              <w:t>Основание для проведения осмотра зданий, сооружений</w:t>
            </w:r>
          </w:p>
        </w:tc>
        <w:tc>
          <w:tcPr>
            <w:tcW w:w="1134" w:type="dxa"/>
            <w:shd w:val="clear" w:color="auto" w:fill="auto"/>
          </w:tcPr>
          <w:p w:rsidR="00A244C6" w:rsidRPr="00A244C6" w:rsidRDefault="00A244C6" w:rsidP="00A244C6">
            <w:pPr>
              <w:suppressAutoHyphens/>
              <w:jc w:val="center"/>
              <w:rPr>
                <w:b/>
                <w:lang w:eastAsia="ar-SA"/>
              </w:rPr>
            </w:pPr>
            <w:r w:rsidRPr="00A244C6">
              <w:rPr>
                <w:lang w:eastAsia="ar-SA"/>
              </w:rPr>
              <w:t>Дата проведения осмотра</w:t>
            </w:r>
          </w:p>
        </w:tc>
        <w:tc>
          <w:tcPr>
            <w:tcW w:w="1418" w:type="dxa"/>
            <w:shd w:val="clear" w:color="auto" w:fill="auto"/>
          </w:tcPr>
          <w:p w:rsidR="00A244C6" w:rsidRPr="00A244C6" w:rsidRDefault="00A244C6" w:rsidP="00A244C6">
            <w:pPr>
              <w:suppressAutoHyphens/>
              <w:jc w:val="center"/>
              <w:rPr>
                <w:b/>
                <w:lang w:eastAsia="ar-SA"/>
              </w:rPr>
            </w:pPr>
            <w:r w:rsidRPr="00A244C6">
              <w:rPr>
                <w:lang w:eastAsia="ar-SA"/>
              </w:rPr>
              <w:t>Наименование объекта осмотра</w:t>
            </w:r>
          </w:p>
        </w:tc>
        <w:tc>
          <w:tcPr>
            <w:tcW w:w="1275" w:type="dxa"/>
            <w:shd w:val="clear" w:color="auto" w:fill="auto"/>
          </w:tcPr>
          <w:p w:rsidR="00A244C6" w:rsidRPr="00A244C6" w:rsidRDefault="00A244C6" w:rsidP="00A244C6">
            <w:pPr>
              <w:suppressAutoHyphens/>
              <w:jc w:val="center"/>
              <w:rPr>
                <w:b/>
                <w:lang w:eastAsia="ar-SA"/>
              </w:rPr>
            </w:pPr>
            <w:r w:rsidRPr="00A244C6">
              <w:rPr>
                <w:lang w:eastAsia="ar-SA"/>
              </w:rPr>
              <w:t>Адрес проведения осмотра</w:t>
            </w:r>
          </w:p>
        </w:tc>
        <w:tc>
          <w:tcPr>
            <w:tcW w:w="993" w:type="dxa"/>
            <w:shd w:val="clear" w:color="auto" w:fill="auto"/>
          </w:tcPr>
          <w:p w:rsidR="00A244C6" w:rsidRPr="00A244C6" w:rsidRDefault="00A244C6" w:rsidP="00A244C6">
            <w:pPr>
              <w:suppressAutoHyphens/>
              <w:jc w:val="center"/>
              <w:rPr>
                <w:b/>
                <w:lang w:eastAsia="ar-SA"/>
              </w:rPr>
            </w:pPr>
            <w:r w:rsidRPr="00A244C6">
              <w:rPr>
                <w:lang w:eastAsia="ar-SA"/>
              </w:rPr>
              <w:t>Сведения о собственнике объекта</w:t>
            </w:r>
          </w:p>
        </w:tc>
        <w:tc>
          <w:tcPr>
            <w:tcW w:w="1134" w:type="dxa"/>
            <w:shd w:val="clear" w:color="auto" w:fill="auto"/>
          </w:tcPr>
          <w:p w:rsidR="00A244C6" w:rsidRPr="00A244C6" w:rsidRDefault="00A244C6" w:rsidP="00A244C6">
            <w:pPr>
              <w:suppressAutoHyphens/>
              <w:jc w:val="center"/>
              <w:rPr>
                <w:b/>
                <w:lang w:eastAsia="ar-SA"/>
              </w:rPr>
            </w:pPr>
            <w:r w:rsidRPr="00A244C6">
              <w:rPr>
                <w:lang w:eastAsia="ar-SA"/>
              </w:rPr>
              <w:t>Номер и дата акта осмотра</w:t>
            </w:r>
          </w:p>
        </w:tc>
        <w:tc>
          <w:tcPr>
            <w:tcW w:w="1169" w:type="dxa"/>
            <w:shd w:val="clear" w:color="auto" w:fill="auto"/>
          </w:tcPr>
          <w:p w:rsidR="00A244C6" w:rsidRPr="00A244C6" w:rsidRDefault="00A244C6" w:rsidP="00A244C6">
            <w:pPr>
              <w:suppressAutoHyphens/>
              <w:jc w:val="center"/>
              <w:rPr>
                <w:lang w:eastAsia="ar-SA"/>
              </w:rPr>
            </w:pPr>
            <w:r w:rsidRPr="00A244C6">
              <w:rPr>
                <w:lang w:eastAsia="ar-SA"/>
              </w:rPr>
              <w:t>Должностные лица</w:t>
            </w:r>
          </w:p>
          <w:p w:rsidR="00A244C6" w:rsidRPr="00A244C6" w:rsidRDefault="00A244C6" w:rsidP="00A244C6">
            <w:pPr>
              <w:suppressAutoHyphens/>
              <w:jc w:val="center"/>
              <w:rPr>
                <w:b/>
                <w:lang w:eastAsia="ar-SA"/>
              </w:rPr>
            </w:pPr>
            <w:r w:rsidRPr="00A244C6">
              <w:rPr>
                <w:lang w:eastAsia="ar-SA"/>
              </w:rPr>
              <w:t xml:space="preserve">уполномоченного органа, </w:t>
            </w:r>
            <w:proofErr w:type="gramStart"/>
            <w:r w:rsidRPr="00A244C6">
              <w:rPr>
                <w:lang w:eastAsia="ar-SA"/>
              </w:rPr>
              <w:t>проводившие</w:t>
            </w:r>
            <w:proofErr w:type="gramEnd"/>
            <w:r w:rsidRPr="00A244C6">
              <w:rPr>
                <w:lang w:eastAsia="ar-SA"/>
              </w:rPr>
              <w:t xml:space="preserve"> осмотр</w:t>
            </w:r>
          </w:p>
        </w:tc>
        <w:tc>
          <w:tcPr>
            <w:tcW w:w="1064" w:type="dxa"/>
            <w:shd w:val="clear" w:color="auto" w:fill="auto"/>
          </w:tcPr>
          <w:p w:rsidR="00A244C6" w:rsidRPr="00A244C6" w:rsidRDefault="00A244C6" w:rsidP="00A244C6">
            <w:pPr>
              <w:suppressAutoHyphens/>
              <w:jc w:val="center"/>
              <w:rPr>
                <w:lang w:eastAsia="ar-SA"/>
              </w:rPr>
            </w:pPr>
            <w:r w:rsidRPr="00A244C6">
              <w:rPr>
                <w:lang w:eastAsia="ar-SA"/>
              </w:rPr>
              <w:t>Дата и отметка в получении акта</w:t>
            </w:r>
          </w:p>
        </w:tc>
      </w:tr>
    </w:tbl>
    <w:p w:rsidR="00A244C6" w:rsidRPr="00A244C6" w:rsidRDefault="00A244C6" w:rsidP="00A244C6">
      <w:pPr>
        <w:suppressAutoHyphens/>
        <w:jc w:val="center"/>
        <w:rPr>
          <w:b/>
          <w:lang w:eastAsia="ar-SA"/>
        </w:rPr>
      </w:pPr>
    </w:p>
    <w:p w:rsidR="00A244C6" w:rsidRPr="00A244C6" w:rsidRDefault="00A244C6" w:rsidP="00A244C6">
      <w:pPr>
        <w:suppressAutoHyphens/>
        <w:jc w:val="center"/>
        <w:rPr>
          <w:b/>
          <w:lang w:eastAsia="ar-SA"/>
        </w:rPr>
      </w:pPr>
    </w:p>
    <w:p w:rsidR="00A244C6" w:rsidRPr="00A244C6" w:rsidRDefault="00A244C6" w:rsidP="00A244C6">
      <w:pPr>
        <w:suppressAutoHyphens/>
        <w:jc w:val="center"/>
        <w:rPr>
          <w:b/>
          <w:lang w:eastAsia="ar-SA"/>
        </w:rPr>
      </w:pPr>
    </w:p>
    <w:p w:rsidR="00A244C6" w:rsidRPr="00A244C6" w:rsidRDefault="00A244C6" w:rsidP="00A244C6">
      <w:pPr>
        <w:suppressAutoHyphens/>
        <w:jc w:val="center"/>
        <w:rPr>
          <w:b/>
          <w:lang w:eastAsia="ar-SA"/>
        </w:rPr>
      </w:pPr>
    </w:p>
    <w:p w:rsidR="00A244C6" w:rsidRPr="00A244C6" w:rsidRDefault="00A244C6" w:rsidP="00A244C6">
      <w:pPr>
        <w:suppressAutoHyphens/>
        <w:jc w:val="center"/>
        <w:rPr>
          <w:b/>
          <w:lang w:eastAsia="ar-SA"/>
        </w:rPr>
      </w:pPr>
    </w:p>
    <w:p w:rsidR="00A244C6" w:rsidRPr="00A244C6" w:rsidRDefault="00A244C6" w:rsidP="00A244C6">
      <w:pPr>
        <w:suppressAutoHyphens/>
        <w:rPr>
          <w:b/>
          <w:lang w:eastAsia="ar-SA"/>
        </w:rPr>
      </w:pPr>
    </w:p>
    <w:p w:rsidR="00A244C6" w:rsidRPr="00A244C6" w:rsidRDefault="00A244C6" w:rsidP="00A244C6">
      <w:pPr>
        <w:suppressAutoHyphens/>
        <w:rPr>
          <w:lang w:eastAsia="ar-SA"/>
        </w:rPr>
      </w:pPr>
    </w:p>
    <w:p w:rsidR="00A244C6" w:rsidRPr="00A244C6" w:rsidRDefault="00A244C6" w:rsidP="00A244C6">
      <w:pPr>
        <w:widowControl w:val="0"/>
        <w:suppressAutoHyphens/>
        <w:autoSpaceDE w:val="0"/>
        <w:ind w:firstLine="720"/>
        <w:jc w:val="center"/>
        <w:rPr>
          <w:sz w:val="28"/>
          <w:szCs w:val="28"/>
          <w:lang w:eastAsia="ar-SA"/>
        </w:rPr>
      </w:pPr>
    </w:p>
    <w:p w:rsidR="00A244C6" w:rsidRPr="00A244C6" w:rsidRDefault="00A244C6" w:rsidP="00A244C6">
      <w:pPr>
        <w:suppressAutoHyphens/>
        <w:rPr>
          <w:sz w:val="20"/>
          <w:szCs w:val="20"/>
          <w:lang w:eastAsia="ar-SA"/>
        </w:rPr>
      </w:pPr>
    </w:p>
    <w:p w:rsidR="00B1617E" w:rsidRDefault="00B1617E" w:rsidP="00B01645">
      <w:pPr>
        <w:jc w:val="center"/>
        <w:rPr>
          <w:rFonts w:eastAsia="Calibri"/>
          <w:lang w:eastAsia="en-US"/>
        </w:rPr>
      </w:pPr>
    </w:p>
    <w:p w:rsidR="00B1617E" w:rsidRDefault="00B1617E" w:rsidP="00B01645">
      <w:pPr>
        <w:jc w:val="center"/>
        <w:rPr>
          <w:rFonts w:eastAsia="Calibri"/>
          <w:lang w:eastAsia="en-US"/>
        </w:rPr>
      </w:pPr>
    </w:p>
    <w:p w:rsidR="00B1617E" w:rsidRDefault="00B1617E" w:rsidP="00B01645">
      <w:pPr>
        <w:jc w:val="center"/>
        <w:rPr>
          <w:rFonts w:eastAsia="Calibri"/>
          <w:lang w:eastAsia="en-US"/>
        </w:rPr>
      </w:pPr>
    </w:p>
    <w:p w:rsidR="00A244C6" w:rsidRPr="00A244C6" w:rsidRDefault="00A244C6" w:rsidP="00A244C6">
      <w:pPr>
        <w:widowControl w:val="0"/>
        <w:autoSpaceDE w:val="0"/>
        <w:autoSpaceDN w:val="0"/>
        <w:adjustRightInd w:val="0"/>
        <w:rPr>
          <w:rFonts w:ascii="Arial" w:hAnsi="Arial" w:cs="Arial"/>
          <w:b/>
          <w:bCs/>
          <w:color w:val="2B4279"/>
          <w:sz w:val="20"/>
          <w:szCs w:val="20"/>
        </w:rPr>
      </w:pPr>
      <w:r w:rsidRPr="00A244C6">
        <w:rPr>
          <w:rFonts w:ascii="Arial, sans-serif" w:hAnsi="Arial, sans-serif" w:cs="Arial"/>
          <w:color w:val="2B4279"/>
        </w:rPr>
        <w:t xml:space="preserve">  </w:t>
      </w:r>
    </w:p>
    <w:p w:rsidR="00A244C6" w:rsidRPr="00A244C6" w:rsidRDefault="00A244C6" w:rsidP="00A244C6">
      <w:pPr>
        <w:widowControl w:val="0"/>
        <w:autoSpaceDE w:val="0"/>
        <w:autoSpaceDN w:val="0"/>
        <w:adjustRightInd w:val="0"/>
        <w:jc w:val="center"/>
        <w:rPr>
          <w:rFonts w:ascii="Arial" w:hAnsi="Arial" w:cs="Arial"/>
          <w:b/>
          <w:bCs/>
          <w:color w:val="2B4279"/>
          <w:sz w:val="20"/>
          <w:szCs w:val="20"/>
        </w:rPr>
      </w:pPr>
      <w:r w:rsidRPr="00A244C6">
        <w:rPr>
          <w:rFonts w:ascii="Arial" w:hAnsi="Arial" w:cs="Arial"/>
          <w:b/>
          <w:bCs/>
          <w:color w:val="2B4279"/>
          <w:sz w:val="20"/>
          <w:szCs w:val="20"/>
        </w:rPr>
        <w:t xml:space="preserve">  </w:t>
      </w:r>
    </w:p>
    <w:p w:rsidR="00A244C6" w:rsidRPr="00A244C6" w:rsidRDefault="00A244C6" w:rsidP="00A244C6">
      <w:pPr>
        <w:jc w:val="center"/>
        <w:rPr>
          <w:rFonts w:eastAsia="Calibri"/>
          <w:sz w:val="28"/>
          <w:szCs w:val="28"/>
          <w:lang w:eastAsia="en-US"/>
        </w:rPr>
      </w:pPr>
      <w:r w:rsidRPr="00A244C6">
        <w:rPr>
          <w:rFonts w:eastAsia="Calibri"/>
          <w:sz w:val="28"/>
          <w:szCs w:val="28"/>
          <w:lang w:eastAsia="en-US"/>
        </w:rPr>
        <w:t>СОВЕТ ДЕПУТАТОВ</w:t>
      </w:r>
    </w:p>
    <w:p w:rsidR="00A244C6" w:rsidRPr="00A244C6" w:rsidRDefault="00A244C6" w:rsidP="00A244C6">
      <w:pPr>
        <w:jc w:val="center"/>
        <w:rPr>
          <w:rFonts w:eastAsia="Calibri"/>
          <w:sz w:val="28"/>
          <w:szCs w:val="28"/>
          <w:lang w:eastAsia="en-US"/>
        </w:rPr>
      </w:pPr>
      <w:r w:rsidRPr="00A244C6">
        <w:rPr>
          <w:rFonts w:eastAsia="Calibri"/>
          <w:sz w:val="28"/>
          <w:szCs w:val="28"/>
          <w:lang w:eastAsia="en-US"/>
        </w:rPr>
        <w:t xml:space="preserve">СЕЛЬСКОГО ПОСЕЛЕНИЯ </w:t>
      </w:r>
      <w:proofErr w:type="gramStart"/>
      <w:r w:rsidRPr="00A244C6">
        <w:rPr>
          <w:rFonts w:eastAsia="Calibri"/>
          <w:sz w:val="28"/>
          <w:szCs w:val="28"/>
          <w:lang w:eastAsia="en-US"/>
        </w:rPr>
        <w:t>СВЕТЛЫЙ</w:t>
      </w:r>
      <w:proofErr w:type="gramEnd"/>
    </w:p>
    <w:p w:rsidR="00A244C6" w:rsidRPr="00A244C6" w:rsidRDefault="00A244C6" w:rsidP="00A244C6">
      <w:pPr>
        <w:jc w:val="center"/>
        <w:rPr>
          <w:rFonts w:eastAsia="Calibri"/>
          <w:sz w:val="28"/>
          <w:szCs w:val="28"/>
          <w:lang w:eastAsia="en-US"/>
        </w:rPr>
      </w:pPr>
      <w:r w:rsidRPr="00A244C6">
        <w:rPr>
          <w:rFonts w:eastAsia="Calibri"/>
          <w:sz w:val="28"/>
          <w:szCs w:val="28"/>
          <w:lang w:eastAsia="en-US"/>
        </w:rPr>
        <w:t>Березовского района</w:t>
      </w:r>
    </w:p>
    <w:p w:rsidR="00A244C6" w:rsidRPr="00A244C6" w:rsidRDefault="00A244C6" w:rsidP="00A244C6">
      <w:pPr>
        <w:jc w:val="center"/>
        <w:rPr>
          <w:rFonts w:eastAsia="Calibri"/>
          <w:sz w:val="28"/>
          <w:szCs w:val="28"/>
          <w:lang w:eastAsia="en-US"/>
        </w:rPr>
      </w:pPr>
      <w:r w:rsidRPr="00A244C6">
        <w:rPr>
          <w:rFonts w:eastAsia="Calibri"/>
          <w:sz w:val="28"/>
          <w:szCs w:val="28"/>
          <w:lang w:eastAsia="en-US"/>
        </w:rPr>
        <w:t>Ханты-Мансийского автономного округа</w:t>
      </w:r>
    </w:p>
    <w:p w:rsidR="00A244C6" w:rsidRPr="00A244C6" w:rsidRDefault="00A244C6" w:rsidP="00A244C6">
      <w:pPr>
        <w:jc w:val="center"/>
        <w:rPr>
          <w:rFonts w:eastAsia="Calibri"/>
          <w:sz w:val="28"/>
          <w:szCs w:val="28"/>
          <w:lang w:eastAsia="en-US"/>
        </w:rPr>
      </w:pPr>
    </w:p>
    <w:p w:rsidR="00A244C6" w:rsidRPr="00A244C6" w:rsidRDefault="00A244C6" w:rsidP="00A244C6">
      <w:pPr>
        <w:jc w:val="center"/>
        <w:rPr>
          <w:rFonts w:eastAsia="Calibri"/>
          <w:sz w:val="28"/>
          <w:szCs w:val="28"/>
          <w:lang w:eastAsia="en-US"/>
        </w:rPr>
      </w:pPr>
      <w:r w:rsidRPr="00A244C6">
        <w:rPr>
          <w:rFonts w:eastAsia="Calibri"/>
          <w:sz w:val="28"/>
          <w:szCs w:val="28"/>
          <w:lang w:eastAsia="en-US"/>
        </w:rPr>
        <w:t>РЕШЕНИЕ</w:t>
      </w:r>
    </w:p>
    <w:p w:rsidR="00A244C6" w:rsidRPr="00A244C6" w:rsidRDefault="00A244C6" w:rsidP="00A244C6">
      <w:pPr>
        <w:spacing w:after="200" w:line="276" w:lineRule="auto"/>
        <w:rPr>
          <w:sz w:val="28"/>
          <w:szCs w:val="28"/>
        </w:rPr>
      </w:pPr>
      <w:r w:rsidRPr="00A244C6">
        <w:rPr>
          <w:sz w:val="28"/>
          <w:szCs w:val="28"/>
          <w:u w:val="single"/>
        </w:rPr>
        <w:t>от  30.08.2023</w:t>
      </w:r>
      <w:r w:rsidRPr="00A244C6">
        <w:rPr>
          <w:sz w:val="28"/>
          <w:szCs w:val="28"/>
        </w:rPr>
        <w:t xml:space="preserve">                </w:t>
      </w:r>
      <w:r w:rsidRPr="00A244C6">
        <w:rPr>
          <w:sz w:val="28"/>
          <w:szCs w:val="28"/>
        </w:rPr>
        <w:tab/>
      </w:r>
      <w:r w:rsidRPr="00A244C6">
        <w:rPr>
          <w:sz w:val="28"/>
          <w:szCs w:val="28"/>
        </w:rPr>
        <w:tab/>
      </w:r>
      <w:r w:rsidRPr="00A244C6">
        <w:rPr>
          <w:sz w:val="28"/>
          <w:szCs w:val="28"/>
        </w:rPr>
        <w:tab/>
      </w:r>
      <w:r w:rsidRPr="00A244C6">
        <w:rPr>
          <w:sz w:val="28"/>
          <w:szCs w:val="28"/>
        </w:rPr>
        <w:tab/>
        <w:t xml:space="preserve">                             № 337</w:t>
      </w:r>
    </w:p>
    <w:p w:rsidR="00A244C6" w:rsidRPr="00A244C6" w:rsidRDefault="00A244C6" w:rsidP="00A244C6">
      <w:pPr>
        <w:spacing w:after="200" w:line="276" w:lineRule="auto"/>
        <w:rPr>
          <w:sz w:val="28"/>
          <w:szCs w:val="28"/>
        </w:rPr>
      </w:pPr>
      <w:r w:rsidRPr="00A244C6">
        <w:rPr>
          <w:sz w:val="28"/>
          <w:szCs w:val="28"/>
        </w:rPr>
        <w:t>п. Светлый</w:t>
      </w:r>
    </w:p>
    <w:p w:rsidR="00A244C6" w:rsidRPr="00A244C6" w:rsidRDefault="00A244C6" w:rsidP="00A244C6">
      <w:pPr>
        <w:spacing w:after="200" w:line="276" w:lineRule="auto"/>
        <w:ind w:right="4535"/>
        <w:jc w:val="both"/>
        <w:rPr>
          <w:b/>
          <w:sz w:val="28"/>
          <w:szCs w:val="28"/>
        </w:rPr>
      </w:pPr>
      <w:r w:rsidRPr="00A244C6">
        <w:rPr>
          <w:b/>
          <w:sz w:val="28"/>
          <w:szCs w:val="28"/>
        </w:rPr>
        <w:t xml:space="preserve">Об отмене некоторых решений Совета депутатов сельского поселения </w:t>
      </w:r>
      <w:proofErr w:type="gramStart"/>
      <w:r w:rsidRPr="00A244C6">
        <w:rPr>
          <w:b/>
          <w:sz w:val="28"/>
          <w:szCs w:val="28"/>
        </w:rPr>
        <w:t>Светлый</w:t>
      </w:r>
      <w:proofErr w:type="gramEnd"/>
      <w:r w:rsidRPr="00A244C6">
        <w:rPr>
          <w:b/>
          <w:sz w:val="28"/>
          <w:szCs w:val="28"/>
        </w:rPr>
        <w:t xml:space="preserve"> </w:t>
      </w:r>
    </w:p>
    <w:p w:rsidR="00A244C6" w:rsidRPr="00A244C6" w:rsidRDefault="00A244C6" w:rsidP="00A244C6">
      <w:pPr>
        <w:widowControl w:val="0"/>
        <w:autoSpaceDE w:val="0"/>
        <w:autoSpaceDN w:val="0"/>
        <w:adjustRightInd w:val="0"/>
        <w:spacing w:line="276" w:lineRule="auto"/>
        <w:ind w:firstLine="568"/>
        <w:jc w:val="both"/>
        <w:rPr>
          <w:sz w:val="28"/>
          <w:szCs w:val="28"/>
        </w:rPr>
      </w:pPr>
      <w:r w:rsidRPr="00A244C6">
        <w:rPr>
          <w:sz w:val="28"/>
          <w:szCs w:val="28"/>
        </w:rPr>
        <w:t xml:space="preserve">По результатам проведенного </w:t>
      </w:r>
      <w:proofErr w:type="gramStart"/>
      <w:r w:rsidRPr="00A244C6">
        <w:rPr>
          <w:sz w:val="28"/>
          <w:szCs w:val="28"/>
        </w:rPr>
        <w:t>мониторинга нормативных правовых актов органов местного самоуправления сельского поселения</w:t>
      </w:r>
      <w:proofErr w:type="gramEnd"/>
      <w:r w:rsidRPr="00A244C6">
        <w:rPr>
          <w:sz w:val="28"/>
          <w:szCs w:val="28"/>
        </w:rPr>
        <w:t xml:space="preserve"> Светлый, в </w:t>
      </w:r>
      <w:r w:rsidRPr="00A244C6">
        <w:rPr>
          <w:sz w:val="28"/>
          <w:szCs w:val="28"/>
        </w:rPr>
        <w:lastRenderedPageBreak/>
        <w:t>целях упорядочивания решений Совета депутатов сельского поселения Светлый, на основании Устава сельского поселения Светлый,</w:t>
      </w:r>
    </w:p>
    <w:p w:rsidR="00A244C6" w:rsidRPr="00A244C6" w:rsidRDefault="00A244C6" w:rsidP="00A244C6">
      <w:pPr>
        <w:widowControl w:val="0"/>
        <w:autoSpaceDE w:val="0"/>
        <w:autoSpaceDN w:val="0"/>
        <w:adjustRightInd w:val="0"/>
        <w:ind w:firstLine="568"/>
        <w:jc w:val="center"/>
        <w:rPr>
          <w:sz w:val="28"/>
          <w:szCs w:val="28"/>
        </w:rPr>
      </w:pPr>
    </w:p>
    <w:p w:rsidR="00A244C6" w:rsidRPr="00A244C6" w:rsidRDefault="00A244C6" w:rsidP="00A244C6">
      <w:pPr>
        <w:widowControl w:val="0"/>
        <w:autoSpaceDE w:val="0"/>
        <w:autoSpaceDN w:val="0"/>
        <w:adjustRightInd w:val="0"/>
        <w:ind w:firstLine="568"/>
        <w:jc w:val="center"/>
        <w:rPr>
          <w:sz w:val="28"/>
          <w:szCs w:val="28"/>
        </w:rPr>
      </w:pPr>
      <w:r w:rsidRPr="00A244C6">
        <w:rPr>
          <w:sz w:val="28"/>
          <w:szCs w:val="28"/>
        </w:rPr>
        <w:t>Совет поселения РЕШИЛ:</w:t>
      </w:r>
    </w:p>
    <w:p w:rsidR="00A244C6" w:rsidRPr="00A244C6" w:rsidRDefault="00A244C6" w:rsidP="00A244C6">
      <w:pPr>
        <w:widowControl w:val="0"/>
        <w:autoSpaceDE w:val="0"/>
        <w:autoSpaceDN w:val="0"/>
        <w:adjustRightInd w:val="0"/>
        <w:ind w:firstLine="568"/>
        <w:jc w:val="both"/>
        <w:rPr>
          <w:sz w:val="28"/>
          <w:szCs w:val="28"/>
        </w:rPr>
      </w:pPr>
    </w:p>
    <w:p w:rsidR="00A244C6" w:rsidRPr="00A244C6" w:rsidRDefault="00A244C6" w:rsidP="00A244C6">
      <w:pPr>
        <w:spacing w:line="276" w:lineRule="auto"/>
        <w:ind w:firstLine="709"/>
        <w:jc w:val="both"/>
        <w:rPr>
          <w:rFonts w:eastAsia="Calibri"/>
          <w:color w:val="000000"/>
          <w:sz w:val="28"/>
          <w:szCs w:val="28"/>
          <w:lang w:eastAsia="en-US"/>
        </w:rPr>
      </w:pPr>
      <w:r w:rsidRPr="00A244C6">
        <w:rPr>
          <w:rFonts w:eastAsia="Calibri"/>
          <w:sz w:val="28"/>
          <w:szCs w:val="28"/>
          <w:lang w:eastAsia="en-US"/>
        </w:rPr>
        <w:t xml:space="preserve">1. </w:t>
      </w:r>
      <w:proofErr w:type="gramStart"/>
      <w:r w:rsidRPr="00A244C6">
        <w:rPr>
          <w:rFonts w:eastAsia="Calibri"/>
          <w:sz w:val="28"/>
          <w:szCs w:val="28"/>
          <w:lang w:eastAsia="en-US"/>
        </w:rPr>
        <w:t>Решения Совета депутатов сельского поселения Светлый от 23.03.2009 №54 «О внесении дополнений и изменений в Решение совета депутатов сельского поселения Светлый от 27.01.09  № 43 «Об утверждении Положения о порядке и размерах выплат по страхованию лица замещающего муниципальную должность в муниципальном образовании сельское поселение Светлый»,  от 20.03.2013 №239 «</w:t>
      </w:r>
      <w:r w:rsidRPr="00A244C6">
        <w:rPr>
          <w:rFonts w:eastAsia="Calibri"/>
          <w:bCs/>
          <w:color w:val="000000"/>
          <w:sz w:val="28"/>
          <w:szCs w:val="28"/>
          <w:lang w:eastAsia="en-US"/>
        </w:rPr>
        <w:t>О внесении изменений в решение Совета депутатов сельского поселения Светлый от 27.01.2009 №43</w:t>
      </w:r>
      <w:proofErr w:type="gramEnd"/>
      <w:r w:rsidRPr="00A244C6">
        <w:rPr>
          <w:rFonts w:eastAsia="Calibri"/>
          <w:sz w:val="28"/>
          <w:szCs w:val="28"/>
          <w:lang w:eastAsia="en-US"/>
        </w:rPr>
        <w:t>» - считать утратившим силу.</w:t>
      </w:r>
    </w:p>
    <w:p w:rsidR="00A244C6" w:rsidRPr="00A244C6" w:rsidRDefault="00A244C6" w:rsidP="00A244C6">
      <w:pPr>
        <w:numPr>
          <w:ilvl w:val="0"/>
          <w:numId w:val="5"/>
        </w:numPr>
        <w:spacing w:after="200" w:line="276" w:lineRule="auto"/>
        <w:ind w:left="0" w:firstLine="709"/>
        <w:contextualSpacing/>
        <w:jc w:val="both"/>
        <w:rPr>
          <w:sz w:val="28"/>
          <w:szCs w:val="28"/>
          <w:lang w:eastAsia="en-US"/>
        </w:rPr>
      </w:pPr>
      <w:r w:rsidRPr="00A244C6">
        <w:rPr>
          <w:sz w:val="28"/>
          <w:szCs w:val="28"/>
          <w:lang w:eastAsia="en-US"/>
        </w:rPr>
        <w:t>Администрации сельского поселения Светлый опубликовать настоящее решение в печатном средстве массовой информации органов местного самоуправления сельского поселения Светлый «</w:t>
      </w:r>
      <w:proofErr w:type="spellStart"/>
      <w:r w:rsidRPr="00A244C6">
        <w:rPr>
          <w:sz w:val="28"/>
          <w:szCs w:val="28"/>
          <w:lang w:eastAsia="en-US"/>
        </w:rPr>
        <w:t>Светловский</w:t>
      </w:r>
      <w:proofErr w:type="spellEnd"/>
      <w:r w:rsidRPr="00A244C6">
        <w:rPr>
          <w:sz w:val="28"/>
          <w:szCs w:val="28"/>
          <w:lang w:eastAsia="en-US"/>
        </w:rPr>
        <w:t xml:space="preserve"> Вестник» и разместить на официальном сайте сельского поселения Светлый в сети Интернет.</w:t>
      </w:r>
    </w:p>
    <w:p w:rsidR="00A244C6" w:rsidRPr="00A244C6" w:rsidRDefault="00A244C6" w:rsidP="00A244C6">
      <w:pPr>
        <w:numPr>
          <w:ilvl w:val="0"/>
          <w:numId w:val="5"/>
        </w:numPr>
        <w:spacing w:after="200" w:line="276" w:lineRule="auto"/>
        <w:ind w:left="0" w:firstLine="709"/>
        <w:contextualSpacing/>
        <w:jc w:val="both"/>
        <w:rPr>
          <w:sz w:val="28"/>
          <w:szCs w:val="28"/>
          <w:lang w:eastAsia="en-US"/>
        </w:rPr>
      </w:pPr>
      <w:r w:rsidRPr="00A244C6">
        <w:rPr>
          <w:sz w:val="28"/>
          <w:szCs w:val="28"/>
          <w:lang w:eastAsia="en-US"/>
        </w:rPr>
        <w:t>Настоящее решение вступает в силу после его официального опубликования.</w:t>
      </w:r>
    </w:p>
    <w:p w:rsidR="00A244C6" w:rsidRPr="00A244C6" w:rsidRDefault="00A244C6" w:rsidP="00A244C6">
      <w:pPr>
        <w:widowControl w:val="0"/>
        <w:autoSpaceDE w:val="0"/>
        <w:autoSpaceDN w:val="0"/>
        <w:adjustRightInd w:val="0"/>
        <w:ind w:firstLine="568"/>
        <w:jc w:val="both"/>
        <w:rPr>
          <w:sz w:val="28"/>
          <w:szCs w:val="28"/>
        </w:rPr>
      </w:pPr>
    </w:p>
    <w:p w:rsidR="00A244C6" w:rsidRPr="00A244C6" w:rsidRDefault="00A244C6" w:rsidP="00A244C6">
      <w:pPr>
        <w:widowControl w:val="0"/>
        <w:autoSpaceDE w:val="0"/>
        <w:autoSpaceDN w:val="0"/>
        <w:adjustRightInd w:val="0"/>
        <w:jc w:val="right"/>
        <w:rPr>
          <w:sz w:val="28"/>
          <w:szCs w:val="28"/>
        </w:rPr>
      </w:pPr>
    </w:p>
    <w:p w:rsidR="00A244C6" w:rsidRPr="00A244C6" w:rsidRDefault="00A244C6" w:rsidP="00A244C6">
      <w:pPr>
        <w:widowControl w:val="0"/>
        <w:autoSpaceDE w:val="0"/>
        <w:autoSpaceDN w:val="0"/>
        <w:adjustRightInd w:val="0"/>
        <w:jc w:val="both"/>
        <w:rPr>
          <w:sz w:val="28"/>
          <w:szCs w:val="28"/>
        </w:rPr>
      </w:pPr>
      <w:r w:rsidRPr="00A244C6">
        <w:rPr>
          <w:sz w:val="28"/>
          <w:szCs w:val="28"/>
        </w:rPr>
        <w:t>Председатель Совета поселения</w:t>
      </w:r>
    </w:p>
    <w:p w:rsidR="00A244C6" w:rsidRPr="00A244C6" w:rsidRDefault="00A244C6" w:rsidP="00A244C6">
      <w:pPr>
        <w:widowControl w:val="0"/>
        <w:autoSpaceDE w:val="0"/>
        <w:autoSpaceDN w:val="0"/>
        <w:adjustRightInd w:val="0"/>
        <w:jc w:val="both"/>
        <w:rPr>
          <w:sz w:val="28"/>
          <w:szCs w:val="28"/>
        </w:rPr>
      </w:pPr>
      <w:r w:rsidRPr="00A244C6">
        <w:rPr>
          <w:sz w:val="28"/>
          <w:szCs w:val="28"/>
        </w:rPr>
        <w:t>Глава поселения                                                         Ф.К. Шагимухаметов</w:t>
      </w:r>
    </w:p>
    <w:p w:rsidR="00A244C6" w:rsidRPr="00A244C6" w:rsidRDefault="00A244C6" w:rsidP="00A244C6">
      <w:pPr>
        <w:widowControl w:val="0"/>
        <w:autoSpaceDE w:val="0"/>
        <w:autoSpaceDN w:val="0"/>
        <w:adjustRightInd w:val="0"/>
        <w:jc w:val="right"/>
        <w:rPr>
          <w:sz w:val="28"/>
          <w:szCs w:val="28"/>
        </w:rPr>
      </w:pPr>
    </w:p>
    <w:p w:rsidR="00A244C6" w:rsidRPr="00A244C6" w:rsidRDefault="00A244C6" w:rsidP="00A244C6">
      <w:pPr>
        <w:widowControl w:val="0"/>
        <w:autoSpaceDE w:val="0"/>
        <w:autoSpaceDN w:val="0"/>
        <w:adjustRightInd w:val="0"/>
        <w:rPr>
          <w:sz w:val="28"/>
          <w:szCs w:val="28"/>
        </w:rPr>
      </w:pPr>
    </w:p>
    <w:p w:rsidR="00B1617E" w:rsidRDefault="00B1617E" w:rsidP="00B01645">
      <w:pPr>
        <w:jc w:val="center"/>
        <w:rPr>
          <w:rFonts w:eastAsia="Calibri"/>
          <w:lang w:eastAsia="en-US"/>
        </w:rPr>
      </w:pPr>
    </w:p>
    <w:p w:rsidR="00B1617E" w:rsidRDefault="00B1617E" w:rsidP="00B01645">
      <w:pPr>
        <w:jc w:val="center"/>
        <w:rPr>
          <w:rFonts w:eastAsia="Calibri"/>
          <w:lang w:eastAsia="en-US"/>
        </w:rPr>
      </w:pPr>
    </w:p>
    <w:p w:rsidR="00B1617E" w:rsidRDefault="00B1617E" w:rsidP="00B01645">
      <w:pPr>
        <w:jc w:val="center"/>
        <w:rPr>
          <w:rFonts w:eastAsia="Calibri"/>
          <w:lang w:eastAsia="en-US"/>
        </w:rPr>
      </w:pP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СОВЕТ ДЕПУТАТОВ</w:t>
      </w: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 xml:space="preserve">СЕЛЬСКОГО ПОСЕЛЕНИЯ </w:t>
      </w:r>
      <w:proofErr w:type="gramStart"/>
      <w:r w:rsidRPr="00A244C6">
        <w:rPr>
          <w:rFonts w:eastAsiaTheme="minorEastAsia"/>
          <w:sz w:val="28"/>
          <w:szCs w:val="28"/>
          <w:lang w:eastAsia="en-US"/>
        </w:rPr>
        <w:t>СВЕТЛЫЙ</w:t>
      </w:r>
      <w:proofErr w:type="gramEnd"/>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Березовского района</w:t>
      </w: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Ханты-Мансийского автономного округа-Югры</w:t>
      </w:r>
    </w:p>
    <w:p w:rsidR="00A244C6" w:rsidRPr="00A244C6" w:rsidRDefault="00A244C6" w:rsidP="00A244C6">
      <w:pPr>
        <w:jc w:val="center"/>
        <w:rPr>
          <w:rFonts w:eastAsiaTheme="minorEastAsia"/>
          <w:sz w:val="28"/>
          <w:szCs w:val="28"/>
          <w:lang w:eastAsia="en-US"/>
        </w:rPr>
      </w:pPr>
    </w:p>
    <w:p w:rsidR="00A244C6" w:rsidRPr="00A244C6" w:rsidRDefault="00A244C6" w:rsidP="00A244C6">
      <w:pPr>
        <w:shd w:val="clear" w:color="auto" w:fill="FFFFFF"/>
        <w:spacing w:after="150"/>
        <w:jc w:val="center"/>
        <w:rPr>
          <w:rFonts w:eastAsiaTheme="minorEastAsia"/>
          <w:color w:val="483B3F"/>
          <w:sz w:val="28"/>
          <w:szCs w:val="28"/>
        </w:rPr>
      </w:pPr>
      <w:r w:rsidRPr="00A244C6">
        <w:rPr>
          <w:rFonts w:eastAsiaTheme="minorEastAsia"/>
          <w:b/>
          <w:bCs/>
          <w:color w:val="483B3F"/>
          <w:sz w:val="28"/>
          <w:szCs w:val="28"/>
        </w:rPr>
        <w:t>РЕШЕНИЕ</w:t>
      </w:r>
    </w:p>
    <w:p w:rsidR="00A244C6" w:rsidRPr="00A244C6" w:rsidRDefault="00A244C6" w:rsidP="00A244C6">
      <w:pPr>
        <w:widowControl w:val="0"/>
        <w:autoSpaceDE w:val="0"/>
        <w:autoSpaceDN w:val="0"/>
        <w:adjustRightInd w:val="0"/>
        <w:jc w:val="both"/>
        <w:rPr>
          <w:rFonts w:eastAsiaTheme="minorEastAsia"/>
          <w:bCs/>
          <w:sz w:val="28"/>
          <w:szCs w:val="28"/>
        </w:rPr>
      </w:pPr>
      <w:r w:rsidRPr="00A244C6">
        <w:rPr>
          <w:rFonts w:eastAsiaTheme="minorEastAsia"/>
          <w:bCs/>
          <w:sz w:val="28"/>
          <w:szCs w:val="28"/>
          <w:u w:val="single"/>
        </w:rPr>
        <w:t>30.08.2023</w:t>
      </w:r>
      <w:r w:rsidRPr="00A244C6">
        <w:rPr>
          <w:rFonts w:eastAsiaTheme="minorEastAsia"/>
          <w:bCs/>
          <w:sz w:val="28"/>
          <w:szCs w:val="28"/>
        </w:rPr>
        <w:t xml:space="preserve">                                                             № 338</w:t>
      </w:r>
    </w:p>
    <w:p w:rsidR="00A244C6" w:rsidRPr="00A244C6" w:rsidRDefault="00A244C6" w:rsidP="00A244C6">
      <w:pPr>
        <w:widowControl w:val="0"/>
        <w:autoSpaceDE w:val="0"/>
        <w:autoSpaceDN w:val="0"/>
        <w:adjustRightInd w:val="0"/>
        <w:jc w:val="both"/>
        <w:rPr>
          <w:rFonts w:eastAsiaTheme="minorEastAsia"/>
          <w:bCs/>
          <w:sz w:val="28"/>
          <w:szCs w:val="28"/>
        </w:rPr>
      </w:pPr>
      <w:r w:rsidRPr="00A244C6">
        <w:rPr>
          <w:rFonts w:eastAsiaTheme="minorEastAsia"/>
          <w:bCs/>
          <w:sz w:val="28"/>
          <w:szCs w:val="28"/>
        </w:rPr>
        <w:t>п. Светлый</w:t>
      </w:r>
    </w:p>
    <w:p w:rsidR="00A244C6" w:rsidRPr="00A244C6" w:rsidRDefault="00A244C6" w:rsidP="00A244C6">
      <w:pPr>
        <w:widowControl w:val="0"/>
        <w:autoSpaceDE w:val="0"/>
        <w:autoSpaceDN w:val="0"/>
        <w:adjustRightInd w:val="0"/>
        <w:ind w:right="4820"/>
        <w:jc w:val="both"/>
        <w:rPr>
          <w:rFonts w:eastAsiaTheme="minorEastAsia"/>
          <w:b/>
          <w:bCs/>
          <w:sz w:val="28"/>
          <w:szCs w:val="28"/>
        </w:rPr>
      </w:pPr>
    </w:p>
    <w:p w:rsidR="00A244C6" w:rsidRPr="00A244C6" w:rsidRDefault="00A244C6" w:rsidP="00A244C6">
      <w:pPr>
        <w:widowControl w:val="0"/>
        <w:autoSpaceDE w:val="0"/>
        <w:autoSpaceDN w:val="0"/>
        <w:adjustRightInd w:val="0"/>
        <w:ind w:right="4820"/>
        <w:jc w:val="both"/>
        <w:rPr>
          <w:rFonts w:eastAsiaTheme="minorEastAsia"/>
          <w:b/>
          <w:bCs/>
          <w:sz w:val="28"/>
          <w:szCs w:val="28"/>
        </w:rPr>
      </w:pPr>
    </w:p>
    <w:p w:rsidR="00A244C6" w:rsidRPr="00A244C6" w:rsidRDefault="00A244C6" w:rsidP="00A244C6">
      <w:pPr>
        <w:widowControl w:val="0"/>
        <w:autoSpaceDE w:val="0"/>
        <w:autoSpaceDN w:val="0"/>
        <w:adjustRightInd w:val="0"/>
        <w:ind w:right="4820"/>
        <w:jc w:val="both"/>
        <w:rPr>
          <w:rFonts w:eastAsiaTheme="minorEastAsia"/>
          <w:b/>
          <w:bCs/>
          <w:sz w:val="28"/>
          <w:szCs w:val="28"/>
        </w:rPr>
      </w:pPr>
      <w:r w:rsidRPr="00A244C6">
        <w:rPr>
          <w:rFonts w:eastAsiaTheme="minorEastAsia"/>
          <w:b/>
          <w:bCs/>
          <w:sz w:val="28"/>
          <w:szCs w:val="28"/>
        </w:rPr>
        <w:t xml:space="preserve">О внесении изменений в решение Совета депутатов сельского поселения Светлый от 30.04.2023 </w:t>
      </w:r>
      <w:r w:rsidRPr="00A244C6">
        <w:rPr>
          <w:rFonts w:eastAsiaTheme="minorEastAsia"/>
          <w:b/>
          <w:bCs/>
          <w:sz w:val="28"/>
          <w:szCs w:val="28"/>
        </w:rPr>
        <w:lastRenderedPageBreak/>
        <w:t>№308 «</w:t>
      </w:r>
      <w:r w:rsidRPr="00A244C6">
        <w:rPr>
          <w:rFonts w:eastAsiaTheme="minorEastAsia"/>
          <w:b/>
          <w:sz w:val="28"/>
          <w:szCs w:val="28"/>
        </w:rPr>
        <w:t xml:space="preserve">Об утверждении </w:t>
      </w:r>
      <w:proofErr w:type="gramStart"/>
      <w:r w:rsidRPr="00A244C6">
        <w:rPr>
          <w:rFonts w:eastAsiaTheme="minorEastAsia"/>
          <w:b/>
          <w:sz w:val="28"/>
          <w:szCs w:val="28"/>
        </w:rPr>
        <w:t>Перечня индикаторов риска нарушения обязательных требований</w:t>
      </w:r>
      <w:proofErr w:type="gramEnd"/>
      <w:r w:rsidRPr="00A244C6">
        <w:rPr>
          <w:rFonts w:eastAsiaTheme="minorEastAsia"/>
          <w:b/>
          <w:sz w:val="28"/>
          <w:szCs w:val="28"/>
        </w:rPr>
        <w:t xml:space="preserve">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w:t>
      </w:r>
    </w:p>
    <w:p w:rsidR="00A244C6" w:rsidRPr="00A244C6" w:rsidRDefault="00A244C6" w:rsidP="00A244C6">
      <w:pPr>
        <w:widowControl w:val="0"/>
        <w:autoSpaceDE w:val="0"/>
        <w:autoSpaceDN w:val="0"/>
        <w:adjustRightInd w:val="0"/>
        <w:ind w:right="4820"/>
        <w:jc w:val="both"/>
        <w:rPr>
          <w:rFonts w:eastAsiaTheme="minorEastAsia"/>
          <w:b/>
          <w:bCs/>
          <w:sz w:val="28"/>
          <w:szCs w:val="28"/>
        </w:rPr>
      </w:pPr>
    </w:p>
    <w:p w:rsidR="00A244C6" w:rsidRPr="00A244C6" w:rsidRDefault="00A244C6" w:rsidP="00A244C6">
      <w:pPr>
        <w:widowControl w:val="0"/>
        <w:autoSpaceDE w:val="0"/>
        <w:autoSpaceDN w:val="0"/>
        <w:adjustRightInd w:val="0"/>
        <w:ind w:firstLine="568"/>
        <w:jc w:val="both"/>
        <w:rPr>
          <w:rFonts w:eastAsiaTheme="minorEastAsia"/>
          <w:sz w:val="28"/>
          <w:szCs w:val="28"/>
        </w:rPr>
      </w:pPr>
      <w:r w:rsidRPr="00A244C6">
        <w:rPr>
          <w:rFonts w:eastAsiaTheme="minorEastAsia"/>
          <w:sz w:val="28"/>
          <w:szCs w:val="28"/>
        </w:rPr>
        <w:t xml:space="preserve">В соответствии с пунктом 3 части 10 статьи 23 Федерального закона от 31 июля 2020 №248-ФЗ «О государственном контроле (надзоре) и муниципальном контроле в Российской Федерации», Положением о муниципальном земельном контроле в границах муниципального образования сельское поселение </w:t>
      </w:r>
      <w:proofErr w:type="gramStart"/>
      <w:r w:rsidRPr="00A244C6">
        <w:rPr>
          <w:rFonts w:eastAsiaTheme="minorEastAsia"/>
          <w:sz w:val="28"/>
          <w:szCs w:val="28"/>
        </w:rPr>
        <w:t>Светлый</w:t>
      </w:r>
      <w:proofErr w:type="gramEnd"/>
      <w:r w:rsidRPr="00A244C6">
        <w:rPr>
          <w:rFonts w:eastAsiaTheme="minorEastAsia"/>
          <w:sz w:val="28"/>
          <w:szCs w:val="28"/>
        </w:rPr>
        <w:t>, утвержденного решением Совета депутатов сельского поселения Светлый от 30.08.2021 №175,</w:t>
      </w:r>
    </w:p>
    <w:p w:rsidR="00A244C6" w:rsidRPr="00A244C6" w:rsidRDefault="00A244C6" w:rsidP="00A244C6">
      <w:pPr>
        <w:widowControl w:val="0"/>
        <w:autoSpaceDE w:val="0"/>
        <w:autoSpaceDN w:val="0"/>
        <w:adjustRightInd w:val="0"/>
        <w:spacing w:line="276" w:lineRule="auto"/>
        <w:ind w:firstLine="568"/>
        <w:jc w:val="center"/>
        <w:rPr>
          <w:rFonts w:eastAsiaTheme="minorEastAsia"/>
          <w:sz w:val="28"/>
          <w:szCs w:val="28"/>
        </w:rPr>
      </w:pPr>
      <w:r w:rsidRPr="00A244C6">
        <w:rPr>
          <w:rFonts w:eastAsiaTheme="minorEastAsia"/>
          <w:sz w:val="28"/>
          <w:szCs w:val="28"/>
        </w:rPr>
        <w:t xml:space="preserve">Совет поселения </w:t>
      </w:r>
      <w:r w:rsidRPr="00A244C6">
        <w:rPr>
          <w:rFonts w:eastAsiaTheme="minorEastAsia"/>
          <w:b/>
          <w:sz w:val="28"/>
          <w:szCs w:val="28"/>
        </w:rPr>
        <w:t>РЕШИЛ</w:t>
      </w:r>
      <w:r w:rsidRPr="00A244C6">
        <w:rPr>
          <w:rFonts w:eastAsiaTheme="minorEastAsia"/>
          <w:sz w:val="28"/>
          <w:szCs w:val="28"/>
        </w:rPr>
        <w:t>:</w:t>
      </w:r>
    </w:p>
    <w:p w:rsidR="00A244C6" w:rsidRPr="00A244C6" w:rsidRDefault="00A244C6" w:rsidP="00A244C6">
      <w:pPr>
        <w:widowControl w:val="0"/>
        <w:autoSpaceDE w:val="0"/>
        <w:autoSpaceDN w:val="0"/>
        <w:adjustRightInd w:val="0"/>
        <w:ind w:firstLine="568"/>
        <w:jc w:val="center"/>
        <w:rPr>
          <w:rFonts w:eastAsiaTheme="minorEastAsia"/>
          <w:sz w:val="28"/>
          <w:szCs w:val="28"/>
        </w:rPr>
      </w:pPr>
    </w:p>
    <w:p w:rsidR="00A244C6" w:rsidRPr="00A244C6" w:rsidRDefault="00A244C6" w:rsidP="00A244C6">
      <w:pPr>
        <w:widowControl w:val="0"/>
        <w:autoSpaceDE w:val="0"/>
        <w:autoSpaceDN w:val="0"/>
        <w:adjustRightInd w:val="0"/>
        <w:spacing w:line="276" w:lineRule="auto"/>
        <w:ind w:firstLine="567"/>
        <w:jc w:val="both"/>
        <w:rPr>
          <w:rFonts w:eastAsiaTheme="minorEastAsia"/>
          <w:sz w:val="28"/>
          <w:szCs w:val="28"/>
        </w:rPr>
      </w:pPr>
      <w:r w:rsidRPr="00A244C6">
        <w:rPr>
          <w:rFonts w:eastAsiaTheme="minorEastAsia"/>
          <w:sz w:val="28"/>
          <w:szCs w:val="28"/>
        </w:rPr>
        <w:t xml:space="preserve">1. Внести в решение Совета депутатов сельского поселения Светлый от 30.04.2023 №308 «Об утверждении </w:t>
      </w:r>
      <w:proofErr w:type="gramStart"/>
      <w:r w:rsidRPr="00A244C6">
        <w:rPr>
          <w:rFonts w:eastAsiaTheme="minorEastAsia"/>
          <w:sz w:val="28"/>
          <w:szCs w:val="28"/>
        </w:rPr>
        <w:t>Перечня индикаторов риска нарушения обязательных требований</w:t>
      </w:r>
      <w:proofErr w:type="gramEnd"/>
      <w:r w:rsidRPr="00A244C6">
        <w:rPr>
          <w:rFonts w:eastAsiaTheme="minorEastAsia"/>
          <w:sz w:val="28"/>
          <w:szCs w:val="28"/>
        </w:rPr>
        <w:t xml:space="preserve">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 (далее – Решение) следующие изменения:</w:t>
      </w:r>
    </w:p>
    <w:p w:rsidR="00A244C6" w:rsidRPr="00A244C6" w:rsidRDefault="00A244C6" w:rsidP="00A244C6">
      <w:pPr>
        <w:widowControl w:val="0"/>
        <w:autoSpaceDE w:val="0"/>
        <w:autoSpaceDN w:val="0"/>
        <w:adjustRightInd w:val="0"/>
        <w:spacing w:line="276" w:lineRule="auto"/>
        <w:ind w:firstLine="567"/>
        <w:jc w:val="both"/>
        <w:rPr>
          <w:rFonts w:eastAsiaTheme="minorEastAsia"/>
          <w:sz w:val="28"/>
          <w:szCs w:val="28"/>
        </w:rPr>
      </w:pPr>
      <w:r w:rsidRPr="00A244C6">
        <w:rPr>
          <w:rFonts w:eastAsiaTheme="minorEastAsia"/>
          <w:sz w:val="28"/>
          <w:szCs w:val="28"/>
        </w:rPr>
        <w:t>1.1. Приложение 1 к Решению изложить в новой редакции, согласно приложению 1 к настоящему Решению.</w:t>
      </w:r>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r w:rsidRPr="00A244C6">
        <w:rPr>
          <w:rFonts w:eastAsiaTheme="minorEastAsia"/>
          <w:sz w:val="28"/>
          <w:szCs w:val="28"/>
          <w:lang w:eastAsia="en-US"/>
        </w:rPr>
        <w:t xml:space="preserve">2.  </w:t>
      </w:r>
      <w:proofErr w:type="gramStart"/>
      <w:r w:rsidRPr="00A244C6">
        <w:rPr>
          <w:rFonts w:eastAsiaTheme="minorEastAsia"/>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A244C6">
        <w:rPr>
          <w:rFonts w:eastAsiaTheme="minorEastAsia"/>
          <w:sz w:val="28"/>
          <w:szCs w:val="28"/>
          <w:lang w:eastAsia="en-US"/>
        </w:rPr>
        <w:t>Светловский</w:t>
      </w:r>
      <w:proofErr w:type="spellEnd"/>
      <w:r w:rsidRPr="00A244C6">
        <w:rPr>
          <w:rFonts w:eastAsiaTheme="minorEastAsia"/>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r w:rsidRPr="00A244C6">
        <w:rPr>
          <w:rFonts w:eastAsiaTheme="minorEastAsia"/>
          <w:sz w:val="28"/>
          <w:szCs w:val="28"/>
          <w:lang w:eastAsia="en-US"/>
        </w:rPr>
        <w:t>3. Настоящее решение вступает в силу после его официального опубликования.</w:t>
      </w:r>
    </w:p>
    <w:p w:rsidR="00A244C6" w:rsidRPr="00A244C6" w:rsidRDefault="00A244C6" w:rsidP="00A244C6">
      <w:pPr>
        <w:widowControl w:val="0"/>
        <w:autoSpaceDE w:val="0"/>
        <w:autoSpaceDN w:val="0"/>
        <w:adjustRightInd w:val="0"/>
        <w:jc w:val="right"/>
        <w:rPr>
          <w:rFonts w:eastAsiaTheme="minorEastAsia"/>
          <w:sz w:val="28"/>
          <w:szCs w:val="28"/>
        </w:rPr>
      </w:pPr>
    </w:p>
    <w:p w:rsidR="00A244C6" w:rsidRPr="00A244C6" w:rsidRDefault="00A244C6" w:rsidP="00A244C6">
      <w:pPr>
        <w:widowControl w:val="0"/>
        <w:autoSpaceDE w:val="0"/>
        <w:autoSpaceDN w:val="0"/>
        <w:adjustRightInd w:val="0"/>
        <w:rPr>
          <w:rFonts w:eastAsiaTheme="minorEastAsia"/>
          <w:sz w:val="28"/>
          <w:szCs w:val="28"/>
        </w:rPr>
      </w:pPr>
      <w:r w:rsidRPr="00A244C6">
        <w:rPr>
          <w:rFonts w:eastAsiaTheme="minorEastAsia"/>
          <w:sz w:val="28"/>
          <w:szCs w:val="28"/>
        </w:rPr>
        <w:t xml:space="preserve">Глава  поселения </w:t>
      </w:r>
    </w:p>
    <w:p w:rsidR="00A244C6" w:rsidRPr="00A244C6" w:rsidRDefault="00A244C6" w:rsidP="00A244C6">
      <w:pPr>
        <w:widowControl w:val="0"/>
        <w:autoSpaceDE w:val="0"/>
        <w:autoSpaceDN w:val="0"/>
        <w:adjustRightInd w:val="0"/>
        <w:rPr>
          <w:rFonts w:eastAsiaTheme="minorEastAsia"/>
          <w:sz w:val="28"/>
          <w:szCs w:val="28"/>
        </w:rPr>
      </w:pPr>
      <w:r w:rsidRPr="00A244C6">
        <w:rPr>
          <w:rFonts w:eastAsiaTheme="minorEastAsia"/>
          <w:sz w:val="28"/>
          <w:szCs w:val="28"/>
        </w:rPr>
        <w:t xml:space="preserve">Председатель Совета поселения         </w:t>
      </w:r>
      <w:r w:rsidRPr="00A244C6">
        <w:rPr>
          <w:rFonts w:eastAsiaTheme="minorEastAsia"/>
          <w:sz w:val="28"/>
          <w:szCs w:val="28"/>
        </w:rPr>
        <w:tab/>
      </w:r>
      <w:r w:rsidRPr="00A244C6">
        <w:rPr>
          <w:rFonts w:eastAsiaTheme="minorEastAsia"/>
          <w:sz w:val="28"/>
          <w:szCs w:val="28"/>
        </w:rPr>
        <w:tab/>
        <w:t xml:space="preserve">          Ф.К. Шагимухаметов</w:t>
      </w:r>
    </w:p>
    <w:p w:rsidR="00A244C6" w:rsidRPr="00A244C6" w:rsidRDefault="00A244C6" w:rsidP="00A244C6">
      <w:pPr>
        <w:widowControl w:val="0"/>
        <w:autoSpaceDE w:val="0"/>
        <w:autoSpaceDN w:val="0"/>
        <w:adjustRightInd w:val="0"/>
        <w:rPr>
          <w:rFonts w:eastAsiaTheme="minorEastAsia"/>
          <w:sz w:val="28"/>
          <w:szCs w:val="28"/>
        </w:rPr>
      </w:pPr>
    </w:p>
    <w:p w:rsidR="00A244C6" w:rsidRPr="00A244C6" w:rsidRDefault="00A244C6" w:rsidP="00A244C6">
      <w:pPr>
        <w:widowControl w:val="0"/>
        <w:autoSpaceDE w:val="0"/>
        <w:autoSpaceDN w:val="0"/>
        <w:adjustRightInd w:val="0"/>
        <w:rPr>
          <w:rFonts w:eastAsiaTheme="minorEastAsia"/>
          <w:sz w:val="28"/>
          <w:szCs w:val="28"/>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Приложение 1</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к Решению Совета депутатов</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 xml:space="preserve">сельского поселения </w:t>
      </w:r>
      <w:proofErr w:type="gramStart"/>
      <w:r w:rsidRPr="00A244C6">
        <w:rPr>
          <w:rFonts w:eastAsiaTheme="minorEastAsia"/>
        </w:rPr>
        <w:t>Светлый</w:t>
      </w:r>
      <w:proofErr w:type="gramEnd"/>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от 30.08.2023 №338</w:t>
      </w: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«Приложение 1</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к Решению Совета депутатов</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 xml:space="preserve">сельского поселения </w:t>
      </w:r>
      <w:proofErr w:type="gramStart"/>
      <w:r w:rsidRPr="00A244C6">
        <w:rPr>
          <w:rFonts w:eastAsiaTheme="minorEastAsia"/>
        </w:rPr>
        <w:t>Светлый</w:t>
      </w:r>
      <w:proofErr w:type="gramEnd"/>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от 30.04.2023 №308</w:t>
      </w:r>
    </w:p>
    <w:p w:rsidR="00A244C6" w:rsidRPr="00A244C6" w:rsidRDefault="00A244C6" w:rsidP="00A244C6">
      <w:pPr>
        <w:widowControl w:val="0"/>
        <w:autoSpaceDE w:val="0"/>
        <w:autoSpaceDN w:val="0"/>
        <w:adjustRightInd w:val="0"/>
        <w:jc w:val="center"/>
        <w:rPr>
          <w:rFonts w:eastAsiaTheme="minorEastAsia"/>
          <w:b/>
          <w:bCs/>
          <w:sz w:val="28"/>
          <w:szCs w:val="28"/>
        </w:rPr>
      </w:pPr>
      <w:r w:rsidRPr="00A244C6">
        <w:rPr>
          <w:rFonts w:eastAsiaTheme="minorEastAsia"/>
          <w:b/>
          <w:bCs/>
          <w:sz w:val="28"/>
          <w:szCs w:val="28"/>
        </w:rPr>
        <w:t xml:space="preserve">Перечень </w:t>
      </w:r>
    </w:p>
    <w:p w:rsidR="00A244C6" w:rsidRPr="00A244C6" w:rsidRDefault="00A244C6" w:rsidP="00A244C6">
      <w:pPr>
        <w:widowControl w:val="0"/>
        <w:autoSpaceDE w:val="0"/>
        <w:autoSpaceDN w:val="0"/>
        <w:adjustRightInd w:val="0"/>
        <w:jc w:val="center"/>
        <w:rPr>
          <w:rFonts w:eastAsiaTheme="minorEastAsia"/>
          <w:sz w:val="28"/>
          <w:szCs w:val="28"/>
        </w:rPr>
      </w:pPr>
      <w:r w:rsidRPr="00A244C6">
        <w:rPr>
          <w:rFonts w:eastAsiaTheme="minorEastAsia"/>
          <w:b/>
          <w:bCs/>
          <w:sz w:val="28"/>
          <w:szCs w:val="28"/>
        </w:rPr>
        <w:t xml:space="preserve">индикаторов риска нарушения обязательных требований при осуществлении администрацией сельского поселения </w:t>
      </w:r>
      <w:proofErr w:type="gramStart"/>
      <w:r w:rsidRPr="00A244C6">
        <w:rPr>
          <w:rFonts w:eastAsiaTheme="minorEastAsia"/>
          <w:b/>
          <w:bCs/>
          <w:sz w:val="28"/>
          <w:szCs w:val="28"/>
        </w:rPr>
        <w:t>Светлый</w:t>
      </w:r>
      <w:proofErr w:type="gramEnd"/>
      <w:r w:rsidRPr="00A244C6">
        <w:rPr>
          <w:rFonts w:eastAsiaTheme="minorEastAsia"/>
          <w:b/>
          <w:bCs/>
          <w:sz w:val="28"/>
          <w:szCs w:val="28"/>
        </w:rPr>
        <w:t xml:space="preserve"> </w:t>
      </w:r>
      <w:r w:rsidRPr="00A244C6">
        <w:rPr>
          <w:rFonts w:eastAsiaTheme="minorEastAsia"/>
          <w:b/>
          <w:bCs/>
          <w:sz w:val="28"/>
          <w:szCs w:val="28"/>
        </w:rPr>
        <w:lastRenderedPageBreak/>
        <w:t>муниципального земельного контроля в границах муниципального образования сельское поселение Светлый</w:t>
      </w:r>
    </w:p>
    <w:p w:rsidR="00A244C6" w:rsidRPr="00A244C6" w:rsidRDefault="00A244C6" w:rsidP="00A244C6">
      <w:pPr>
        <w:widowControl w:val="0"/>
        <w:autoSpaceDE w:val="0"/>
        <w:autoSpaceDN w:val="0"/>
        <w:adjustRightInd w:val="0"/>
        <w:rPr>
          <w:rFonts w:ascii="Arial" w:eastAsiaTheme="minorEastAsia" w:hAnsi="Arial" w:cs="Arial"/>
          <w:sz w:val="20"/>
          <w:szCs w:val="20"/>
        </w:rPr>
      </w:pPr>
    </w:p>
    <w:p w:rsidR="00A244C6" w:rsidRPr="00A244C6" w:rsidRDefault="00A244C6" w:rsidP="00A244C6">
      <w:pPr>
        <w:widowControl w:val="0"/>
        <w:autoSpaceDE w:val="0"/>
        <w:autoSpaceDN w:val="0"/>
        <w:adjustRightInd w:val="0"/>
        <w:jc w:val="right"/>
        <w:rPr>
          <w:rFonts w:ascii="Arial" w:eastAsiaTheme="minorEastAsia" w:hAnsi="Arial" w:cs="Arial"/>
          <w:sz w:val="20"/>
          <w:szCs w:val="20"/>
        </w:rPr>
      </w:pPr>
    </w:p>
    <w:p w:rsidR="00A244C6" w:rsidRPr="00A244C6" w:rsidRDefault="00A244C6" w:rsidP="00A244C6">
      <w:pPr>
        <w:shd w:val="clear" w:color="auto" w:fill="FFFFFF"/>
        <w:ind w:firstLine="480"/>
        <w:jc w:val="both"/>
        <w:textAlignment w:val="baseline"/>
        <w:rPr>
          <w:rFonts w:eastAsiaTheme="minorEastAsia"/>
          <w:sz w:val="28"/>
          <w:szCs w:val="28"/>
        </w:rPr>
      </w:pPr>
      <w:r w:rsidRPr="00A244C6">
        <w:rPr>
          <w:rFonts w:eastAsiaTheme="minorEastAsia"/>
          <w:sz w:val="28"/>
          <w:szCs w:val="28"/>
        </w:rPr>
        <w:t xml:space="preserve">1. Выявление в Едином государственном реестре недвижимости (ЕГРН) в течение одного года двух и более фактов расхождения (несоответствия) сведений об используемой площади земельного участка или об отклонении местоположения характерной точки границы земельного участка со сведениями, полученными в порядке межведомственного информационного взаимодействия и (или) сведениями, имеющимися в распоряжении администрации сельского поселения </w:t>
      </w:r>
      <w:proofErr w:type="gramStart"/>
      <w:r w:rsidRPr="00A244C6">
        <w:rPr>
          <w:rFonts w:eastAsiaTheme="minorEastAsia"/>
          <w:sz w:val="28"/>
          <w:szCs w:val="28"/>
        </w:rPr>
        <w:t>Светлый</w:t>
      </w:r>
      <w:proofErr w:type="gramEnd"/>
      <w:r w:rsidRPr="00A244C6">
        <w:rPr>
          <w:rFonts w:eastAsiaTheme="minorEastAsia"/>
          <w:sz w:val="28"/>
          <w:szCs w:val="28"/>
        </w:rPr>
        <w:t>.</w:t>
      </w:r>
      <w:r w:rsidRPr="00A244C6">
        <w:rPr>
          <w:rFonts w:eastAsiaTheme="minorEastAsia"/>
          <w:sz w:val="28"/>
          <w:szCs w:val="28"/>
        </w:rPr>
        <w:br/>
      </w:r>
    </w:p>
    <w:p w:rsidR="00A244C6" w:rsidRPr="00A244C6" w:rsidRDefault="00A244C6" w:rsidP="00A244C6">
      <w:pPr>
        <w:shd w:val="clear" w:color="auto" w:fill="FFFFFF"/>
        <w:ind w:firstLine="480"/>
        <w:jc w:val="both"/>
        <w:textAlignment w:val="baseline"/>
        <w:rPr>
          <w:rFonts w:eastAsiaTheme="minorEastAsia"/>
          <w:sz w:val="28"/>
          <w:szCs w:val="28"/>
        </w:rPr>
      </w:pPr>
      <w:r w:rsidRPr="00A244C6">
        <w:rPr>
          <w:rFonts w:eastAsiaTheme="minorEastAsia"/>
          <w:sz w:val="28"/>
          <w:szCs w:val="28"/>
        </w:rPr>
        <w:t>2. Отсутствие в ЕГРН сведений о правах на используемый юридическим лицом, индивидуальным предпринимателем, гражданином земельный участок.</w:t>
      </w:r>
      <w:r w:rsidRPr="00A244C6">
        <w:rPr>
          <w:rFonts w:eastAsiaTheme="minorEastAsia"/>
          <w:sz w:val="28"/>
          <w:szCs w:val="28"/>
        </w:rPr>
        <w:br/>
      </w:r>
    </w:p>
    <w:p w:rsidR="00A244C6" w:rsidRPr="00A244C6" w:rsidRDefault="00A244C6" w:rsidP="00A244C6">
      <w:pPr>
        <w:shd w:val="clear" w:color="auto" w:fill="FFFFFF"/>
        <w:ind w:firstLine="480"/>
        <w:jc w:val="both"/>
        <w:textAlignment w:val="baseline"/>
        <w:rPr>
          <w:rFonts w:eastAsiaTheme="minorEastAsia"/>
          <w:sz w:val="28"/>
          <w:szCs w:val="28"/>
        </w:rPr>
      </w:pPr>
      <w:r w:rsidRPr="00A244C6">
        <w:rPr>
          <w:rFonts w:eastAsiaTheme="minorEastAsia"/>
          <w:sz w:val="28"/>
          <w:szCs w:val="28"/>
        </w:rPr>
        <w:t xml:space="preserve">3. Выявление в Едином государственном реестре недвижимости (ЕГРН) в течение одного квартала двух и более фактов расхождения (несоответствия) сведений о категории принадлежности земель и (или) признаков отклонения от разрешенного использования земельного участка со сведениями, полученными в порядке межведомственного информационного взаимодействия и (или) сведениями, имеющимися в распоряжении администрации сельского поселения </w:t>
      </w:r>
      <w:proofErr w:type="gramStart"/>
      <w:r w:rsidRPr="00A244C6">
        <w:rPr>
          <w:rFonts w:eastAsiaTheme="minorEastAsia"/>
          <w:sz w:val="28"/>
          <w:szCs w:val="28"/>
        </w:rPr>
        <w:t>Светлый</w:t>
      </w:r>
      <w:proofErr w:type="gramEnd"/>
      <w:r w:rsidRPr="00A244C6">
        <w:rPr>
          <w:rFonts w:eastAsiaTheme="minorEastAsia"/>
          <w:sz w:val="28"/>
          <w:szCs w:val="28"/>
        </w:rPr>
        <w:t>..</w:t>
      </w:r>
      <w:r w:rsidRPr="00A244C6">
        <w:rPr>
          <w:rFonts w:eastAsiaTheme="minorEastAsia"/>
          <w:sz w:val="28"/>
          <w:szCs w:val="28"/>
        </w:rPr>
        <w:br/>
      </w:r>
    </w:p>
    <w:p w:rsidR="00A244C6" w:rsidRPr="00A244C6" w:rsidRDefault="00A244C6" w:rsidP="00A244C6">
      <w:pPr>
        <w:shd w:val="clear" w:color="auto" w:fill="FFFFFF"/>
        <w:ind w:firstLine="480"/>
        <w:jc w:val="both"/>
        <w:textAlignment w:val="baseline"/>
        <w:rPr>
          <w:rFonts w:eastAsiaTheme="minorEastAsia"/>
          <w:sz w:val="28"/>
          <w:szCs w:val="28"/>
        </w:rPr>
      </w:pPr>
      <w:r w:rsidRPr="00A244C6">
        <w:rPr>
          <w:rFonts w:eastAsiaTheme="minorEastAsia"/>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roofErr w:type="gramStart"/>
      <w:r w:rsidRPr="00A244C6">
        <w:rPr>
          <w:rFonts w:eastAsiaTheme="minorEastAsia"/>
          <w:sz w:val="28"/>
          <w:szCs w:val="28"/>
        </w:rPr>
        <w:t>.».</w:t>
      </w:r>
      <w:r w:rsidRPr="00A244C6">
        <w:rPr>
          <w:rFonts w:eastAsiaTheme="minorEastAsia"/>
          <w:sz w:val="28"/>
          <w:szCs w:val="28"/>
        </w:rPr>
        <w:br/>
      </w:r>
      <w:proofErr w:type="gramEnd"/>
    </w:p>
    <w:p w:rsidR="00A244C6" w:rsidRPr="00A244C6" w:rsidRDefault="00A244C6" w:rsidP="00A244C6">
      <w:pPr>
        <w:shd w:val="clear" w:color="auto" w:fill="FFFFFF"/>
        <w:ind w:firstLine="480"/>
        <w:jc w:val="both"/>
        <w:textAlignment w:val="baseline"/>
        <w:rPr>
          <w:rFonts w:eastAsiaTheme="minorEastAsia"/>
          <w:sz w:val="28"/>
          <w:szCs w:val="28"/>
        </w:rPr>
      </w:pPr>
    </w:p>
    <w:p w:rsidR="00B1617E" w:rsidRDefault="00B1617E" w:rsidP="00B01645">
      <w:pPr>
        <w:jc w:val="center"/>
        <w:rPr>
          <w:rFonts w:eastAsia="Calibri"/>
          <w:lang w:eastAsia="en-US"/>
        </w:rPr>
      </w:pPr>
    </w:p>
    <w:p w:rsidR="00B1617E" w:rsidRDefault="00B1617E" w:rsidP="00B01645">
      <w:pPr>
        <w:jc w:val="center"/>
        <w:rPr>
          <w:rFonts w:eastAsia="Calibri"/>
          <w:lang w:eastAsia="en-US"/>
        </w:rPr>
      </w:pPr>
    </w:p>
    <w:p w:rsidR="00A244C6" w:rsidRPr="00A244C6" w:rsidRDefault="00A244C6" w:rsidP="00A244C6">
      <w:pPr>
        <w:jc w:val="right"/>
        <w:rPr>
          <w:rFonts w:eastAsiaTheme="minorEastAsia"/>
          <w:sz w:val="28"/>
          <w:szCs w:val="28"/>
          <w:lang w:eastAsia="en-US"/>
        </w:rPr>
      </w:pP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СОВЕТ ДЕПУТАТОВ</w:t>
      </w: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 xml:space="preserve">СЕЛЬСКОГО ПОСЕЛЕНИЯ </w:t>
      </w:r>
      <w:proofErr w:type="gramStart"/>
      <w:r w:rsidRPr="00A244C6">
        <w:rPr>
          <w:rFonts w:eastAsiaTheme="minorEastAsia"/>
          <w:sz w:val="28"/>
          <w:szCs w:val="28"/>
          <w:lang w:eastAsia="en-US"/>
        </w:rPr>
        <w:t>СВЕТЛЫЙ</w:t>
      </w:r>
      <w:proofErr w:type="gramEnd"/>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Березовского района</w:t>
      </w: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Ханты-Мансийского автономного округа-Югры</w:t>
      </w:r>
    </w:p>
    <w:p w:rsidR="00A244C6" w:rsidRPr="00A244C6" w:rsidRDefault="00A244C6" w:rsidP="00A244C6">
      <w:pPr>
        <w:jc w:val="center"/>
        <w:rPr>
          <w:rFonts w:eastAsiaTheme="minorEastAsia"/>
          <w:sz w:val="28"/>
          <w:szCs w:val="28"/>
          <w:lang w:eastAsia="en-US"/>
        </w:rPr>
      </w:pPr>
    </w:p>
    <w:p w:rsidR="00A244C6" w:rsidRPr="00A244C6" w:rsidRDefault="00A244C6" w:rsidP="00A244C6">
      <w:pPr>
        <w:shd w:val="clear" w:color="auto" w:fill="FFFFFF"/>
        <w:spacing w:after="150"/>
        <w:jc w:val="center"/>
        <w:rPr>
          <w:rFonts w:eastAsiaTheme="minorEastAsia"/>
          <w:color w:val="483B3F"/>
          <w:sz w:val="28"/>
          <w:szCs w:val="28"/>
        </w:rPr>
      </w:pPr>
      <w:r w:rsidRPr="00A244C6">
        <w:rPr>
          <w:rFonts w:eastAsiaTheme="minorEastAsia"/>
          <w:b/>
          <w:bCs/>
          <w:color w:val="483B3F"/>
          <w:sz w:val="28"/>
          <w:szCs w:val="28"/>
        </w:rPr>
        <w:t>РЕШЕНИЕ</w:t>
      </w:r>
    </w:p>
    <w:p w:rsidR="00A244C6" w:rsidRPr="00A244C6" w:rsidRDefault="00A244C6" w:rsidP="00A244C6">
      <w:pPr>
        <w:widowControl w:val="0"/>
        <w:autoSpaceDE w:val="0"/>
        <w:autoSpaceDN w:val="0"/>
        <w:adjustRightInd w:val="0"/>
        <w:jc w:val="both"/>
        <w:rPr>
          <w:rFonts w:eastAsiaTheme="minorEastAsia"/>
          <w:bCs/>
          <w:sz w:val="28"/>
          <w:szCs w:val="28"/>
        </w:rPr>
      </w:pPr>
      <w:r w:rsidRPr="00A244C6">
        <w:rPr>
          <w:rFonts w:eastAsiaTheme="minorEastAsia"/>
          <w:bCs/>
          <w:sz w:val="28"/>
          <w:szCs w:val="28"/>
          <w:u w:val="single"/>
        </w:rPr>
        <w:t>30.08.2023</w:t>
      </w:r>
      <w:r w:rsidRPr="00A244C6">
        <w:rPr>
          <w:rFonts w:eastAsiaTheme="minorEastAsia"/>
          <w:bCs/>
          <w:sz w:val="28"/>
          <w:szCs w:val="28"/>
        </w:rPr>
        <w:t xml:space="preserve">                                                                    №339</w:t>
      </w:r>
    </w:p>
    <w:p w:rsidR="00A244C6" w:rsidRPr="00A244C6" w:rsidRDefault="00A244C6" w:rsidP="00A244C6">
      <w:pPr>
        <w:widowControl w:val="0"/>
        <w:autoSpaceDE w:val="0"/>
        <w:autoSpaceDN w:val="0"/>
        <w:adjustRightInd w:val="0"/>
        <w:jc w:val="both"/>
        <w:rPr>
          <w:rFonts w:eastAsiaTheme="minorEastAsia"/>
          <w:bCs/>
          <w:sz w:val="28"/>
          <w:szCs w:val="28"/>
        </w:rPr>
      </w:pPr>
      <w:r w:rsidRPr="00A244C6">
        <w:rPr>
          <w:rFonts w:eastAsiaTheme="minorEastAsia"/>
          <w:bCs/>
          <w:sz w:val="28"/>
          <w:szCs w:val="28"/>
        </w:rPr>
        <w:t>п. Светлый</w:t>
      </w:r>
    </w:p>
    <w:p w:rsidR="00A244C6" w:rsidRPr="00A244C6" w:rsidRDefault="00A244C6" w:rsidP="00A244C6">
      <w:pPr>
        <w:widowControl w:val="0"/>
        <w:autoSpaceDE w:val="0"/>
        <w:autoSpaceDN w:val="0"/>
        <w:adjustRightInd w:val="0"/>
        <w:ind w:right="4820"/>
        <w:jc w:val="both"/>
        <w:rPr>
          <w:rFonts w:eastAsiaTheme="minorEastAsia"/>
          <w:b/>
          <w:bCs/>
          <w:sz w:val="28"/>
          <w:szCs w:val="28"/>
        </w:rPr>
      </w:pPr>
    </w:p>
    <w:p w:rsidR="00A244C6" w:rsidRPr="00A244C6" w:rsidRDefault="00A244C6" w:rsidP="00A244C6">
      <w:pPr>
        <w:widowControl w:val="0"/>
        <w:tabs>
          <w:tab w:val="left" w:pos="5245"/>
        </w:tabs>
        <w:autoSpaceDE w:val="0"/>
        <w:autoSpaceDN w:val="0"/>
        <w:adjustRightInd w:val="0"/>
        <w:ind w:right="4395"/>
        <w:jc w:val="both"/>
        <w:rPr>
          <w:rFonts w:eastAsiaTheme="minorEastAsia"/>
          <w:b/>
          <w:bCs/>
          <w:sz w:val="28"/>
          <w:szCs w:val="28"/>
        </w:rPr>
      </w:pPr>
      <w:r w:rsidRPr="00A244C6">
        <w:rPr>
          <w:rFonts w:eastAsiaTheme="minorEastAsia"/>
          <w:b/>
          <w:bCs/>
          <w:sz w:val="28"/>
          <w:szCs w:val="28"/>
        </w:rPr>
        <w:t xml:space="preserve">О внесении изменений в решение Совета депутатов сельского поселения Светлый № 310 от 30.04.2023 «Об </w:t>
      </w:r>
      <w:r w:rsidRPr="00A244C6">
        <w:rPr>
          <w:rFonts w:eastAsiaTheme="minorEastAsia"/>
          <w:b/>
          <w:bCs/>
          <w:sz w:val="28"/>
          <w:szCs w:val="28"/>
        </w:rPr>
        <w:lastRenderedPageBreak/>
        <w:t xml:space="preserve">утверждении </w:t>
      </w:r>
      <w:proofErr w:type="gramStart"/>
      <w:r w:rsidRPr="00A244C6">
        <w:rPr>
          <w:rFonts w:eastAsiaTheme="minorEastAsia"/>
          <w:b/>
          <w:bCs/>
          <w:sz w:val="28"/>
          <w:szCs w:val="28"/>
        </w:rPr>
        <w:t>Перечня индикаторов риска нарушения обязательных требований</w:t>
      </w:r>
      <w:proofErr w:type="gramEnd"/>
      <w:r w:rsidRPr="00A244C6">
        <w:rPr>
          <w:rFonts w:eastAsiaTheme="minorEastAsia"/>
          <w:b/>
          <w:bCs/>
          <w:sz w:val="28"/>
          <w:szCs w:val="28"/>
        </w:rPr>
        <w:t xml:space="preserve"> при осуществлении администрацией сельского поселения Светлый муниципального </w:t>
      </w:r>
      <w:r w:rsidRPr="00A244C6">
        <w:rPr>
          <w:rFonts w:eastAsiaTheme="minorEastAsia"/>
          <w:b/>
          <w:sz w:val="28"/>
          <w:szCs w:val="28"/>
        </w:rPr>
        <w:t>контроля</w:t>
      </w:r>
      <w:r w:rsidRPr="00A244C6">
        <w:rPr>
          <w:rFonts w:eastAsiaTheme="minorEastAsia"/>
          <w:b/>
          <w:sz w:val="28"/>
          <w:szCs w:val="28"/>
          <w:shd w:val="clear" w:color="auto" w:fill="FFFFFF"/>
        </w:rPr>
        <w:t xml:space="preserve"> на автомобильном транспорте, городском наземном электрическом транспорте и в дорожном хозяйстве в границах</w:t>
      </w:r>
      <w:r w:rsidRPr="00A244C6">
        <w:rPr>
          <w:rFonts w:ascii="Arial" w:hAnsi="Arial" w:cs="Arial"/>
          <w:b/>
          <w:sz w:val="22"/>
          <w:szCs w:val="22"/>
          <w:shd w:val="clear" w:color="auto" w:fill="FFFFFF"/>
        </w:rPr>
        <w:t xml:space="preserve"> </w:t>
      </w:r>
      <w:r w:rsidRPr="00A244C6">
        <w:rPr>
          <w:rFonts w:eastAsiaTheme="minorEastAsia"/>
          <w:b/>
          <w:sz w:val="28"/>
          <w:szCs w:val="28"/>
        </w:rPr>
        <w:t>муниципального образования сельское поселение Светлый»</w:t>
      </w:r>
    </w:p>
    <w:p w:rsidR="00A244C6" w:rsidRPr="00A244C6" w:rsidRDefault="00A244C6" w:rsidP="00A244C6">
      <w:pPr>
        <w:widowControl w:val="0"/>
        <w:autoSpaceDE w:val="0"/>
        <w:autoSpaceDN w:val="0"/>
        <w:adjustRightInd w:val="0"/>
        <w:ind w:right="4820"/>
        <w:jc w:val="both"/>
        <w:rPr>
          <w:rFonts w:eastAsiaTheme="minorEastAsia"/>
          <w:b/>
          <w:bCs/>
          <w:sz w:val="28"/>
          <w:szCs w:val="28"/>
        </w:rPr>
      </w:pPr>
    </w:p>
    <w:p w:rsidR="00A244C6" w:rsidRPr="00A244C6" w:rsidRDefault="00A244C6" w:rsidP="00A244C6">
      <w:pPr>
        <w:widowControl w:val="0"/>
        <w:autoSpaceDE w:val="0"/>
        <w:autoSpaceDN w:val="0"/>
        <w:adjustRightInd w:val="0"/>
        <w:ind w:firstLine="568"/>
        <w:jc w:val="both"/>
        <w:rPr>
          <w:rFonts w:eastAsiaTheme="minorEastAsia"/>
          <w:sz w:val="28"/>
          <w:szCs w:val="28"/>
        </w:rPr>
      </w:pPr>
      <w:proofErr w:type="gramStart"/>
      <w:r w:rsidRPr="00A244C6">
        <w:rPr>
          <w:rFonts w:eastAsiaTheme="minorEastAsia"/>
          <w:sz w:val="28"/>
          <w:szCs w:val="28"/>
        </w:rPr>
        <w:t>В соответствии с пунктом 3 части 10 статьи 23 Федерального закона от 31 июля 2020 № 248-ФЗ «О государственном контроле (надзоре) и муниципальном контроле в Российской Федерации», Положением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утвержденного решением Совета депутатов сельского поселения Светлый от 30.08.2021 № 173,</w:t>
      </w:r>
      <w:proofErr w:type="gramEnd"/>
    </w:p>
    <w:p w:rsidR="00A244C6" w:rsidRPr="00A244C6" w:rsidRDefault="00A244C6" w:rsidP="00A244C6">
      <w:pPr>
        <w:widowControl w:val="0"/>
        <w:autoSpaceDE w:val="0"/>
        <w:autoSpaceDN w:val="0"/>
        <w:adjustRightInd w:val="0"/>
        <w:spacing w:line="276" w:lineRule="auto"/>
        <w:ind w:firstLine="568"/>
        <w:jc w:val="center"/>
        <w:rPr>
          <w:rFonts w:eastAsiaTheme="minorEastAsia"/>
          <w:sz w:val="28"/>
          <w:szCs w:val="28"/>
        </w:rPr>
      </w:pPr>
    </w:p>
    <w:p w:rsidR="00A244C6" w:rsidRPr="00A244C6" w:rsidRDefault="00A244C6" w:rsidP="00A244C6">
      <w:pPr>
        <w:widowControl w:val="0"/>
        <w:autoSpaceDE w:val="0"/>
        <w:autoSpaceDN w:val="0"/>
        <w:adjustRightInd w:val="0"/>
        <w:spacing w:line="276" w:lineRule="auto"/>
        <w:ind w:firstLine="568"/>
        <w:jc w:val="center"/>
        <w:rPr>
          <w:rFonts w:eastAsiaTheme="minorEastAsia"/>
          <w:sz w:val="28"/>
          <w:szCs w:val="28"/>
        </w:rPr>
      </w:pPr>
      <w:r w:rsidRPr="00A244C6">
        <w:rPr>
          <w:rFonts w:eastAsiaTheme="minorEastAsia"/>
          <w:sz w:val="28"/>
          <w:szCs w:val="28"/>
        </w:rPr>
        <w:t xml:space="preserve">Совет поселения </w:t>
      </w:r>
      <w:r w:rsidRPr="00A244C6">
        <w:rPr>
          <w:rFonts w:eastAsiaTheme="minorEastAsia"/>
          <w:b/>
          <w:sz w:val="28"/>
          <w:szCs w:val="28"/>
        </w:rPr>
        <w:t>РЕШИЛ</w:t>
      </w:r>
      <w:r w:rsidRPr="00A244C6">
        <w:rPr>
          <w:rFonts w:eastAsiaTheme="minorEastAsia"/>
          <w:sz w:val="28"/>
          <w:szCs w:val="28"/>
        </w:rPr>
        <w:t>:</w:t>
      </w:r>
    </w:p>
    <w:p w:rsidR="00A244C6" w:rsidRPr="00A244C6" w:rsidRDefault="00A244C6" w:rsidP="00A244C6">
      <w:pPr>
        <w:widowControl w:val="0"/>
        <w:autoSpaceDE w:val="0"/>
        <w:autoSpaceDN w:val="0"/>
        <w:adjustRightInd w:val="0"/>
        <w:ind w:firstLine="568"/>
        <w:jc w:val="center"/>
        <w:rPr>
          <w:rFonts w:eastAsiaTheme="minorEastAsia"/>
          <w:sz w:val="28"/>
          <w:szCs w:val="28"/>
        </w:rPr>
      </w:pPr>
    </w:p>
    <w:p w:rsidR="00A244C6" w:rsidRPr="00A244C6" w:rsidRDefault="00A244C6" w:rsidP="00A244C6">
      <w:pPr>
        <w:widowControl w:val="0"/>
        <w:autoSpaceDE w:val="0"/>
        <w:autoSpaceDN w:val="0"/>
        <w:adjustRightInd w:val="0"/>
        <w:spacing w:line="276" w:lineRule="auto"/>
        <w:ind w:firstLine="567"/>
        <w:jc w:val="both"/>
        <w:rPr>
          <w:rFonts w:eastAsiaTheme="minorEastAsia"/>
          <w:sz w:val="28"/>
          <w:szCs w:val="28"/>
        </w:rPr>
      </w:pPr>
      <w:r w:rsidRPr="00A244C6">
        <w:rPr>
          <w:rFonts w:eastAsiaTheme="minorEastAsia"/>
          <w:sz w:val="28"/>
          <w:szCs w:val="28"/>
        </w:rPr>
        <w:t xml:space="preserve">1. </w:t>
      </w:r>
      <w:proofErr w:type="gramStart"/>
      <w:r w:rsidRPr="00A244C6">
        <w:rPr>
          <w:rFonts w:eastAsiaTheme="minorEastAsia"/>
          <w:sz w:val="28"/>
          <w:szCs w:val="28"/>
        </w:rPr>
        <w:t>Приложение 1 к решению Совета депутатов сельского поселения Светлый № 310 от 30.04.2023 «Об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изложить в новой редакции в соответствии с приложением к настоящему решению.</w:t>
      </w:r>
      <w:proofErr w:type="gramEnd"/>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r w:rsidRPr="00A244C6">
        <w:rPr>
          <w:rFonts w:eastAsiaTheme="minorEastAsia"/>
          <w:sz w:val="28"/>
          <w:szCs w:val="28"/>
          <w:lang w:eastAsia="en-US"/>
        </w:rPr>
        <w:t xml:space="preserve">2. </w:t>
      </w:r>
      <w:proofErr w:type="gramStart"/>
      <w:r w:rsidRPr="00A244C6">
        <w:rPr>
          <w:rFonts w:eastAsiaTheme="minorEastAsia"/>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A244C6">
        <w:rPr>
          <w:rFonts w:eastAsiaTheme="minorEastAsia"/>
          <w:sz w:val="28"/>
          <w:szCs w:val="28"/>
          <w:lang w:eastAsia="en-US"/>
        </w:rPr>
        <w:t>Светловский</w:t>
      </w:r>
      <w:proofErr w:type="spellEnd"/>
      <w:r w:rsidRPr="00A244C6">
        <w:rPr>
          <w:rFonts w:eastAsiaTheme="minorEastAsia"/>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r w:rsidRPr="00A244C6">
        <w:rPr>
          <w:rFonts w:eastAsiaTheme="minorEastAsia"/>
          <w:sz w:val="28"/>
          <w:szCs w:val="28"/>
          <w:lang w:eastAsia="en-US"/>
        </w:rPr>
        <w:t>3. Настоящее решение вступает в силу после его официального опубликования.</w:t>
      </w:r>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p>
    <w:p w:rsidR="00A244C6" w:rsidRPr="00A244C6" w:rsidRDefault="00A244C6" w:rsidP="00A244C6">
      <w:pPr>
        <w:widowControl w:val="0"/>
        <w:autoSpaceDE w:val="0"/>
        <w:autoSpaceDN w:val="0"/>
        <w:adjustRightInd w:val="0"/>
        <w:jc w:val="right"/>
        <w:rPr>
          <w:rFonts w:eastAsiaTheme="minorEastAsia"/>
          <w:sz w:val="28"/>
          <w:szCs w:val="28"/>
        </w:rPr>
      </w:pPr>
    </w:p>
    <w:p w:rsidR="00A244C6" w:rsidRPr="00A244C6" w:rsidRDefault="00A244C6" w:rsidP="00A244C6">
      <w:pPr>
        <w:widowControl w:val="0"/>
        <w:autoSpaceDE w:val="0"/>
        <w:autoSpaceDN w:val="0"/>
        <w:adjustRightInd w:val="0"/>
        <w:rPr>
          <w:rFonts w:eastAsiaTheme="minorEastAsia"/>
          <w:sz w:val="28"/>
          <w:szCs w:val="28"/>
        </w:rPr>
      </w:pPr>
      <w:r w:rsidRPr="00A244C6">
        <w:rPr>
          <w:rFonts w:eastAsiaTheme="minorEastAsia"/>
          <w:sz w:val="28"/>
          <w:szCs w:val="28"/>
        </w:rPr>
        <w:t>Председатель Совета поселения</w:t>
      </w:r>
    </w:p>
    <w:p w:rsidR="00A244C6" w:rsidRPr="00A244C6" w:rsidRDefault="00A244C6" w:rsidP="00A244C6">
      <w:pPr>
        <w:widowControl w:val="0"/>
        <w:autoSpaceDE w:val="0"/>
        <w:autoSpaceDN w:val="0"/>
        <w:adjustRightInd w:val="0"/>
        <w:rPr>
          <w:rFonts w:eastAsiaTheme="minorEastAsia"/>
          <w:sz w:val="28"/>
          <w:szCs w:val="28"/>
        </w:rPr>
      </w:pPr>
      <w:r w:rsidRPr="00A244C6">
        <w:rPr>
          <w:rFonts w:eastAsiaTheme="minorEastAsia"/>
          <w:sz w:val="28"/>
          <w:szCs w:val="28"/>
        </w:rPr>
        <w:t xml:space="preserve">Глава поселения                                            Ф.К. Шагимухаметов </w:t>
      </w:r>
    </w:p>
    <w:p w:rsidR="00A244C6" w:rsidRPr="00A244C6" w:rsidRDefault="00A244C6" w:rsidP="00A244C6">
      <w:pPr>
        <w:widowControl w:val="0"/>
        <w:autoSpaceDE w:val="0"/>
        <w:autoSpaceDN w:val="0"/>
        <w:adjustRightInd w:val="0"/>
        <w:rPr>
          <w:rFonts w:eastAsiaTheme="minorEastAsia"/>
          <w:sz w:val="28"/>
          <w:szCs w:val="28"/>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Приложение 1</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к Решению Совета депутатов</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 xml:space="preserve">сельского поселения </w:t>
      </w:r>
      <w:proofErr w:type="gramStart"/>
      <w:r w:rsidRPr="00A244C6">
        <w:rPr>
          <w:rFonts w:eastAsiaTheme="minorEastAsia"/>
        </w:rPr>
        <w:t>Светлый</w:t>
      </w:r>
      <w:proofErr w:type="gramEnd"/>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от 30.08.2023 № 339</w:t>
      </w: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«Приложение 1</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lastRenderedPageBreak/>
        <w:t>к Решению Совета депутатов</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 xml:space="preserve">сельского поселения </w:t>
      </w:r>
      <w:proofErr w:type="gramStart"/>
      <w:r w:rsidRPr="00A244C6">
        <w:rPr>
          <w:rFonts w:eastAsiaTheme="minorEastAsia"/>
        </w:rPr>
        <w:t>Светлый</w:t>
      </w:r>
      <w:proofErr w:type="gramEnd"/>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от 30.04.2023 № 310</w:t>
      </w:r>
    </w:p>
    <w:p w:rsidR="00A244C6" w:rsidRPr="00A244C6" w:rsidRDefault="00A244C6" w:rsidP="00A244C6">
      <w:pPr>
        <w:widowControl w:val="0"/>
        <w:autoSpaceDE w:val="0"/>
        <w:autoSpaceDN w:val="0"/>
        <w:adjustRightInd w:val="0"/>
        <w:jc w:val="center"/>
        <w:rPr>
          <w:rFonts w:eastAsiaTheme="minorEastAsia"/>
          <w:b/>
          <w:bCs/>
          <w:sz w:val="28"/>
          <w:szCs w:val="28"/>
        </w:rPr>
      </w:pPr>
      <w:r w:rsidRPr="00A244C6">
        <w:rPr>
          <w:rFonts w:eastAsiaTheme="minorEastAsia"/>
          <w:b/>
          <w:bCs/>
          <w:sz w:val="28"/>
          <w:szCs w:val="28"/>
        </w:rPr>
        <w:t>Перечень</w:t>
      </w:r>
    </w:p>
    <w:p w:rsidR="00A244C6" w:rsidRPr="00A244C6" w:rsidRDefault="00A244C6" w:rsidP="00A244C6">
      <w:pPr>
        <w:spacing w:before="100" w:beforeAutospacing="1" w:after="100" w:afterAutospacing="1"/>
        <w:jc w:val="center"/>
        <w:rPr>
          <w:rFonts w:eastAsiaTheme="minorEastAsia"/>
          <w:color w:val="000000"/>
          <w:sz w:val="28"/>
          <w:szCs w:val="28"/>
        </w:rPr>
      </w:pPr>
      <w:r w:rsidRPr="00A244C6">
        <w:rPr>
          <w:rFonts w:eastAsiaTheme="minorEastAsia"/>
          <w:b/>
          <w:bCs/>
          <w:color w:val="000000"/>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Pr="00A244C6">
        <w:rPr>
          <w:rFonts w:eastAsiaTheme="minorEastAsia"/>
          <w:b/>
          <w:bCs/>
          <w:sz w:val="28"/>
          <w:szCs w:val="28"/>
        </w:rPr>
        <w:t xml:space="preserve">муниципального образования сельское поселение </w:t>
      </w:r>
      <w:proofErr w:type="gramStart"/>
      <w:r w:rsidRPr="00A244C6">
        <w:rPr>
          <w:rFonts w:eastAsiaTheme="minorEastAsia"/>
          <w:b/>
          <w:bCs/>
          <w:sz w:val="28"/>
          <w:szCs w:val="28"/>
        </w:rPr>
        <w:t>Светлый</w:t>
      </w:r>
      <w:proofErr w:type="gramEnd"/>
    </w:p>
    <w:p w:rsidR="00A244C6" w:rsidRPr="00A244C6" w:rsidRDefault="00A244C6" w:rsidP="00A244C6">
      <w:pPr>
        <w:widowControl w:val="0"/>
        <w:autoSpaceDE w:val="0"/>
        <w:autoSpaceDN w:val="0"/>
        <w:adjustRightInd w:val="0"/>
        <w:rPr>
          <w:rFonts w:ascii="Arial" w:eastAsiaTheme="minorEastAsia" w:hAnsi="Arial" w:cs="Arial"/>
          <w:sz w:val="20"/>
          <w:szCs w:val="20"/>
        </w:rPr>
      </w:pPr>
    </w:p>
    <w:p w:rsidR="00A244C6" w:rsidRPr="00A244C6" w:rsidRDefault="00A244C6" w:rsidP="00A244C6">
      <w:pPr>
        <w:widowControl w:val="0"/>
        <w:autoSpaceDE w:val="0"/>
        <w:autoSpaceDN w:val="0"/>
        <w:adjustRightInd w:val="0"/>
        <w:rPr>
          <w:rFonts w:ascii="Arial" w:eastAsiaTheme="minorEastAsia" w:hAnsi="Arial" w:cs="Arial"/>
          <w:sz w:val="20"/>
          <w:szCs w:val="20"/>
        </w:rPr>
      </w:pPr>
    </w:p>
    <w:p w:rsidR="00A244C6" w:rsidRPr="00A244C6" w:rsidRDefault="00A244C6" w:rsidP="00A244C6">
      <w:pPr>
        <w:widowControl w:val="0"/>
        <w:autoSpaceDE w:val="0"/>
        <w:autoSpaceDN w:val="0"/>
        <w:adjustRightInd w:val="0"/>
        <w:rPr>
          <w:rFonts w:ascii="Arial" w:eastAsiaTheme="minorEastAs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
        <w:gridCol w:w="5886"/>
        <w:gridCol w:w="3049"/>
      </w:tblGrid>
      <w:tr w:rsidR="00A244C6" w:rsidRPr="00A244C6" w:rsidTr="00F667F9">
        <w:tc>
          <w:tcPr>
            <w:tcW w:w="0" w:type="auto"/>
            <w:vAlign w:val="center"/>
            <w:hideMark/>
          </w:tcPr>
          <w:p w:rsidR="00A244C6" w:rsidRPr="00A244C6" w:rsidRDefault="00A244C6" w:rsidP="00A244C6">
            <w:pPr>
              <w:spacing w:before="100" w:beforeAutospacing="1" w:after="100" w:afterAutospacing="1"/>
              <w:jc w:val="center"/>
              <w:rPr>
                <w:rFonts w:eastAsiaTheme="minorEastAsia"/>
                <w:color w:val="000000"/>
                <w:sz w:val="28"/>
                <w:szCs w:val="28"/>
              </w:rPr>
            </w:pPr>
            <w:r w:rsidRPr="00A244C6">
              <w:rPr>
                <w:rFonts w:eastAsiaTheme="minorEastAsia"/>
                <w:color w:val="000000"/>
                <w:sz w:val="28"/>
                <w:szCs w:val="28"/>
              </w:rPr>
              <w:t xml:space="preserve">№ </w:t>
            </w:r>
            <w:proofErr w:type="gramStart"/>
            <w:r w:rsidRPr="00A244C6">
              <w:rPr>
                <w:rFonts w:eastAsiaTheme="minorEastAsia"/>
                <w:color w:val="000000"/>
                <w:sz w:val="28"/>
                <w:szCs w:val="28"/>
              </w:rPr>
              <w:t>п</w:t>
            </w:r>
            <w:proofErr w:type="gramEnd"/>
            <w:r w:rsidRPr="00A244C6">
              <w:rPr>
                <w:rFonts w:eastAsiaTheme="minorEastAsia"/>
                <w:color w:val="000000"/>
                <w:sz w:val="28"/>
                <w:szCs w:val="28"/>
              </w:rPr>
              <w:t>/п</w:t>
            </w:r>
          </w:p>
        </w:tc>
        <w:tc>
          <w:tcPr>
            <w:tcW w:w="0" w:type="auto"/>
            <w:vAlign w:val="center"/>
            <w:hideMark/>
          </w:tcPr>
          <w:p w:rsidR="00A244C6" w:rsidRPr="00A244C6" w:rsidRDefault="00A244C6" w:rsidP="00A244C6">
            <w:pPr>
              <w:spacing w:before="100" w:beforeAutospacing="1" w:after="100" w:afterAutospacing="1"/>
              <w:jc w:val="center"/>
              <w:rPr>
                <w:rFonts w:eastAsiaTheme="minorEastAsia"/>
                <w:color w:val="000000"/>
                <w:sz w:val="28"/>
                <w:szCs w:val="28"/>
              </w:rPr>
            </w:pPr>
            <w:r w:rsidRPr="00A244C6">
              <w:rPr>
                <w:rFonts w:eastAsiaTheme="minorEastAsia"/>
                <w:color w:val="000000"/>
                <w:sz w:val="28"/>
                <w:szCs w:val="28"/>
              </w:rPr>
              <w:t>Наименование индикатора риска</w:t>
            </w:r>
          </w:p>
        </w:tc>
        <w:tc>
          <w:tcPr>
            <w:tcW w:w="0" w:type="auto"/>
            <w:vAlign w:val="center"/>
            <w:hideMark/>
          </w:tcPr>
          <w:p w:rsidR="00A244C6" w:rsidRPr="00A244C6" w:rsidRDefault="00A244C6" w:rsidP="00A244C6">
            <w:pPr>
              <w:spacing w:before="100" w:beforeAutospacing="1" w:after="100" w:afterAutospacing="1"/>
              <w:jc w:val="center"/>
              <w:rPr>
                <w:rFonts w:eastAsiaTheme="minorEastAsia"/>
                <w:color w:val="000000"/>
                <w:sz w:val="28"/>
                <w:szCs w:val="28"/>
              </w:rPr>
            </w:pPr>
            <w:r w:rsidRPr="00A244C6">
              <w:rPr>
                <w:rFonts w:eastAsiaTheme="minorEastAsia"/>
                <w:color w:val="000000"/>
                <w:sz w:val="28"/>
                <w:szCs w:val="28"/>
              </w:rPr>
              <w:t>Показатель индикатора риска</w:t>
            </w:r>
          </w:p>
        </w:tc>
      </w:tr>
      <w:tr w:rsidR="00A244C6" w:rsidRPr="00A244C6" w:rsidTr="00F667F9">
        <w:tc>
          <w:tcPr>
            <w:tcW w:w="0" w:type="auto"/>
            <w:vAlign w:val="center"/>
            <w:hideMark/>
          </w:tcPr>
          <w:p w:rsidR="00A244C6" w:rsidRPr="00A244C6" w:rsidRDefault="00A244C6" w:rsidP="00A244C6">
            <w:pPr>
              <w:spacing w:before="100" w:beforeAutospacing="1" w:after="100" w:afterAutospacing="1"/>
              <w:rPr>
                <w:rFonts w:eastAsiaTheme="minorEastAsia"/>
                <w:color w:val="000000"/>
                <w:sz w:val="28"/>
                <w:szCs w:val="28"/>
              </w:rPr>
            </w:pPr>
            <w:r w:rsidRPr="00A244C6">
              <w:rPr>
                <w:rFonts w:eastAsiaTheme="minorEastAsia"/>
                <w:color w:val="000000"/>
                <w:sz w:val="28"/>
                <w:szCs w:val="28"/>
              </w:rPr>
              <w:t>1</w:t>
            </w:r>
          </w:p>
        </w:tc>
        <w:tc>
          <w:tcPr>
            <w:tcW w:w="0" w:type="auto"/>
            <w:vAlign w:val="center"/>
            <w:hideMark/>
          </w:tcPr>
          <w:p w:rsidR="00A244C6" w:rsidRPr="00A244C6" w:rsidRDefault="00A244C6" w:rsidP="00A244C6">
            <w:pPr>
              <w:spacing w:before="100" w:beforeAutospacing="1" w:after="100" w:afterAutospacing="1"/>
              <w:jc w:val="both"/>
              <w:rPr>
                <w:rFonts w:eastAsiaTheme="minorEastAsia"/>
                <w:color w:val="000000"/>
                <w:sz w:val="28"/>
                <w:szCs w:val="28"/>
              </w:rPr>
            </w:pPr>
            <w:r w:rsidRPr="00A244C6">
              <w:rPr>
                <w:rFonts w:eastAsiaTheme="minorEastAsia"/>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w:t>
            </w:r>
            <w:proofErr w:type="gramStart"/>
            <w:r w:rsidRPr="00A244C6">
              <w:rPr>
                <w:rFonts w:eastAsiaTheme="minorEastAsia"/>
                <w:color w:val="000000"/>
                <w:sz w:val="28"/>
                <w:szCs w:val="28"/>
              </w:rPr>
              <w:t>к</w:t>
            </w:r>
            <w:proofErr w:type="gramEnd"/>
            <w:r w:rsidRPr="00A244C6">
              <w:rPr>
                <w:rFonts w:eastAsiaTheme="minorEastAsia"/>
                <w:color w:val="000000"/>
                <w:sz w:val="28"/>
                <w:szCs w:val="28"/>
              </w:rPr>
              <w:t xml:space="preserve"> (далее - обращение):</w:t>
            </w:r>
          </w:p>
          <w:p w:rsidR="00A244C6" w:rsidRPr="00A244C6" w:rsidRDefault="00A244C6" w:rsidP="00A244C6">
            <w:pPr>
              <w:spacing w:before="100" w:beforeAutospacing="1" w:after="100" w:afterAutospacing="1"/>
              <w:jc w:val="both"/>
              <w:rPr>
                <w:rFonts w:eastAsiaTheme="minorEastAsia"/>
                <w:color w:val="000000"/>
                <w:sz w:val="28"/>
                <w:szCs w:val="28"/>
              </w:rPr>
            </w:pPr>
            <w:r w:rsidRPr="00A244C6">
              <w:rPr>
                <w:rFonts w:eastAsiaTheme="minorEastAsia"/>
                <w:color w:val="000000"/>
                <w:sz w:val="28"/>
                <w:szCs w:val="28"/>
              </w:rPr>
              <w:t>деятельности по осуществлению работ по капитальному ремонту, ремонту и содержанию автомобильных дорог местного значения;</w:t>
            </w:r>
          </w:p>
          <w:p w:rsidR="00A244C6" w:rsidRPr="00A244C6" w:rsidRDefault="00A244C6" w:rsidP="00A244C6">
            <w:pPr>
              <w:spacing w:before="100" w:beforeAutospacing="1" w:after="100" w:afterAutospacing="1"/>
              <w:jc w:val="both"/>
              <w:rPr>
                <w:rFonts w:eastAsiaTheme="minorEastAsia"/>
                <w:color w:val="000000"/>
                <w:sz w:val="28"/>
                <w:szCs w:val="28"/>
              </w:rPr>
            </w:pPr>
            <w:r w:rsidRPr="00A244C6">
              <w:rPr>
                <w:rFonts w:eastAsiaTheme="minorEastAsia"/>
                <w:color w:val="000000"/>
                <w:sz w:val="28"/>
                <w:szCs w:val="28"/>
              </w:rPr>
              <w:t>деятельности по использованию полос отвода и (или) придорожных полос автомобильных дорог местного значения;</w:t>
            </w:r>
          </w:p>
          <w:p w:rsidR="00A244C6" w:rsidRPr="00A244C6" w:rsidRDefault="00A244C6" w:rsidP="00A244C6">
            <w:pPr>
              <w:spacing w:before="100" w:beforeAutospacing="1" w:after="100" w:afterAutospacing="1"/>
              <w:jc w:val="both"/>
              <w:rPr>
                <w:rFonts w:eastAsiaTheme="minorEastAsia"/>
                <w:color w:val="000000"/>
                <w:sz w:val="28"/>
                <w:szCs w:val="28"/>
              </w:rPr>
            </w:pPr>
            <w:r w:rsidRPr="00A244C6">
              <w:rPr>
                <w:rFonts w:eastAsiaTheme="minorEastAsia"/>
                <w:color w:val="000000"/>
                <w:sz w:val="28"/>
                <w:szCs w:val="28"/>
              </w:rPr>
              <w:t>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w:t>
            </w:r>
          </w:p>
        </w:tc>
        <w:tc>
          <w:tcPr>
            <w:tcW w:w="0" w:type="auto"/>
            <w:vAlign w:val="center"/>
            <w:hideMark/>
          </w:tcPr>
          <w:p w:rsidR="00A244C6" w:rsidRPr="00A244C6" w:rsidRDefault="00A244C6" w:rsidP="00A244C6">
            <w:pPr>
              <w:spacing w:before="100" w:beforeAutospacing="1" w:after="100" w:afterAutospacing="1"/>
              <w:jc w:val="center"/>
              <w:rPr>
                <w:rFonts w:eastAsiaTheme="minorEastAsia"/>
                <w:color w:val="000000"/>
                <w:sz w:val="28"/>
                <w:szCs w:val="28"/>
              </w:rPr>
            </w:pPr>
            <w:r w:rsidRPr="00A244C6">
              <w:rPr>
                <w:rFonts w:eastAsiaTheme="minorEastAsia"/>
                <w:color w:val="000000"/>
                <w:sz w:val="28"/>
                <w:szCs w:val="28"/>
              </w:rPr>
              <w:t>Более 5 случаев в течение года, предшествующего поступлению обращений</w:t>
            </w:r>
          </w:p>
        </w:tc>
      </w:tr>
      <w:tr w:rsidR="00A244C6" w:rsidRPr="00A244C6" w:rsidTr="00F667F9">
        <w:tc>
          <w:tcPr>
            <w:tcW w:w="0" w:type="auto"/>
            <w:vAlign w:val="center"/>
          </w:tcPr>
          <w:p w:rsidR="00A244C6" w:rsidRPr="00A244C6" w:rsidRDefault="00A244C6" w:rsidP="00A244C6">
            <w:pPr>
              <w:spacing w:before="100" w:beforeAutospacing="1" w:after="100" w:afterAutospacing="1"/>
              <w:rPr>
                <w:rFonts w:eastAsiaTheme="minorEastAsia"/>
                <w:color w:val="000000"/>
                <w:sz w:val="28"/>
                <w:szCs w:val="28"/>
              </w:rPr>
            </w:pPr>
            <w:r w:rsidRPr="00A244C6">
              <w:rPr>
                <w:rFonts w:eastAsiaTheme="minorEastAsia"/>
                <w:color w:val="000000"/>
                <w:sz w:val="28"/>
                <w:szCs w:val="28"/>
              </w:rPr>
              <w:t>2</w:t>
            </w:r>
          </w:p>
        </w:tc>
        <w:tc>
          <w:tcPr>
            <w:tcW w:w="0" w:type="auto"/>
            <w:vAlign w:val="center"/>
          </w:tcPr>
          <w:p w:rsidR="00A244C6" w:rsidRPr="00A244C6" w:rsidRDefault="00A244C6" w:rsidP="00A244C6">
            <w:pPr>
              <w:spacing w:before="100" w:beforeAutospacing="1" w:after="100" w:afterAutospacing="1"/>
              <w:jc w:val="both"/>
              <w:rPr>
                <w:rFonts w:eastAsiaTheme="minorEastAsia"/>
                <w:color w:val="000000"/>
                <w:sz w:val="28"/>
                <w:szCs w:val="28"/>
              </w:rPr>
            </w:pPr>
            <w:r w:rsidRPr="00A244C6">
              <w:rPr>
                <w:rFonts w:eastAsiaTheme="minorEastAsia"/>
                <w:color w:val="000000"/>
                <w:sz w:val="28"/>
                <w:szCs w:val="28"/>
              </w:rPr>
              <w:t>Выявление по результатам анализа открытых данных и (или) поступление в порядке межведомственного информационного взаимодействия сведений в течение одного года о двух и более случаях дорожно-транспортных происшествий, произошедших на одном отрезке автомобильной дороги общего пользования местного значения</w:t>
            </w:r>
          </w:p>
        </w:tc>
        <w:tc>
          <w:tcPr>
            <w:tcW w:w="0" w:type="auto"/>
            <w:vAlign w:val="center"/>
          </w:tcPr>
          <w:p w:rsidR="00A244C6" w:rsidRPr="00A244C6" w:rsidRDefault="00A244C6" w:rsidP="00A244C6">
            <w:pPr>
              <w:spacing w:before="100" w:beforeAutospacing="1" w:after="100" w:afterAutospacing="1"/>
              <w:jc w:val="center"/>
              <w:rPr>
                <w:rFonts w:eastAsiaTheme="minorEastAsia"/>
                <w:color w:val="000000"/>
                <w:sz w:val="28"/>
                <w:szCs w:val="28"/>
              </w:rPr>
            </w:pPr>
            <w:proofErr w:type="gramStart"/>
            <w:r w:rsidRPr="00A244C6">
              <w:rPr>
                <w:rFonts w:eastAsiaTheme="minorEastAsia"/>
                <w:color w:val="000000"/>
                <w:sz w:val="28"/>
                <w:szCs w:val="28"/>
              </w:rPr>
              <w:t>Два и более случаев</w:t>
            </w:r>
            <w:proofErr w:type="gramEnd"/>
            <w:r w:rsidRPr="00A244C6">
              <w:rPr>
                <w:rFonts w:eastAsiaTheme="minorEastAsia"/>
                <w:color w:val="000000"/>
                <w:sz w:val="28"/>
                <w:szCs w:val="28"/>
              </w:rPr>
              <w:t xml:space="preserve"> в течение одного года</w:t>
            </w:r>
          </w:p>
        </w:tc>
      </w:tr>
    </w:tbl>
    <w:p w:rsidR="00A244C6" w:rsidRPr="00A244C6" w:rsidRDefault="00A244C6" w:rsidP="00A244C6">
      <w:pPr>
        <w:widowControl w:val="0"/>
        <w:autoSpaceDE w:val="0"/>
        <w:autoSpaceDN w:val="0"/>
        <w:adjustRightInd w:val="0"/>
        <w:rPr>
          <w:rFonts w:eastAsiaTheme="minorEastAsia"/>
          <w:sz w:val="28"/>
          <w:szCs w:val="28"/>
        </w:rPr>
      </w:pPr>
      <w:r w:rsidRPr="00A244C6">
        <w:rPr>
          <w:rFonts w:eastAsiaTheme="minorEastAsia"/>
          <w:sz w:val="28"/>
          <w:szCs w:val="28"/>
        </w:rPr>
        <w:lastRenderedPageBreak/>
        <w:t>».</w:t>
      </w:r>
    </w:p>
    <w:p w:rsidR="00A244C6" w:rsidRPr="00A244C6" w:rsidRDefault="00A244C6" w:rsidP="00A244C6">
      <w:pPr>
        <w:widowControl w:val="0"/>
        <w:autoSpaceDE w:val="0"/>
        <w:autoSpaceDN w:val="0"/>
        <w:adjustRightInd w:val="0"/>
        <w:rPr>
          <w:rFonts w:ascii="Arial" w:eastAsiaTheme="minorEastAsia" w:hAnsi="Arial" w:cs="Arial"/>
          <w:sz w:val="20"/>
          <w:szCs w:val="20"/>
        </w:rPr>
      </w:pPr>
    </w:p>
    <w:p w:rsidR="00A244C6" w:rsidRPr="00A244C6" w:rsidRDefault="00A244C6" w:rsidP="00A244C6">
      <w:pPr>
        <w:widowControl w:val="0"/>
        <w:autoSpaceDE w:val="0"/>
        <w:autoSpaceDN w:val="0"/>
        <w:adjustRightInd w:val="0"/>
        <w:jc w:val="right"/>
        <w:rPr>
          <w:rFonts w:ascii="Arial" w:eastAsiaTheme="minorEastAsia" w:hAnsi="Arial" w:cs="Arial"/>
          <w:sz w:val="20"/>
          <w:szCs w:val="20"/>
        </w:rPr>
      </w:pPr>
    </w:p>
    <w:p w:rsidR="00B1617E" w:rsidRDefault="00B1617E" w:rsidP="00B01645">
      <w:pPr>
        <w:jc w:val="center"/>
        <w:rPr>
          <w:rFonts w:eastAsia="Calibri"/>
          <w:lang w:eastAsia="en-US"/>
        </w:rPr>
      </w:pPr>
    </w:p>
    <w:p w:rsidR="00B1617E" w:rsidRDefault="00B1617E" w:rsidP="00B01645">
      <w:pPr>
        <w:jc w:val="center"/>
        <w:rPr>
          <w:rFonts w:eastAsia="Calibri"/>
          <w:lang w:eastAsia="en-US"/>
        </w:rPr>
      </w:pP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СОВЕТ ДЕПУТАТОВ</w:t>
      </w: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 xml:space="preserve">СЕЛЬСКОГО ПОСЕЛЕНИЯ </w:t>
      </w:r>
      <w:proofErr w:type="gramStart"/>
      <w:r w:rsidRPr="00A244C6">
        <w:rPr>
          <w:rFonts w:eastAsiaTheme="minorEastAsia"/>
          <w:sz w:val="28"/>
          <w:szCs w:val="28"/>
          <w:lang w:eastAsia="en-US"/>
        </w:rPr>
        <w:t>СВЕТЛЫЙ</w:t>
      </w:r>
      <w:proofErr w:type="gramEnd"/>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Березовского района</w:t>
      </w:r>
    </w:p>
    <w:p w:rsidR="00A244C6" w:rsidRPr="00A244C6" w:rsidRDefault="00A244C6" w:rsidP="00A244C6">
      <w:pPr>
        <w:jc w:val="center"/>
        <w:rPr>
          <w:rFonts w:eastAsiaTheme="minorEastAsia"/>
          <w:sz w:val="28"/>
          <w:szCs w:val="28"/>
          <w:lang w:eastAsia="en-US"/>
        </w:rPr>
      </w:pPr>
      <w:r w:rsidRPr="00A244C6">
        <w:rPr>
          <w:rFonts w:eastAsiaTheme="minorEastAsia"/>
          <w:sz w:val="28"/>
          <w:szCs w:val="28"/>
          <w:lang w:eastAsia="en-US"/>
        </w:rPr>
        <w:t>Ханты-Мансийского автономного округа-Югры</w:t>
      </w:r>
    </w:p>
    <w:p w:rsidR="00A244C6" w:rsidRPr="00A244C6" w:rsidRDefault="00A244C6" w:rsidP="00A244C6">
      <w:pPr>
        <w:jc w:val="center"/>
        <w:rPr>
          <w:rFonts w:eastAsiaTheme="minorEastAsia"/>
          <w:sz w:val="28"/>
          <w:szCs w:val="28"/>
          <w:lang w:eastAsia="en-US"/>
        </w:rPr>
      </w:pPr>
    </w:p>
    <w:p w:rsidR="00A244C6" w:rsidRPr="00A244C6" w:rsidRDefault="00A244C6" w:rsidP="00A244C6">
      <w:pPr>
        <w:shd w:val="clear" w:color="auto" w:fill="FFFFFF"/>
        <w:spacing w:after="150"/>
        <w:jc w:val="center"/>
        <w:rPr>
          <w:rFonts w:eastAsiaTheme="minorEastAsia"/>
          <w:color w:val="483B3F"/>
          <w:sz w:val="28"/>
          <w:szCs w:val="28"/>
        </w:rPr>
      </w:pPr>
      <w:r w:rsidRPr="00A244C6">
        <w:rPr>
          <w:rFonts w:eastAsiaTheme="minorEastAsia"/>
          <w:b/>
          <w:bCs/>
          <w:color w:val="483B3F"/>
          <w:sz w:val="28"/>
          <w:szCs w:val="28"/>
        </w:rPr>
        <w:t>РЕШЕНИЕ</w:t>
      </w:r>
    </w:p>
    <w:p w:rsidR="00A244C6" w:rsidRPr="00A244C6" w:rsidRDefault="00A244C6" w:rsidP="00A244C6">
      <w:pPr>
        <w:widowControl w:val="0"/>
        <w:autoSpaceDE w:val="0"/>
        <w:autoSpaceDN w:val="0"/>
        <w:adjustRightInd w:val="0"/>
        <w:jc w:val="both"/>
        <w:rPr>
          <w:rFonts w:eastAsiaTheme="minorEastAsia"/>
          <w:bCs/>
          <w:sz w:val="28"/>
          <w:szCs w:val="28"/>
        </w:rPr>
      </w:pPr>
      <w:r w:rsidRPr="00A244C6">
        <w:rPr>
          <w:rFonts w:eastAsiaTheme="minorEastAsia"/>
          <w:bCs/>
          <w:sz w:val="28"/>
          <w:szCs w:val="28"/>
          <w:u w:val="single"/>
        </w:rPr>
        <w:t>30.08.2023</w:t>
      </w:r>
      <w:r w:rsidRPr="00A244C6">
        <w:rPr>
          <w:rFonts w:eastAsiaTheme="minorEastAsia"/>
          <w:bCs/>
          <w:sz w:val="28"/>
          <w:szCs w:val="28"/>
        </w:rPr>
        <w:t xml:space="preserve">                                                                   № 340</w:t>
      </w:r>
    </w:p>
    <w:p w:rsidR="00A244C6" w:rsidRPr="00A244C6" w:rsidRDefault="00A244C6" w:rsidP="00A244C6">
      <w:pPr>
        <w:widowControl w:val="0"/>
        <w:autoSpaceDE w:val="0"/>
        <w:autoSpaceDN w:val="0"/>
        <w:adjustRightInd w:val="0"/>
        <w:jc w:val="both"/>
        <w:rPr>
          <w:rFonts w:eastAsiaTheme="minorEastAsia"/>
          <w:bCs/>
          <w:sz w:val="28"/>
          <w:szCs w:val="28"/>
        </w:rPr>
      </w:pPr>
      <w:r w:rsidRPr="00A244C6">
        <w:rPr>
          <w:rFonts w:eastAsiaTheme="minorEastAsia"/>
          <w:bCs/>
          <w:sz w:val="28"/>
          <w:szCs w:val="28"/>
        </w:rPr>
        <w:t>п. Светлый</w:t>
      </w:r>
    </w:p>
    <w:p w:rsidR="00A244C6" w:rsidRPr="00A244C6" w:rsidRDefault="00A244C6" w:rsidP="00A244C6">
      <w:pPr>
        <w:widowControl w:val="0"/>
        <w:autoSpaceDE w:val="0"/>
        <w:autoSpaceDN w:val="0"/>
        <w:adjustRightInd w:val="0"/>
        <w:ind w:right="4820"/>
        <w:jc w:val="both"/>
        <w:rPr>
          <w:rFonts w:eastAsiaTheme="minorEastAsia"/>
          <w:b/>
          <w:bCs/>
          <w:sz w:val="28"/>
          <w:szCs w:val="28"/>
        </w:rPr>
      </w:pPr>
    </w:p>
    <w:p w:rsidR="00A244C6" w:rsidRPr="00A244C6" w:rsidRDefault="00A244C6" w:rsidP="00A244C6">
      <w:pPr>
        <w:widowControl w:val="0"/>
        <w:tabs>
          <w:tab w:val="left" w:pos="5245"/>
        </w:tabs>
        <w:autoSpaceDE w:val="0"/>
        <w:autoSpaceDN w:val="0"/>
        <w:adjustRightInd w:val="0"/>
        <w:ind w:right="4395"/>
        <w:jc w:val="both"/>
        <w:rPr>
          <w:rFonts w:eastAsiaTheme="minorEastAsia"/>
          <w:b/>
          <w:bCs/>
          <w:sz w:val="28"/>
          <w:szCs w:val="28"/>
        </w:rPr>
      </w:pPr>
      <w:r w:rsidRPr="00A244C6">
        <w:rPr>
          <w:rFonts w:eastAsiaTheme="minorEastAsia"/>
          <w:b/>
          <w:bCs/>
          <w:sz w:val="28"/>
          <w:szCs w:val="28"/>
        </w:rPr>
        <w:t xml:space="preserve">О внесении изменений в решение Совета депутатов сельского поселения Светлый № 311 от 30.04.2023 «Об утверждении </w:t>
      </w:r>
      <w:proofErr w:type="gramStart"/>
      <w:r w:rsidRPr="00A244C6">
        <w:rPr>
          <w:rFonts w:eastAsiaTheme="minorEastAsia"/>
          <w:b/>
          <w:bCs/>
          <w:sz w:val="28"/>
          <w:szCs w:val="28"/>
        </w:rPr>
        <w:t>Перечня индикаторов риска нарушения обязательных требований</w:t>
      </w:r>
      <w:proofErr w:type="gramEnd"/>
      <w:r w:rsidRPr="00A244C6">
        <w:rPr>
          <w:rFonts w:eastAsiaTheme="minorEastAsia"/>
          <w:b/>
          <w:bCs/>
          <w:sz w:val="28"/>
          <w:szCs w:val="28"/>
        </w:rPr>
        <w:t xml:space="preserve"> при осуществлении администрацией сельского поселения Светлый муниципального жилищного </w:t>
      </w:r>
      <w:r w:rsidRPr="00A244C6">
        <w:rPr>
          <w:rFonts w:eastAsiaTheme="minorEastAsia"/>
          <w:b/>
          <w:sz w:val="28"/>
          <w:szCs w:val="28"/>
        </w:rPr>
        <w:t>контроля</w:t>
      </w:r>
      <w:r w:rsidRPr="00A244C6">
        <w:rPr>
          <w:rFonts w:eastAsiaTheme="minorEastAsia"/>
          <w:b/>
          <w:sz w:val="28"/>
          <w:szCs w:val="28"/>
          <w:shd w:val="clear" w:color="auto" w:fill="FFFFFF"/>
        </w:rPr>
        <w:t xml:space="preserve"> </w:t>
      </w:r>
      <w:r w:rsidRPr="00A244C6">
        <w:rPr>
          <w:rFonts w:eastAsiaTheme="minorEastAsia"/>
          <w:b/>
          <w:sz w:val="28"/>
          <w:szCs w:val="28"/>
          <w:shd w:val="clear" w:color="auto" w:fill="FFFFFF"/>
        </w:rPr>
        <w:br/>
        <w:t>в границах</w:t>
      </w:r>
      <w:r w:rsidRPr="00A244C6">
        <w:rPr>
          <w:rFonts w:ascii="Arial" w:hAnsi="Arial" w:cs="Arial"/>
          <w:b/>
          <w:sz w:val="22"/>
          <w:szCs w:val="22"/>
          <w:shd w:val="clear" w:color="auto" w:fill="FFFFFF"/>
        </w:rPr>
        <w:t xml:space="preserve"> </w:t>
      </w:r>
      <w:r w:rsidRPr="00A244C6">
        <w:rPr>
          <w:rFonts w:eastAsiaTheme="minorEastAsia"/>
          <w:b/>
          <w:sz w:val="28"/>
          <w:szCs w:val="28"/>
        </w:rPr>
        <w:t>муниципального образования сельское поселение Светлый»</w:t>
      </w:r>
    </w:p>
    <w:p w:rsidR="00A244C6" w:rsidRPr="00A244C6" w:rsidRDefault="00A244C6" w:rsidP="00A244C6">
      <w:pPr>
        <w:widowControl w:val="0"/>
        <w:autoSpaceDE w:val="0"/>
        <w:autoSpaceDN w:val="0"/>
        <w:adjustRightInd w:val="0"/>
        <w:ind w:right="4820"/>
        <w:jc w:val="both"/>
        <w:rPr>
          <w:rFonts w:eastAsiaTheme="minorEastAsia"/>
          <w:b/>
          <w:bCs/>
          <w:sz w:val="28"/>
          <w:szCs w:val="28"/>
        </w:rPr>
      </w:pPr>
    </w:p>
    <w:p w:rsidR="00A244C6" w:rsidRPr="00A244C6" w:rsidRDefault="00A244C6" w:rsidP="00A244C6">
      <w:pPr>
        <w:widowControl w:val="0"/>
        <w:autoSpaceDE w:val="0"/>
        <w:autoSpaceDN w:val="0"/>
        <w:adjustRightInd w:val="0"/>
        <w:spacing w:after="240"/>
        <w:ind w:firstLine="568"/>
        <w:jc w:val="both"/>
        <w:rPr>
          <w:rFonts w:eastAsiaTheme="minorEastAsia"/>
          <w:sz w:val="28"/>
          <w:szCs w:val="28"/>
        </w:rPr>
      </w:pPr>
      <w:r w:rsidRPr="00A244C6">
        <w:rPr>
          <w:rFonts w:eastAsiaTheme="minorEastAsia"/>
          <w:sz w:val="28"/>
          <w:szCs w:val="28"/>
        </w:rPr>
        <w:t xml:space="preserve">В соответствии с пунктом 3 части 10 статьи 23 Федерального закона от 31 июля 2020 № 248-ФЗ «О государственном контроле (надзоре) и муниципальном контроле в Российской Федерации», Положением о муниципальном жилищном контроле в границах муниципального образования сельское поселение </w:t>
      </w:r>
      <w:proofErr w:type="gramStart"/>
      <w:r w:rsidRPr="00A244C6">
        <w:rPr>
          <w:rFonts w:eastAsiaTheme="minorEastAsia"/>
          <w:sz w:val="28"/>
          <w:szCs w:val="28"/>
        </w:rPr>
        <w:t>Светлый</w:t>
      </w:r>
      <w:proofErr w:type="gramEnd"/>
      <w:r w:rsidRPr="00A244C6">
        <w:rPr>
          <w:rFonts w:eastAsiaTheme="minorEastAsia"/>
          <w:sz w:val="28"/>
          <w:szCs w:val="28"/>
        </w:rPr>
        <w:t>, утвержденного решением Совета депутатов сельского поселения Светлый от 30.08.2021 № 174,</w:t>
      </w:r>
    </w:p>
    <w:p w:rsidR="00A244C6" w:rsidRPr="00A244C6" w:rsidRDefault="00A244C6" w:rsidP="00A244C6">
      <w:pPr>
        <w:widowControl w:val="0"/>
        <w:autoSpaceDE w:val="0"/>
        <w:autoSpaceDN w:val="0"/>
        <w:adjustRightInd w:val="0"/>
        <w:spacing w:after="240" w:line="276" w:lineRule="auto"/>
        <w:ind w:firstLine="568"/>
        <w:jc w:val="center"/>
        <w:rPr>
          <w:rFonts w:eastAsiaTheme="minorEastAsia"/>
          <w:sz w:val="28"/>
          <w:szCs w:val="28"/>
        </w:rPr>
      </w:pPr>
      <w:r w:rsidRPr="00A244C6">
        <w:rPr>
          <w:rFonts w:eastAsiaTheme="minorEastAsia"/>
          <w:sz w:val="28"/>
          <w:szCs w:val="28"/>
        </w:rPr>
        <w:t xml:space="preserve">Совет поселения </w:t>
      </w:r>
      <w:r w:rsidRPr="00A244C6">
        <w:rPr>
          <w:rFonts w:eastAsiaTheme="minorEastAsia"/>
          <w:b/>
          <w:sz w:val="28"/>
          <w:szCs w:val="28"/>
        </w:rPr>
        <w:t>РЕШИЛ</w:t>
      </w:r>
      <w:r w:rsidRPr="00A244C6">
        <w:rPr>
          <w:rFonts w:eastAsiaTheme="minorEastAsia"/>
          <w:sz w:val="28"/>
          <w:szCs w:val="28"/>
        </w:rPr>
        <w:t>:</w:t>
      </w:r>
    </w:p>
    <w:p w:rsidR="00A244C6" w:rsidRPr="00A244C6" w:rsidRDefault="00A244C6" w:rsidP="00A244C6">
      <w:pPr>
        <w:widowControl w:val="0"/>
        <w:autoSpaceDE w:val="0"/>
        <w:autoSpaceDN w:val="0"/>
        <w:adjustRightInd w:val="0"/>
        <w:spacing w:line="276" w:lineRule="auto"/>
        <w:ind w:firstLine="567"/>
        <w:jc w:val="both"/>
        <w:rPr>
          <w:rFonts w:eastAsiaTheme="minorEastAsia"/>
          <w:sz w:val="28"/>
          <w:szCs w:val="28"/>
        </w:rPr>
      </w:pPr>
      <w:r w:rsidRPr="00A244C6">
        <w:rPr>
          <w:rFonts w:eastAsiaTheme="minorEastAsia"/>
          <w:sz w:val="28"/>
          <w:szCs w:val="28"/>
        </w:rPr>
        <w:t xml:space="preserve">1. Приложение 1 к решению Совета депутатов сельского поселения Светлый № 311 от 30.04.2023 «Об утверждении </w:t>
      </w:r>
      <w:proofErr w:type="gramStart"/>
      <w:r w:rsidRPr="00A244C6">
        <w:rPr>
          <w:rFonts w:eastAsiaTheme="minorEastAsia"/>
          <w:sz w:val="28"/>
          <w:szCs w:val="28"/>
        </w:rPr>
        <w:t>Перечня индикаторов риска нарушения обязательных требований</w:t>
      </w:r>
      <w:proofErr w:type="gramEnd"/>
      <w:r w:rsidRPr="00A244C6">
        <w:rPr>
          <w:rFonts w:eastAsiaTheme="minorEastAsia"/>
          <w:sz w:val="28"/>
          <w:szCs w:val="28"/>
        </w:rPr>
        <w:t xml:space="preserve"> при осуществлении администрацией сельского поселения Светлый муниципального жилищного контроля в границах муниципального образования сельское поселение Светлый» изложить в новой редакции в соответствии с приложением к настоящему решению.</w:t>
      </w:r>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r w:rsidRPr="00A244C6">
        <w:rPr>
          <w:rFonts w:eastAsiaTheme="minorEastAsia"/>
          <w:sz w:val="28"/>
          <w:szCs w:val="28"/>
          <w:lang w:eastAsia="en-US"/>
        </w:rPr>
        <w:lastRenderedPageBreak/>
        <w:t xml:space="preserve">2. </w:t>
      </w:r>
      <w:proofErr w:type="gramStart"/>
      <w:r w:rsidRPr="00A244C6">
        <w:rPr>
          <w:rFonts w:eastAsiaTheme="minorEastAsia"/>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A244C6">
        <w:rPr>
          <w:rFonts w:eastAsiaTheme="minorEastAsia"/>
          <w:sz w:val="28"/>
          <w:szCs w:val="28"/>
          <w:lang w:eastAsia="en-US"/>
        </w:rPr>
        <w:t>Светловский</w:t>
      </w:r>
      <w:proofErr w:type="spellEnd"/>
      <w:r w:rsidRPr="00A244C6">
        <w:rPr>
          <w:rFonts w:eastAsiaTheme="minorEastAsia"/>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r w:rsidRPr="00A244C6">
        <w:rPr>
          <w:rFonts w:eastAsiaTheme="minorEastAsia"/>
          <w:sz w:val="28"/>
          <w:szCs w:val="28"/>
          <w:lang w:eastAsia="en-US"/>
        </w:rPr>
        <w:t>3. Настоящее решение вступает в силу после его официального опубликования.</w:t>
      </w:r>
    </w:p>
    <w:p w:rsidR="00A244C6" w:rsidRPr="00A244C6" w:rsidRDefault="00A244C6" w:rsidP="00A244C6">
      <w:pPr>
        <w:tabs>
          <w:tab w:val="left" w:pos="0"/>
          <w:tab w:val="left" w:pos="1134"/>
        </w:tabs>
        <w:spacing w:line="276" w:lineRule="auto"/>
        <w:ind w:firstLine="567"/>
        <w:jc w:val="both"/>
        <w:rPr>
          <w:rFonts w:eastAsiaTheme="minorEastAsia"/>
          <w:sz w:val="28"/>
          <w:szCs w:val="28"/>
          <w:lang w:eastAsia="en-US"/>
        </w:rPr>
      </w:pPr>
    </w:p>
    <w:p w:rsidR="00A244C6" w:rsidRPr="00A244C6" w:rsidRDefault="00A244C6" w:rsidP="00A244C6">
      <w:pPr>
        <w:widowControl w:val="0"/>
        <w:autoSpaceDE w:val="0"/>
        <w:autoSpaceDN w:val="0"/>
        <w:adjustRightInd w:val="0"/>
        <w:rPr>
          <w:rFonts w:eastAsiaTheme="minorEastAsia"/>
          <w:sz w:val="28"/>
          <w:szCs w:val="28"/>
        </w:rPr>
      </w:pPr>
      <w:r w:rsidRPr="00A244C6">
        <w:rPr>
          <w:rFonts w:eastAsiaTheme="minorEastAsia"/>
          <w:sz w:val="28"/>
          <w:szCs w:val="28"/>
        </w:rPr>
        <w:t>Председатель Совета поселения</w:t>
      </w:r>
    </w:p>
    <w:p w:rsidR="00A244C6" w:rsidRPr="00A244C6" w:rsidRDefault="00A244C6" w:rsidP="00A244C6">
      <w:pPr>
        <w:widowControl w:val="0"/>
        <w:autoSpaceDE w:val="0"/>
        <w:autoSpaceDN w:val="0"/>
        <w:adjustRightInd w:val="0"/>
        <w:rPr>
          <w:rFonts w:eastAsiaTheme="minorEastAsia"/>
          <w:sz w:val="28"/>
          <w:szCs w:val="28"/>
        </w:rPr>
      </w:pPr>
      <w:r w:rsidRPr="00A244C6">
        <w:rPr>
          <w:rFonts w:eastAsiaTheme="minorEastAsia"/>
          <w:sz w:val="28"/>
          <w:szCs w:val="28"/>
        </w:rPr>
        <w:t xml:space="preserve">Глава поселения                                            Ф.К. Шагимухаметов </w:t>
      </w:r>
    </w:p>
    <w:p w:rsidR="00A244C6" w:rsidRPr="00A244C6" w:rsidRDefault="00A244C6" w:rsidP="00A244C6">
      <w:pPr>
        <w:widowControl w:val="0"/>
        <w:autoSpaceDE w:val="0"/>
        <w:autoSpaceDN w:val="0"/>
        <w:adjustRightInd w:val="0"/>
        <w:rPr>
          <w:rFonts w:eastAsiaTheme="minorEastAsia"/>
          <w:sz w:val="28"/>
          <w:szCs w:val="28"/>
        </w:rPr>
      </w:pP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Приложение 1</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к Решению Совета депутатов</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 xml:space="preserve">сельского поселения </w:t>
      </w:r>
      <w:proofErr w:type="gramStart"/>
      <w:r w:rsidRPr="00A244C6">
        <w:rPr>
          <w:rFonts w:eastAsiaTheme="minorEastAsia"/>
        </w:rPr>
        <w:t>Светлый</w:t>
      </w:r>
      <w:proofErr w:type="gramEnd"/>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от 30.08.2023 № 340</w:t>
      </w: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«Приложение 1</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к Решению Совета депутатов</w:t>
      </w:r>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 xml:space="preserve">сельского поселения </w:t>
      </w:r>
      <w:proofErr w:type="gramStart"/>
      <w:r w:rsidRPr="00A244C6">
        <w:rPr>
          <w:rFonts w:eastAsiaTheme="minorEastAsia"/>
        </w:rPr>
        <w:t>Светлый</w:t>
      </w:r>
      <w:proofErr w:type="gramEnd"/>
    </w:p>
    <w:p w:rsidR="00A244C6" w:rsidRPr="00A244C6" w:rsidRDefault="00A244C6" w:rsidP="00A244C6">
      <w:pPr>
        <w:widowControl w:val="0"/>
        <w:autoSpaceDE w:val="0"/>
        <w:autoSpaceDN w:val="0"/>
        <w:adjustRightInd w:val="0"/>
        <w:jc w:val="right"/>
        <w:rPr>
          <w:rFonts w:eastAsiaTheme="minorEastAsia"/>
        </w:rPr>
      </w:pPr>
      <w:r w:rsidRPr="00A244C6">
        <w:rPr>
          <w:rFonts w:eastAsiaTheme="minorEastAsia"/>
        </w:rPr>
        <w:t>от 30.04.2023 № 311</w:t>
      </w:r>
    </w:p>
    <w:p w:rsidR="00A244C6" w:rsidRPr="00A244C6" w:rsidRDefault="00A244C6" w:rsidP="00A244C6">
      <w:pPr>
        <w:widowControl w:val="0"/>
        <w:autoSpaceDE w:val="0"/>
        <w:autoSpaceDN w:val="0"/>
        <w:adjustRightInd w:val="0"/>
        <w:jc w:val="center"/>
        <w:rPr>
          <w:rFonts w:eastAsiaTheme="minorEastAsia"/>
          <w:b/>
          <w:bCs/>
          <w:sz w:val="28"/>
          <w:szCs w:val="28"/>
        </w:rPr>
      </w:pPr>
      <w:r w:rsidRPr="00A244C6">
        <w:rPr>
          <w:rFonts w:eastAsiaTheme="minorEastAsia"/>
          <w:b/>
          <w:bCs/>
          <w:sz w:val="28"/>
          <w:szCs w:val="28"/>
        </w:rPr>
        <w:t>Перечень</w:t>
      </w:r>
    </w:p>
    <w:p w:rsidR="00A244C6" w:rsidRPr="00A244C6" w:rsidRDefault="00A244C6" w:rsidP="00A244C6">
      <w:pPr>
        <w:spacing w:before="100" w:beforeAutospacing="1"/>
        <w:jc w:val="center"/>
        <w:rPr>
          <w:rFonts w:eastAsiaTheme="minorEastAsia"/>
          <w:color w:val="000000"/>
          <w:sz w:val="28"/>
          <w:szCs w:val="28"/>
        </w:rPr>
      </w:pPr>
      <w:r w:rsidRPr="00A244C6">
        <w:rPr>
          <w:rFonts w:eastAsiaTheme="minorEastAsia"/>
          <w:b/>
          <w:bCs/>
          <w:color w:val="000000"/>
          <w:sz w:val="28"/>
          <w:szCs w:val="28"/>
        </w:rPr>
        <w:t xml:space="preserve">индикаторы риска нарушения обязательных требований, </w:t>
      </w:r>
      <w:r w:rsidRPr="00A244C6">
        <w:rPr>
          <w:rFonts w:eastAsiaTheme="minorEastAsia"/>
          <w:b/>
          <w:bCs/>
          <w:color w:val="000000"/>
          <w:sz w:val="28"/>
          <w:szCs w:val="28"/>
        </w:rPr>
        <w:br/>
        <w:t xml:space="preserve">используемых в качестве основания для определения необходимости проведения внеплановых проверок при осуществлении </w:t>
      </w:r>
      <w:r w:rsidRPr="00A244C6">
        <w:rPr>
          <w:rFonts w:eastAsiaTheme="minorEastAsia"/>
          <w:b/>
          <w:bCs/>
          <w:color w:val="000000"/>
          <w:sz w:val="28"/>
          <w:szCs w:val="28"/>
        </w:rPr>
        <w:br/>
        <w:t xml:space="preserve">муниципального жилищного контроля </w:t>
      </w:r>
      <w:r w:rsidRPr="00A244C6">
        <w:rPr>
          <w:rFonts w:eastAsiaTheme="minorEastAsia"/>
          <w:b/>
          <w:bCs/>
          <w:color w:val="000000"/>
          <w:sz w:val="28"/>
          <w:szCs w:val="28"/>
        </w:rPr>
        <w:br/>
      </w:r>
      <w:r w:rsidRPr="00A244C6">
        <w:rPr>
          <w:rFonts w:eastAsiaTheme="minorEastAsia"/>
          <w:b/>
          <w:bCs/>
          <w:sz w:val="28"/>
          <w:szCs w:val="28"/>
        </w:rPr>
        <w:t xml:space="preserve">в границах муниципального образования сельское поселение </w:t>
      </w:r>
      <w:proofErr w:type="gramStart"/>
      <w:r w:rsidRPr="00A244C6">
        <w:rPr>
          <w:rFonts w:eastAsiaTheme="minorEastAsia"/>
          <w:b/>
          <w:bCs/>
          <w:sz w:val="28"/>
          <w:szCs w:val="28"/>
        </w:rPr>
        <w:t>Светлый</w:t>
      </w:r>
      <w:proofErr w:type="gramEnd"/>
    </w:p>
    <w:p w:rsidR="00A244C6" w:rsidRPr="00A244C6" w:rsidRDefault="00A244C6" w:rsidP="00A244C6">
      <w:pPr>
        <w:widowControl w:val="0"/>
        <w:autoSpaceDE w:val="0"/>
        <w:autoSpaceDN w:val="0"/>
        <w:adjustRightInd w:val="0"/>
        <w:rPr>
          <w:rFonts w:ascii="Arial" w:eastAsiaTheme="minorEastAsia" w:hAnsi="Arial" w:cs="Arial"/>
          <w:sz w:val="20"/>
          <w:szCs w:val="20"/>
        </w:rPr>
      </w:pPr>
    </w:p>
    <w:p w:rsidR="00A244C6" w:rsidRPr="00A244C6" w:rsidRDefault="00A244C6" w:rsidP="00A244C6">
      <w:pPr>
        <w:widowControl w:val="0"/>
        <w:autoSpaceDE w:val="0"/>
        <w:autoSpaceDN w:val="0"/>
        <w:adjustRightInd w:val="0"/>
        <w:rPr>
          <w:rFonts w:ascii="Arial" w:eastAsiaTheme="minorEastAsia" w:hAnsi="Arial" w:cs="Arial"/>
          <w:sz w:val="20"/>
          <w:szCs w:val="20"/>
        </w:rPr>
      </w:pPr>
    </w:p>
    <w:p w:rsidR="00A244C6" w:rsidRPr="00A244C6" w:rsidRDefault="00A244C6" w:rsidP="00A244C6">
      <w:pPr>
        <w:widowControl w:val="0"/>
        <w:autoSpaceDE w:val="0"/>
        <w:autoSpaceDN w:val="0"/>
        <w:adjustRightInd w:val="0"/>
        <w:jc w:val="right"/>
        <w:rPr>
          <w:rFonts w:ascii="Arial" w:eastAsiaTheme="minorEastAsia" w:hAnsi="Arial" w:cs="Arial"/>
          <w:sz w:val="20"/>
          <w:szCs w:val="20"/>
        </w:rPr>
      </w:pPr>
    </w:p>
    <w:p w:rsidR="00A244C6" w:rsidRPr="00A244C6" w:rsidRDefault="00A244C6" w:rsidP="00A244C6">
      <w:pPr>
        <w:shd w:val="clear" w:color="auto" w:fill="FFFFFF"/>
        <w:spacing w:line="360" w:lineRule="auto"/>
        <w:ind w:firstLine="480"/>
        <w:jc w:val="both"/>
        <w:textAlignment w:val="baseline"/>
        <w:rPr>
          <w:rFonts w:eastAsiaTheme="minorEastAsia"/>
          <w:sz w:val="28"/>
          <w:szCs w:val="28"/>
        </w:rPr>
      </w:pPr>
      <w:r w:rsidRPr="00A244C6">
        <w:rPr>
          <w:rFonts w:eastAsiaTheme="minorEastAsia"/>
          <w:sz w:val="28"/>
          <w:szCs w:val="28"/>
        </w:rPr>
        <w:t xml:space="preserve">1. </w:t>
      </w:r>
      <w:proofErr w:type="gramStart"/>
      <w:r w:rsidRPr="00A244C6">
        <w:rPr>
          <w:rFonts w:eastAsiaTheme="minorEastAsia"/>
          <w:sz w:val="28"/>
          <w:szCs w:val="28"/>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rsidRPr="00A244C6">
        <w:rPr>
          <w:rFonts w:eastAsiaTheme="minorEastAsia"/>
          <w:sz w:val="28"/>
          <w:szCs w:val="28"/>
        </w:rPr>
        <w:t xml:space="preserve">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w:t>
      </w:r>
      <w:r w:rsidRPr="00A244C6">
        <w:rPr>
          <w:rFonts w:eastAsiaTheme="minorEastAsia"/>
          <w:sz w:val="28"/>
          <w:szCs w:val="28"/>
        </w:rPr>
        <w:lastRenderedPageBreak/>
        <w:t>контролируемыми лицами обязательных требований, установленных частью 1 статьи 20 Жилищного кодекса Российской Федерации.</w:t>
      </w:r>
    </w:p>
    <w:p w:rsidR="00A244C6" w:rsidRPr="00A244C6" w:rsidRDefault="00A244C6" w:rsidP="00A244C6">
      <w:pPr>
        <w:shd w:val="clear" w:color="auto" w:fill="FFFFFF"/>
        <w:spacing w:before="100" w:beforeAutospacing="1" w:after="100" w:afterAutospacing="1" w:line="360" w:lineRule="auto"/>
        <w:ind w:firstLine="480"/>
        <w:jc w:val="both"/>
        <w:textAlignment w:val="baseline"/>
        <w:rPr>
          <w:rFonts w:eastAsiaTheme="minorEastAsia"/>
          <w:sz w:val="28"/>
          <w:szCs w:val="28"/>
        </w:rPr>
      </w:pPr>
      <w:r w:rsidRPr="00A244C6">
        <w:rPr>
          <w:rFonts w:eastAsiaTheme="minorEastAsia"/>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A244C6" w:rsidRPr="00A244C6" w:rsidRDefault="00A244C6" w:rsidP="00A244C6">
      <w:pPr>
        <w:shd w:val="clear" w:color="auto" w:fill="FFFFFF"/>
        <w:spacing w:before="100" w:beforeAutospacing="1" w:after="100" w:afterAutospacing="1" w:line="360" w:lineRule="auto"/>
        <w:ind w:firstLine="480"/>
        <w:jc w:val="both"/>
        <w:textAlignment w:val="baseline"/>
        <w:rPr>
          <w:rFonts w:eastAsiaTheme="minorEastAsia"/>
          <w:sz w:val="28"/>
          <w:szCs w:val="28"/>
        </w:rPr>
      </w:pPr>
      <w:r w:rsidRPr="00A244C6">
        <w:rPr>
          <w:rFonts w:eastAsiaTheme="minorEastAsia"/>
          <w:sz w:val="28"/>
          <w:szCs w:val="28"/>
        </w:rPr>
        <w:t xml:space="preserve">3. </w:t>
      </w:r>
      <w:proofErr w:type="gramStart"/>
      <w:r w:rsidRPr="00A244C6">
        <w:rPr>
          <w:rFonts w:eastAsiaTheme="minorEastAsia"/>
          <w:sz w:val="28"/>
          <w:szCs w:val="28"/>
        </w:rPr>
        <w:t>Выявление в Государственной информационной системе жилищно-коммунального хозяйства (ГИС ЖКХ) двух и более в течение трех месяцев фактов несоответствия (расхождения) сведений об осуществляемой контролируемым лицом, деятельности, связанной с управлением (обслуживанием) муниципального жилищного фонда и (или) с предоставлением жилищно-коммунальных услуг, со сведениями, полученными в порядке межведомственного информационного взаимодействия, и (или) сведениями, имеющимися в распоряжении контрольного органа».</w:t>
      </w:r>
      <w:proofErr w:type="gramEnd"/>
    </w:p>
    <w:p w:rsidR="00A244C6" w:rsidRPr="00A244C6" w:rsidRDefault="00A244C6" w:rsidP="00A244C6">
      <w:pPr>
        <w:shd w:val="clear" w:color="auto" w:fill="FFFFFF"/>
        <w:rPr>
          <w:bCs/>
          <w:sz w:val="28"/>
          <w:szCs w:val="28"/>
        </w:rPr>
      </w:pPr>
      <w:r w:rsidRPr="00A244C6">
        <w:rPr>
          <w:bCs/>
          <w:sz w:val="28"/>
          <w:szCs w:val="28"/>
        </w:rPr>
        <w:tab/>
      </w:r>
      <w:r w:rsidRPr="00A244C6">
        <w:rPr>
          <w:bCs/>
          <w:sz w:val="28"/>
          <w:szCs w:val="28"/>
        </w:rPr>
        <w:tab/>
      </w:r>
      <w:r w:rsidRPr="00A244C6">
        <w:rPr>
          <w:bCs/>
          <w:sz w:val="28"/>
          <w:szCs w:val="28"/>
        </w:rPr>
        <w:tab/>
      </w:r>
      <w:r w:rsidRPr="00A244C6">
        <w:rPr>
          <w:bCs/>
          <w:sz w:val="28"/>
          <w:szCs w:val="28"/>
        </w:rPr>
        <w:tab/>
      </w:r>
      <w:r w:rsidRPr="00A244C6">
        <w:rPr>
          <w:bCs/>
          <w:sz w:val="28"/>
          <w:szCs w:val="28"/>
        </w:rPr>
        <w:tab/>
      </w:r>
      <w:r w:rsidRPr="00A244C6">
        <w:rPr>
          <w:bCs/>
          <w:sz w:val="28"/>
          <w:szCs w:val="28"/>
        </w:rPr>
        <w:tab/>
      </w:r>
    </w:p>
    <w:p w:rsidR="00A244C6" w:rsidRPr="00A244C6" w:rsidRDefault="00A244C6" w:rsidP="00A244C6">
      <w:pPr>
        <w:ind w:firstLine="540"/>
        <w:jc w:val="center"/>
        <w:rPr>
          <w:sz w:val="28"/>
          <w:szCs w:val="28"/>
        </w:rPr>
      </w:pPr>
      <w:r w:rsidRPr="00A244C6">
        <w:rPr>
          <w:sz w:val="28"/>
          <w:szCs w:val="28"/>
        </w:rPr>
        <w:t>СОВЕТ ДЕПУТАТОВ</w:t>
      </w:r>
    </w:p>
    <w:p w:rsidR="00A244C6" w:rsidRPr="00A244C6" w:rsidRDefault="00A244C6" w:rsidP="00A244C6">
      <w:pPr>
        <w:shd w:val="clear" w:color="auto" w:fill="FFFFFF"/>
        <w:jc w:val="center"/>
        <w:rPr>
          <w:bCs/>
          <w:sz w:val="28"/>
          <w:szCs w:val="28"/>
        </w:rPr>
      </w:pPr>
      <w:r w:rsidRPr="00A244C6">
        <w:rPr>
          <w:bCs/>
          <w:sz w:val="28"/>
          <w:szCs w:val="28"/>
        </w:rPr>
        <w:t xml:space="preserve">СЕЛЬСКОГО ПОСЕЛЕНИЯ </w:t>
      </w:r>
      <w:proofErr w:type="gramStart"/>
      <w:r w:rsidRPr="00A244C6">
        <w:rPr>
          <w:bCs/>
          <w:sz w:val="28"/>
          <w:szCs w:val="28"/>
        </w:rPr>
        <w:t>СВЕТЛЫЙ</w:t>
      </w:r>
      <w:proofErr w:type="gramEnd"/>
    </w:p>
    <w:p w:rsidR="00A244C6" w:rsidRPr="00A244C6" w:rsidRDefault="00A244C6" w:rsidP="00A244C6">
      <w:pPr>
        <w:shd w:val="clear" w:color="auto" w:fill="FFFFFF"/>
        <w:jc w:val="center"/>
        <w:rPr>
          <w:bCs/>
          <w:sz w:val="28"/>
          <w:szCs w:val="28"/>
        </w:rPr>
      </w:pPr>
      <w:proofErr w:type="spellStart"/>
      <w:r w:rsidRPr="00A244C6">
        <w:rPr>
          <w:bCs/>
          <w:sz w:val="28"/>
          <w:szCs w:val="28"/>
        </w:rPr>
        <w:t>Берёзовского</w:t>
      </w:r>
      <w:proofErr w:type="spellEnd"/>
      <w:r w:rsidRPr="00A244C6">
        <w:rPr>
          <w:bCs/>
          <w:sz w:val="28"/>
          <w:szCs w:val="28"/>
        </w:rPr>
        <w:t xml:space="preserve"> района</w:t>
      </w:r>
    </w:p>
    <w:p w:rsidR="00A244C6" w:rsidRPr="00A244C6" w:rsidRDefault="00A244C6" w:rsidP="00A244C6">
      <w:pPr>
        <w:shd w:val="clear" w:color="auto" w:fill="FFFFFF"/>
        <w:jc w:val="center"/>
        <w:rPr>
          <w:bCs/>
          <w:sz w:val="28"/>
          <w:szCs w:val="28"/>
        </w:rPr>
      </w:pPr>
      <w:r w:rsidRPr="00A244C6">
        <w:rPr>
          <w:bCs/>
          <w:sz w:val="28"/>
          <w:szCs w:val="28"/>
        </w:rPr>
        <w:t xml:space="preserve">Ханты-Мансийского автономного округа - Югры </w:t>
      </w:r>
    </w:p>
    <w:p w:rsidR="00A244C6" w:rsidRPr="00A244C6" w:rsidRDefault="00A244C6" w:rsidP="00A244C6">
      <w:pPr>
        <w:shd w:val="clear" w:color="auto" w:fill="FFFFFF"/>
        <w:jc w:val="center"/>
        <w:rPr>
          <w:bCs/>
          <w:sz w:val="28"/>
          <w:szCs w:val="28"/>
        </w:rPr>
      </w:pPr>
    </w:p>
    <w:p w:rsidR="00A244C6" w:rsidRPr="00A244C6" w:rsidRDefault="00A244C6" w:rsidP="00A244C6">
      <w:pPr>
        <w:ind w:firstLine="540"/>
        <w:jc w:val="center"/>
        <w:rPr>
          <w:sz w:val="28"/>
          <w:szCs w:val="28"/>
        </w:rPr>
      </w:pPr>
      <w:r w:rsidRPr="00A244C6">
        <w:rPr>
          <w:sz w:val="28"/>
          <w:szCs w:val="28"/>
        </w:rPr>
        <w:t>РЕШЕНИЕ</w:t>
      </w:r>
    </w:p>
    <w:p w:rsidR="00A244C6" w:rsidRPr="00A244C6" w:rsidRDefault="00A244C6" w:rsidP="00A244C6">
      <w:pPr>
        <w:spacing w:before="100" w:beforeAutospacing="1" w:after="100" w:afterAutospacing="1"/>
        <w:rPr>
          <w:sz w:val="28"/>
          <w:szCs w:val="28"/>
        </w:rPr>
      </w:pPr>
      <w:r w:rsidRPr="00A244C6">
        <w:rPr>
          <w:sz w:val="28"/>
          <w:szCs w:val="28"/>
          <w:u w:val="single"/>
        </w:rPr>
        <w:t>от 30.08.2023</w:t>
      </w:r>
      <w:r w:rsidRPr="00A244C6">
        <w:rPr>
          <w:sz w:val="28"/>
          <w:szCs w:val="28"/>
        </w:rPr>
        <w:t xml:space="preserve">                                                                                   </w:t>
      </w:r>
      <w:r w:rsidRPr="00A244C6">
        <w:rPr>
          <w:sz w:val="28"/>
          <w:szCs w:val="28"/>
        </w:rPr>
        <w:tab/>
      </w:r>
      <w:r w:rsidRPr="00A244C6">
        <w:rPr>
          <w:sz w:val="28"/>
          <w:szCs w:val="28"/>
        </w:rPr>
        <w:tab/>
        <w:t>№ 341</w:t>
      </w:r>
    </w:p>
    <w:p w:rsidR="00A244C6" w:rsidRPr="00A244C6" w:rsidRDefault="00A244C6" w:rsidP="00A244C6">
      <w:pPr>
        <w:spacing w:before="100" w:beforeAutospacing="1" w:after="100" w:afterAutospacing="1"/>
        <w:rPr>
          <w:sz w:val="28"/>
          <w:szCs w:val="28"/>
        </w:rPr>
      </w:pPr>
      <w:r w:rsidRPr="00A244C6">
        <w:rPr>
          <w:sz w:val="28"/>
          <w:szCs w:val="28"/>
        </w:rPr>
        <w:t xml:space="preserve">п. Светлый                                         </w:t>
      </w:r>
    </w:p>
    <w:tbl>
      <w:tblPr>
        <w:tblW w:w="0" w:type="auto"/>
        <w:tblLook w:val="04A0" w:firstRow="1" w:lastRow="0" w:firstColumn="1" w:lastColumn="0" w:noHBand="0" w:noVBand="1"/>
      </w:tblPr>
      <w:tblGrid>
        <w:gridCol w:w="5778"/>
      </w:tblGrid>
      <w:tr w:rsidR="00A244C6" w:rsidRPr="00A244C6" w:rsidTr="00F667F9">
        <w:tc>
          <w:tcPr>
            <w:tcW w:w="5778" w:type="dxa"/>
            <w:shd w:val="clear" w:color="auto" w:fill="auto"/>
          </w:tcPr>
          <w:p w:rsidR="00A244C6" w:rsidRPr="00A244C6" w:rsidRDefault="00A244C6" w:rsidP="00A244C6">
            <w:pPr>
              <w:jc w:val="both"/>
              <w:rPr>
                <w:rFonts w:eastAsia="Calibri"/>
                <w:b/>
                <w:sz w:val="28"/>
                <w:szCs w:val="28"/>
                <w:lang w:eastAsia="en-US"/>
              </w:rPr>
            </w:pPr>
            <w:r w:rsidRPr="00A244C6">
              <w:rPr>
                <w:rFonts w:eastAsia="Calibri"/>
                <w:b/>
                <w:sz w:val="28"/>
                <w:szCs w:val="28"/>
                <w:lang w:eastAsia="en-US"/>
              </w:rPr>
              <w:t xml:space="preserve">Об утверждении </w:t>
            </w:r>
            <w:proofErr w:type="gramStart"/>
            <w:r w:rsidRPr="00A244C6">
              <w:rPr>
                <w:rFonts w:eastAsia="Calibri"/>
                <w:b/>
                <w:sz w:val="28"/>
                <w:szCs w:val="28"/>
                <w:lang w:eastAsia="en-US"/>
              </w:rPr>
              <w:t>Программы комплексного развития систем коммунальной инфраструктуры сельского поселения</w:t>
            </w:r>
            <w:proofErr w:type="gramEnd"/>
            <w:r w:rsidRPr="00A244C6">
              <w:rPr>
                <w:rFonts w:eastAsia="Calibri"/>
                <w:b/>
                <w:sz w:val="28"/>
                <w:szCs w:val="28"/>
                <w:lang w:eastAsia="en-US"/>
              </w:rPr>
              <w:t xml:space="preserve"> Светлый Березовского района Ханты-Мансийского автономного округа-Югра на период до 2033 года (актуализация на 2024 год)</w:t>
            </w:r>
          </w:p>
          <w:p w:rsidR="00A244C6" w:rsidRPr="00A244C6" w:rsidRDefault="00A244C6" w:rsidP="00A244C6">
            <w:pPr>
              <w:rPr>
                <w:rFonts w:eastAsia="Calibri"/>
                <w:b/>
                <w:sz w:val="28"/>
                <w:szCs w:val="28"/>
                <w:lang w:eastAsia="en-US"/>
              </w:rPr>
            </w:pPr>
          </w:p>
        </w:tc>
      </w:tr>
    </w:tbl>
    <w:p w:rsidR="00A244C6" w:rsidRPr="00A244C6" w:rsidRDefault="00A244C6" w:rsidP="00A244C6">
      <w:pPr>
        <w:autoSpaceDE w:val="0"/>
        <w:autoSpaceDN w:val="0"/>
        <w:adjustRightInd w:val="0"/>
        <w:ind w:firstLine="540"/>
        <w:jc w:val="both"/>
        <w:rPr>
          <w:rFonts w:eastAsia="Calibri"/>
          <w:sz w:val="28"/>
          <w:szCs w:val="28"/>
          <w:lang w:eastAsia="en-US"/>
        </w:rPr>
      </w:pPr>
      <w:proofErr w:type="gramStart"/>
      <w:r w:rsidRPr="00A244C6">
        <w:rPr>
          <w:rFonts w:eastAsia="Calibri"/>
          <w:sz w:val="28"/>
          <w:szCs w:val="28"/>
          <w:lang w:eastAsia="en-US"/>
        </w:rPr>
        <w:lastRenderedPageBreak/>
        <w:t xml:space="preserve">В соответствии с </w:t>
      </w:r>
      <w:hyperlink r:id="rId11" w:history="1">
        <w:r w:rsidRPr="00A244C6">
          <w:rPr>
            <w:rFonts w:eastAsia="Calibri"/>
            <w:sz w:val="28"/>
            <w:szCs w:val="28"/>
            <w:lang w:eastAsia="en-US"/>
          </w:rPr>
          <w:t>пунктом 4.1 статьи 6</w:t>
        </w:r>
      </w:hyperlink>
      <w:r w:rsidRPr="00A244C6">
        <w:rPr>
          <w:rFonts w:eastAsia="Calibri"/>
          <w:sz w:val="28"/>
          <w:szCs w:val="28"/>
          <w:lang w:eastAsia="en-US"/>
        </w:rPr>
        <w:t xml:space="preserve"> Градостроительного кодекса Российской Федерации,  на основании подпункта 6.1 пункта 1 статьи 17 Федерального закона от 06 октября 2003 № 131-ФЗ «Об общих принципах организации местного самоуправления в Российской Федерации», Постановлением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roofErr w:type="gramEnd"/>
    </w:p>
    <w:p w:rsidR="00A244C6" w:rsidRPr="00A244C6" w:rsidRDefault="00A244C6" w:rsidP="00A244C6">
      <w:pPr>
        <w:spacing w:before="100" w:beforeAutospacing="1" w:after="100" w:afterAutospacing="1"/>
        <w:jc w:val="center"/>
        <w:rPr>
          <w:sz w:val="28"/>
          <w:szCs w:val="28"/>
        </w:rPr>
      </w:pPr>
      <w:r w:rsidRPr="00A244C6">
        <w:rPr>
          <w:sz w:val="28"/>
          <w:szCs w:val="28"/>
        </w:rPr>
        <w:t xml:space="preserve">Совет поселения </w:t>
      </w:r>
      <w:r w:rsidRPr="00A244C6">
        <w:rPr>
          <w:b/>
          <w:sz w:val="28"/>
          <w:szCs w:val="28"/>
        </w:rPr>
        <w:t>РЕШИЛ</w:t>
      </w:r>
      <w:r w:rsidRPr="00A244C6">
        <w:rPr>
          <w:sz w:val="28"/>
          <w:szCs w:val="28"/>
        </w:rPr>
        <w:t>:</w:t>
      </w:r>
    </w:p>
    <w:p w:rsidR="00A244C6" w:rsidRPr="00A244C6" w:rsidRDefault="00A244C6" w:rsidP="00A244C6">
      <w:pPr>
        <w:ind w:firstLine="709"/>
        <w:contextualSpacing/>
        <w:jc w:val="both"/>
        <w:rPr>
          <w:rFonts w:eastAsia="Calibri"/>
          <w:sz w:val="28"/>
          <w:szCs w:val="28"/>
          <w:lang w:eastAsia="en-US"/>
        </w:rPr>
      </w:pPr>
      <w:r w:rsidRPr="00A244C6">
        <w:rPr>
          <w:rFonts w:eastAsia="Calibri"/>
          <w:sz w:val="28"/>
          <w:szCs w:val="28"/>
          <w:lang w:eastAsia="en-US"/>
        </w:rPr>
        <w:t>1. Утвердить Программу комплексного развития систем коммунальной инфраструктуры сельского поселения Светлый Березовского района Ханты-Мансийского автономного округа-Югра на период до 2033 года (актуализация на 2024 год) (далее по тексту – Решение), согласно Приложению 1 (пояснительная записка) и Приложению 2 (обосновывающие материалы) к настоящему решению.</w:t>
      </w:r>
    </w:p>
    <w:p w:rsidR="00A244C6" w:rsidRPr="00A244C6" w:rsidRDefault="00A244C6" w:rsidP="00A244C6">
      <w:pPr>
        <w:ind w:firstLine="709"/>
        <w:contextualSpacing/>
        <w:jc w:val="both"/>
        <w:rPr>
          <w:rFonts w:eastAsia="Calibri"/>
          <w:sz w:val="28"/>
          <w:szCs w:val="28"/>
          <w:lang w:eastAsia="en-US"/>
        </w:rPr>
      </w:pPr>
      <w:r w:rsidRPr="00A244C6">
        <w:rPr>
          <w:rFonts w:eastAsia="Calibri"/>
          <w:sz w:val="28"/>
          <w:szCs w:val="28"/>
          <w:lang w:eastAsia="en-US"/>
        </w:rPr>
        <w:t xml:space="preserve">2. Решения Совета депутатов сельского поселения </w:t>
      </w:r>
      <w:proofErr w:type="gramStart"/>
      <w:r w:rsidRPr="00A244C6">
        <w:rPr>
          <w:rFonts w:eastAsia="Calibri"/>
          <w:sz w:val="28"/>
          <w:szCs w:val="28"/>
          <w:lang w:eastAsia="en-US"/>
        </w:rPr>
        <w:t>Светлый</w:t>
      </w:r>
      <w:proofErr w:type="gramEnd"/>
      <w:r w:rsidRPr="00A244C6">
        <w:rPr>
          <w:rFonts w:eastAsia="Calibri"/>
          <w:sz w:val="28"/>
          <w:szCs w:val="28"/>
          <w:lang w:eastAsia="en-US"/>
        </w:rPr>
        <w:t>:</w:t>
      </w:r>
    </w:p>
    <w:p w:rsidR="00A244C6" w:rsidRPr="00A244C6" w:rsidRDefault="00A244C6" w:rsidP="00A244C6">
      <w:pPr>
        <w:numPr>
          <w:ilvl w:val="0"/>
          <w:numId w:val="6"/>
        </w:numPr>
        <w:tabs>
          <w:tab w:val="left" w:pos="993"/>
        </w:tabs>
        <w:spacing w:after="200" w:line="276" w:lineRule="auto"/>
        <w:ind w:left="0" w:firstLine="709"/>
        <w:contextualSpacing/>
        <w:jc w:val="both"/>
        <w:rPr>
          <w:rFonts w:eastAsia="Calibri"/>
          <w:sz w:val="28"/>
          <w:szCs w:val="28"/>
          <w:lang w:eastAsia="en-US"/>
        </w:rPr>
      </w:pPr>
      <w:proofErr w:type="gramStart"/>
      <w:r w:rsidRPr="00A244C6">
        <w:rPr>
          <w:rFonts w:eastAsia="Calibri"/>
          <w:sz w:val="28"/>
          <w:szCs w:val="28"/>
          <w:lang w:eastAsia="en-US"/>
        </w:rPr>
        <w:t>№115 от 30.09.2015 «Об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proofErr w:type="gramEnd"/>
    </w:p>
    <w:p w:rsidR="00A244C6" w:rsidRPr="00A244C6" w:rsidRDefault="00A244C6" w:rsidP="00A244C6">
      <w:pPr>
        <w:numPr>
          <w:ilvl w:val="0"/>
          <w:numId w:val="6"/>
        </w:numPr>
        <w:tabs>
          <w:tab w:val="left" w:pos="993"/>
        </w:tabs>
        <w:spacing w:after="200" w:line="276" w:lineRule="auto"/>
        <w:ind w:left="0" w:firstLine="709"/>
        <w:contextualSpacing/>
        <w:jc w:val="both"/>
        <w:rPr>
          <w:rFonts w:eastAsia="Calibri"/>
          <w:sz w:val="28"/>
          <w:szCs w:val="28"/>
          <w:lang w:eastAsia="en-US"/>
        </w:rPr>
      </w:pPr>
      <w:proofErr w:type="gramStart"/>
      <w:r w:rsidRPr="00A244C6">
        <w:rPr>
          <w:rFonts w:eastAsia="Calibri"/>
          <w:sz w:val="28"/>
          <w:szCs w:val="28"/>
          <w:lang w:eastAsia="en-US"/>
        </w:rPr>
        <w:t>№47 от 28.06.2019 «О внесении изменений в приложение к решению Совета депутатов сельского поселения Светлый от 30.09.2015 №115 «Об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proofErr w:type="gramEnd"/>
    </w:p>
    <w:p w:rsidR="00A244C6" w:rsidRPr="00A244C6" w:rsidRDefault="00A244C6" w:rsidP="00A244C6">
      <w:pPr>
        <w:numPr>
          <w:ilvl w:val="0"/>
          <w:numId w:val="6"/>
        </w:numPr>
        <w:tabs>
          <w:tab w:val="left" w:pos="993"/>
        </w:tabs>
        <w:spacing w:after="200" w:line="276" w:lineRule="auto"/>
        <w:ind w:left="0" w:firstLine="709"/>
        <w:jc w:val="both"/>
        <w:rPr>
          <w:rFonts w:eastAsia="Calibri"/>
          <w:sz w:val="28"/>
          <w:szCs w:val="28"/>
          <w:lang w:eastAsia="en-US"/>
        </w:rPr>
      </w:pPr>
      <w:r w:rsidRPr="00A244C6">
        <w:rPr>
          <w:rFonts w:eastAsia="Calibri"/>
          <w:sz w:val="28"/>
          <w:szCs w:val="28"/>
          <w:lang w:eastAsia="en-US"/>
        </w:rPr>
        <w:t xml:space="preserve">№128 от 29.01.2021 «О внесении изменений в решение Совета депутатов сельского поселения Светлый от 30.09.2015 №115 «Об утверждении </w:t>
      </w:r>
      <w:proofErr w:type="gramStart"/>
      <w:r w:rsidRPr="00A244C6">
        <w:rPr>
          <w:rFonts w:eastAsia="Calibri"/>
          <w:sz w:val="28"/>
          <w:szCs w:val="28"/>
          <w:lang w:eastAsia="en-US"/>
        </w:rPr>
        <w:t>Программы комплексного развития систем коммунальной инфраструктуры сельского поселения</w:t>
      </w:r>
      <w:proofErr w:type="gramEnd"/>
      <w:r w:rsidRPr="00A244C6">
        <w:rPr>
          <w:rFonts w:eastAsia="Calibri"/>
          <w:sz w:val="28"/>
          <w:szCs w:val="28"/>
          <w:lang w:eastAsia="en-US"/>
        </w:rPr>
        <w:t xml:space="preserve"> Светлый, Березовского района, Ханты-Мансийского автономного округа - Югры на период 2015 - 2025 годы»» - считать утратившими силу.</w:t>
      </w:r>
    </w:p>
    <w:p w:rsidR="00A244C6" w:rsidRPr="00A244C6" w:rsidRDefault="00A244C6" w:rsidP="00A244C6">
      <w:pPr>
        <w:ind w:firstLine="709"/>
        <w:jc w:val="both"/>
        <w:rPr>
          <w:rFonts w:eastAsia="Calibri"/>
          <w:sz w:val="28"/>
          <w:szCs w:val="28"/>
          <w:lang w:eastAsia="en-US"/>
        </w:rPr>
      </w:pPr>
      <w:r w:rsidRPr="00A244C6">
        <w:rPr>
          <w:rFonts w:eastAsia="Calibri"/>
          <w:sz w:val="28"/>
          <w:szCs w:val="28"/>
          <w:lang w:eastAsia="en-US"/>
        </w:rPr>
        <w:t xml:space="preserve">3. </w:t>
      </w:r>
      <w:proofErr w:type="gramStart"/>
      <w:r w:rsidRPr="00A244C6">
        <w:rPr>
          <w:rFonts w:eastAsia="Calibri"/>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A244C6">
        <w:rPr>
          <w:rFonts w:eastAsia="Calibri"/>
          <w:sz w:val="28"/>
          <w:szCs w:val="28"/>
          <w:lang w:eastAsia="en-US"/>
        </w:rPr>
        <w:t>Светловский</w:t>
      </w:r>
      <w:proofErr w:type="spellEnd"/>
      <w:r w:rsidRPr="00A244C6">
        <w:rPr>
          <w:rFonts w:eastAsia="Calibri"/>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A244C6" w:rsidRPr="00A244C6" w:rsidRDefault="00A244C6" w:rsidP="00A244C6">
      <w:pPr>
        <w:tabs>
          <w:tab w:val="left" w:pos="0"/>
        </w:tabs>
        <w:ind w:firstLine="709"/>
        <w:jc w:val="both"/>
        <w:rPr>
          <w:rFonts w:eastAsia="Calibri"/>
          <w:sz w:val="28"/>
          <w:szCs w:val="28"/>
          <w:lang w:eastAsia="en-US"/>
        </w:rPr>
      </w:pPr>
      <w:r w:rsidRPr="00A244C6">
        <w:rPr>
          <w:rFonts w:eastAsia="Calibri"/>
          <w:sz w:val="28"/>
          <w:szCs w:val="28"/>
          <w:lang w:eastAsia="en-US"/>
        </w:rPr>
        <w:t>4. Настоящее решение вступает в силу после его официального опубликования.</w:t>
      </w:r>
    </w:p>
    <w:p w:rsidR="00A244C6" w:rsidRPr="00A244C6" w:rsidRDefault="00A244C6" w:rsidP="00A244C6">
      <w:pPr>
        <w:spacing w:line="276" w:lineRule="auto"/>
        <w:rPr>
          <w:rFonts w:eastAsia="Calibri"/>
          <w:sz w:val="28"/>
          <w:szCs w:val="28"/>
          <w:lang w:eastAsia="en-US"/>
        </w:rPr>
      </w:pPr>
    </w:p>
    <w:p w:rsidR="00A244C6" w:rsidRPr="00A244C6" w:rsidRDefault="00A244C6" w:rsidP="00A244C6">
      <w:pPr>
        <w:spacing w:line="276" w:lineRule="auto"/>
        <w:rPr>
          <w:rFonts w:eastAsia="Calibri"/>
          <w:sz w:val="28"/>
          <w:szCs w:val="28"/>
          <w:lang w:eastAsia="en-US"/>
        </w:rPr>
      </w:pPr>
      <w:r w:rsidRPr="00A244C6">
        <w:rPr>
          <w:rFonts w:eastAsia="Calibri"/>
          <w:sz w:val="28"/>
          <w:szCs w:val="28"/>
          <w:lang w:eastAsia="en-US"/>
        </w:rPr>
        <w:t>Председатель Совета поселения</w:t>
      </w:r>
    </w:p>
    <w:p w:rsidR="00A244C6" w:rsidRPr="00A244C6" w:rsidRDefault="00A244C6" w:rsidP="00A244C6">
      <w:pPr>
        <w:spacing w:line="276" w:lineRule="auto"/>
        <w:rPr>
          <w:rFonts w:eastAsia="Calibri"/>
          <w:lang w:eastAsia="en-US"/>
        </w:rPr>
      </w:pPr>
      <w:r w:rsidRPr="00A244C6">
        <w:rPr>
          <w:rFonts w:eastAsia="Calibri"/>
          <w:sz w:val="28"/>
          <w:szCs w:val="28"/>
          <w:lang w:eastAsia="en-US"/>
        </w:rPr>
        <w:t>Глава поселения</w:t>
      </w:r>
      <w:r w:rsidRPr="00A244C6">
        <w:rPr>
          <w:rFonts w:eastAsia="Calibri"/>
          <w:sz w:val="28"/>
          <w:szCs w:val="28"/>
          <w:lang w:eastAsia="en-US"/>
        </w:rPr>
        <w:tab/>
      </w:r>
      <w:r w:rsidRPr="00A244C6">
        <w:rPr>
          <w:rFonts w:eastAsia="Calibri"/>
          <w:sz w:val="28"/>
          <w:szCs w:val="28"/>
          <w:lang w:eastAsia="en-US"/>
        </w:rPr>
        <w:tab/>
      </w:r>
      <w:r w:rsidRPr="00A244C6">
        <w:rPr>
          <w:rFonts w:eastAsia="Calibri"/>
          <w:sz w:val="28"/>
          <w:szCs w:val="28"/>
          <w:lang w:eastAsia="en-US"/>
        </w:rPr>
        <w:tab/>
      </w:r>
      <w:r w:rsidRPr="00A244C6">
        <w:rPr>
          <w:rFonts w:eastAsia="Calibri"/>
          <w:sz w:val="28"/>
          <w:szCs w:val="28"/>
          <w:lang w:eastAsia="en-US"/>
        </w:rPr>
        <w:tab/>
      </w:r>
      <w:r w:rsidRPr="00A244C6">
        <w:rPr>
          <w:rFonts w:eastAsia="Calibri"/>
          <w:sz w:val="28"/>
          <w:szCs w:val="28"/>
          <w:lang w:eastAsia="en-US"/>
        </w:rPr>
        <w:tab/>
      </w:r>
      <w:r w:rsidRPr="00A244C6">
        <w:rPr>
          <w:rFonts w:eastAsia="Calibri"/>
          <w:sz w:val="28"/>
          <w:szCs w:val="28"/>
          <w:lang w:eastAsia="en-US"/>
        </w:rPr>
        <w:tab/>
        <w:t xml:space="preserve">         </w:t>
      </w:r>
      <w:proofErr w:type="spellStart"/>
      <w:r w:rsidRPr="00A244C6">
        <w:rPr>
          <w:rFonts w:eastAsia="Calibri"/>
          <w:sz w:val="28"/>
          <w:szCs w:val="28"/>
          <w:lang w:eastAsia="en-US"/>
        </w:rPr>
        <w:t>Ф.К.Шагимухаметов</w:t>
      </w:r>
      <w:proofErr w:type="spellEnd"/>
    </w:p>
    <w:p w:rsidR="00A244C6" w:rsidRPr="00A244C6" w:rsidRDefault="00A244C6" w:rsidP="00A244C6">
      <w:pPr>
        <w:widowControl w:val="0"/>
        <w:autoSpaceDE w:val="0"/>
        <w:autoSpaceDN w:val="0"/>
        <w:adjustRightInd w:val="0"/>
        <w:rPr>
          <w:rFonts w:ascii="Arial" w:eastAsiaTheme="minorEastAsia" w:hAnsi="Arial" w:cs="Arial"/>
          <w:sz w:val="20"/>
          <w:szCs w:val="20"/>
        </w:rPr>
      </w:pPr>
    </w:p>
    <w:p w:rsidR="00A244C6" w:rsidRPr="00A244C6" w:rsidRDefault="00A244C6" w:rsidP="00A244C6">
      <w:pPr>
        <w:widowControl w:val="0"/>
        <w:autoSpaceDE w:val="0"/>
        <w:autoSpaceDN w:val="0"/>
        <w:adjustRightInd w:val="0"/>
        <w:jc w:val="right"/>
        <w:rPr>
          <w:rFonts w:ascii="Arial" w:eastAsiaTheme="minorEastAsia" w:hAnsi="Arial" w:cs="Arial"/>
          <w:sz w:val="20"/>
          <w:szCs w:val="20"/>
        </w:rPr>
      </w:pPr>
    </w:p>
    <w:p w:rsidR="00B1617E" w:rsidRDefault="00B1617E" w:rsidP="00B01645">
      <w:pPr>
        <w:jc w:val="center"/>
        <w:rPr>
          <w:rFonts w:eastAsia="Calibri"/>
          <w:lang w:eastAsia="en-US"/>
        </w:rPr>
      </w:pPr>
    </w:p>
    <w:p w:rsidR="00A244C6" w:rsidRPr="00A244C6" w:rsidRDefault="00A244C6" w:rsidP="00A244C6">
      <w:pPr>
        <w:autoSpaceDE w:val="0"/>
        <w:autoSpaceDN w:val="0"/>
        <w:adjustRightInd w:val="0"/>
        <w:jc w:val="right"/>
        <w:rPr>
          <w:bCs/>
          <w:sz w:val="22"/>
          <w:szCs w:val="22"/>
        </w:rPr>
      </w:pPr>
      <w:r>
        <w:rPr>
          <w:rFonts w:ascii="Calibri" w:hAnsi="Calibri" w:cs="Calibri"/>
          <w:b/>
          <w:bCs/>
          <w:noProof/>
          <w:sz w:val="22"/>
          <w:szCs w:val="22"/>
        </w:rPr>
        <mc:AlternateContent>
          <mc:Choice Requires="wps">
            <w:drawing>
              <wp:anchor distT="0" distB="0" distL="114300" distR="114300" simplePos="0" relativeHeight="251659264" behindDoc="0" locked="0" layoutInCell="1" allowOverlap="1">
                <wp:simplePos x="0" y="0"/>
                <wp:positionH relativeFrom="margin">
                  <wp:posOffset>15240</wp:posOffset>
                </wp:positionH>
                <wp:positionV relativeFrom="margin">
                  <wp:posOffset>1080135</wp:posOffset>
                </wp:positionV>
                <wp:extent cx="6135370" cy="8478520"/>
                <wp:effectExtent l="95250" t="95250" r="103505" b="10350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8478520"/>
                        </a:xfrm>
                        <a:prstGeom prst="rect">
                          <a:avLst/>
                        </a:prstGeom>
                        <a:solidFill>
                          <a:srgbClr val="FFFFFF"/>
                        </a:solidFill>
                        <a:ln w="190500" cmpd="tri">
                          <a:solidFill>
                            <a:srgbClr val="0070C0"/>
                          </a:solidFill>
                          <a:miter lim="800000"/>
                          <a:headEnd/>
                          <a:tailEnd/>
                        </a:ln>
                      </wps:spPr>
                      <wps:txbx>
                        <w:txbxContent>
                          <w:p w:rsidR="00A244C6" w:rsidRDefault="00A244C6" w:rsidP="00A244C6">
                            <w:pPr>
                              <w:pStyle w:val="a6"/>
                              <w:spacing w:before="3600" w:line="360" w:lineRule="auto"/>
                              <w:jc w:val="center"/>
                              <w:rPr>
                                <w:rFonts w:ascii="Times New Roman" w:hAnsi="Times New Roman"/>
                                <w:b/>
                                <w:sz w:val="40"/>
                                <w:szCs w:val="40"/>
                              </w:rPr>
                            </w:pPr>
                            <w:r>
                              <w:rPr>
                                <w:rFonts w:ascii="Times New Roman" w:hAnsi="Times New Roman"/>
                                <w:b/>
                                <w:sz w:val="40"/>
                                <w:szCs w:val="40"/>
                              </w:rPr>
                              <w:t>ПРОГРАММА</w:t>
                            </w:r>
                          </w:p>
                          <w:p w:rsidR="00A244C6" w:rsidRDefault="00A244C6" w:rsidP="00A244C6">
                            <w:pPr>
                              <w:pStyle w:val="a6"/>
                              <w:spacing w:line="360" w:lineRule="auto"/>
                              <w:jc w:val="center"/>
                              <w:rPr>
                                <w:rFonts w:ascii="Times New Roman" w:hAnsi="Times New Roman"/>
                                <w:b/>
                                <w:sz w:val="40"/>
                                <w:szCs w:val="40"/>
                              </w:rPr>
                            </w:pPr>
                            <w:r>
                              <w:rPr>
                                <w:rFonts w:ascii="Times New Roman" w:hAnsi="Times New Roman"/>
                                <w:b/>
                                <w:sz w:val="40"/>
                                <w:szCs w:val="40"/>
                              </w:rPr>
                              <w:t>КОМПЛЕКСНОГО РАЗВИТИЯ</w:t>
                            </w:r>
                          </w:p>
                          <w:p w:rsidR="00A244C6" w:rsidRDefault="00A244C6" w:rsidP="00A244C6">
                            <w:pPr>
                              <w:pStyle w:val="a6"/>
                              <w:spacing w:line="360" w:lineRule="auto"/>
                              <w:jc w:val="center"/>
                              <w:rPr>
                                <w:rFonts w:ascii="Times New Roman" w:hAnsi="Times New Roman"/>
                                <w:b/>
                                <w:sz w:val="40"/>
                                <w:szCs w:val="40"/>
                              </w:rPr>
                            </w:pPr>
                            <w:r>
                              <w:rPr>
                                <w:rFonts w:ascii="Times New Roman" w:hAnsi="Times New Roman"/>
                                <w:b/>
                                <w:sz w:val="40"/>
                                <w:szCs w:val="40"/>
                              </w:rPr>
                              <w:t>СИСТЕМ КОММУНАЛЬНОЙ ИНФРАСТРУКТУРЫ</w:t>
                            </w:r>
                          </w:p>
                          <w:p w:rsidR="00A244C6" w:rsidRDefault="00A244C6" w:rsidP="00A244C6">
                            <w:pPr>
                              <w:spacing w:line="360" w:lineRule="auto"/>
                              <w:jc w:val="center"/>
                              <w:rPr>
                                <w:b/>
                                <w:sz w:val="40"/>
                                <w:szCs w:val="40"/>
                              </w:rPr>
                            </w:pPr>
                            <w:r>
                              <w:rPr>
                                <w:b/>
                                <w:sz w:val="40"/>
                                <w:szCs w:val="40"/>
                              </w:rPr>
                              <w:t xml:space="preserve">СЕЛЬСКОГО ПОСЕЛЕНИЯ </w:t>
                            </w:r>
                            <w:proofErr w:type="gramStart"/>
                            <w:r>
                              <w:rPr>
                                <w:b/>
                                <w:sz w:val="40"/>
                                <w:szCs w:val="40"/>
                              </w:rPr>
                              <w:t>СВЕТЛЫЙ</w:t>
                            </w:r>
                            <w:proofErr w:type="gramEnd"/>
                            <w:r>
                              <w:rPr>
                                <w:b/>
                                <w:sz w:val="40"/>
                                <w:szCs w:val="40"/>
                              </w:rPr>
                              <w:t xml:space="preserve"> БЕРЕЗОВСКОГО РАЙОНА </w:t>
                            </w:r>
                          </w:p>
                          <w:p w:rsidR="00A244C6" w:rsidRDefault="00A244C6" w:rsidP="00A244C6">
                            <w:pPr>
                              <w:spacing w:line="360" w:lineRule="auto"/>
                              <w:jc w:val="center"/>
                              <w:rPr>
                                <w:b/>
                                <w:sz w:val="40"/>
                                <w:szCs w:val="40"/>
                              </w:rPr>
                            </w:pPr>
                            <w:r>
                              <w:rPr>
                                <w:b/>
                                <w:sz w:val="40"/>
                                <w:szCs w:val="40"/>
                              </w:rPr>
                              <w:t>ХАНТЫ-МАНСИЙСКОГО АВТОНОМНОГО ОКРУГА – ЮГРЫ</w:t>
                            </w:r>
                          </w:p>
                          <w:p w:rsidR="00A244C6" w:rsidRDefault="00A244C6" w:rsidP="00A244C6">
                            <w:pPr>
                              <w:jc w:val="center"/>
                              <w:rPr>
                                <w:b/>
                                <w:sz w:val="40"/>
                                <w:szCs w:val="40"/>
                              </w:rPr>
                            </w:pPr>
                            <w:r>
                              <w:rPr>
                                <w:b/>
                                <w:sz w:val="40"/>
                                <w:szCs w:val="40"/>
                              </w:rPr>
                              <w:t>на период до 2033 года</w:t>
                            </w:r>
                          </w:p>
                          <w:p w:rsidR="00A244C6" w:rsidRDefault="00A244C6" w:rsidP="00A244C6">
                            <w:pPr>
                              <w:jc w:val="center"/>
                            </w:pPr>
                            <w:r>
                              <w:rPr>
                                <w:b/>
                                <w:sz w:val="36"/>
                                <w:szCs w:val="40"/>
                                <w:u w:val="single"/>
                                <w:lang w:bidi="en-US"/>
                              </w:rPr>
                              <w:t>(АКТУАЛИЗАЦИЯ НА 2024 г.)</w:t>
                            </w:r>
                          </w:p>
                          <w:p w:rsidR="00A244C6" w:rsidRDefault="00A244C6" w:rsidP="00A244C6">
                            <w:pPr>
                              <w:spacing w:before="1320" w:after="3240"/>
                              <w:jc w:val="center"/>
                              <w:rPr>
                                <w:b/>
                                <w:sz w:val="32"/>
                                <w:szCs w:val="32"/>
                              </w:rPr>
                            </w:pPr>
                            <w:r>
                              <w:rPr>
                                <w:b/>
                                <w:sz w:val="32"/>
                                <w:szCs w:val="32"/>
                              </w:rPr>
                              <w:t>Пояснительная записка</w:t>
                            </w:r>
                          </w:p>
                          <w:p w:rsidR="00A244C6" w:rsidRDefault="00A244C6" w:rsidP="00A244C6">
                            <w:pPr>
                              <w:jc w:val="center"/>
                            </w:pPr>
                            <w:r>
                              <w:t xml:space="preserve">2020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85.05pt;width:483.1pt;height:66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" strokecolor="#0070c0" strokeweight="15pt">
                <v:stroke linestyle="thickBetweenThin"/>
                <v:textbox>
                  <w:txbxContent>
                    <w:p w:rsidR="00A244C6" w:rsidRDefault="00A244C6" w:rsidP="00A244C6">
                      <w:pPr>
                        <w:pStyle w:val="a6"/>
                        <w:spacing w:before="3600" w:line="360" w:lineRule="auto"/>
                        <w:jc w:val="center"/>
                        <w:rPr>
                          <w:rFonts w:ascii="Times New Roman" w:hAnsi="Times New Roman"/>
                          <w:b/>
                          <w:sz w:val="40"/>
                          <w:szCs w:val="40"/>
                        </w:rPr>
                      </w:pPr>
                      <w:r>
                        <w:rPr>
                          <w:rFonts w:ascii="Times New Roman" w:hAnsi="Times New Roman"/>
                          <w:b/>
                          <w:sz w:val="40"/>
                          <w:szCs w:val="40"/>
                        </w:rPr>
                        <w:t>ПРОГРАММА</w:t>
                      </w:r>
                    </w:p>
                    <w:p w:rsidR="00A244C6" w:rsidRDefault="00A244C6" w:rsidP="00A244C6">
                      <w:pPr>
                        <w:pStyle w:val="a6"/>
                        <w:spacing w:line="360" w:lineRule="auto"/>
                        <w:jc w:val="center"/>
                        <w:rPr>
                          <w:rFonts w:ascii="Times New Roman" w:hAnsi="Times New Roman"/>
                          <w:b/>
                          <w:sz w:val="40"/>
                          <w:szCs w:val="40"/>
                        </w:rPr>
                      </w:pPr>
                      <w:r>
                        <w:rPr>
                          <w:rFonts w:ascii="Times New Roman" w:hAnsi="Times New Roman"/>
                          <w:b/>
                          <w:sz w:val="40"/>
                          <w:szCs w:val="40"/>
                        </w:rPr>
                        <w:t>КОМПЛЕКСНОГО РАЗВИТИЯ</w:t>
                      </w:r>
                    </w:p>
                    <w:p w:rsidR="00A244C6" w:rsidRDefault="00A244C6" w:rsidP="00A244C6">
                      <w:pPr>
                        <w:pStyle w:val="a6"/>
                        <w:spacing w:line="360" w:lineRule="auto"/>
                        <w:jc w:val="center"/>
                        <w:rPr>
                          <w:rFonts w:ascii="Times New Roman" w:hAnsi="Times New Roman"/>
                          <w:b/>
                          <w:sz w:val="40"/>
                          <w:szCs w:val="40"/>
                        </w:rPr>
                      </w:pPr>
                      <w:r>
                        <w:rPr>
                          <w:rFonts w:ascii="Times New Roman" w:hAnsi="Times New Roman"/>
                          <w:b/>
                          <w:sz w:val="40"/>
                          <w:szCs w:val="40"/>
                        </w:rPr>
                        <w:t>СИСТЕМ КОММУНАЛЬНОЙ ИНФРАСТРУКТУРЫ</w:t>
                      </w:r>
                    </w:p>
                    <w:p w:rsidR="00A244C6" w:rsidRDefault="00A244C6" w:rsidP="00A244C6">
                      <w:pPr>
                        <w:spacing w:line="360" w:lineRule="auto"/>
                        <w:jc w:val="center"/>
                        <w:rPr>
                          <w:b/>
                          <w:sz w:val="40"/>
                          <w:szCs w:val="40"/>
                        </w:rPr>
                      </w:pPr>
                      <w:r>
                        <w:rPr>
                          <w:b/>
                          <w:sz w:val="40"/>
                          <w:szCs w:val="40"/>
                        </w:rPr>
                        <w:t xml:space="preserve">СЕЛЬСКОГО ПОСЕЛЕНИЯ </w:t>
                      </w:r>
                      <w:proofErr w:type="gramStart"/>
                      <w:r>
                        <w:rPr>
                          <w:b/>
                          <w:sz w:val="40"/>
                          <w:szCs w:val="40"/>
                        </w:rPr>
                        <w:t>СВЕТЛЫЙ</w:t>
                      </w:r>
                      <w:proofErr w:type="gramEnd"/>
                      <w:r>
                        <w:rPr>
                          <w:b/>
                          <w:sz w:val="40"/>
                          <w:szCs w:val="40"/>
                        </w:rPr>
                        <w:t xml:space="preserve"> БЕРЕЗОВСКОГО РАЙОНА </w:t>
                      </w:r>
                    </w:p>
                    <w:p w:rsidR="00A244C6" w:rsidRDefault="00A244C6" w:rsidP="00A244C6">
                      <w:pPr>
                        <w:spacing w:line="360" w:lineRule="auto"/>
                        <w:jc w:val="center"/>
                        <w:rPr>
                          <w:b/>
                          <w:sz w:val="40"/>
                          <w:szCs w:val="40"/>
                        </w:rPr>
                      </w:pPr>
                      <w:r>
                        <w:rPr>
                          <w:b/>
                          <w:sz w:val="40"/>
                          <w:szCs w:val="40"/>
                        </w:rPr>
                        <w:t>ХАНТЫ-МАНСИЙСКОГО АВТОНОМНОГО ОКРУГА – ЮГРЫ</w:t>
                      </w:r>
                    </w:p>
                    <w:p w:rsidR="00A244C6" w:rsidRDefault="00A244C6" w:rsidP="00A244C6">
                      <w:pPr>
                        <w:jc w:val="center"/>
                        <w:rPr>
                          <w:b/>
                          <w:sz w:val="40"/>
                          <w:szCs w:val="40"/>
                        </w:rPr>
                      </w:pPr>
                      <w:r>
                        <w:rPr>
                          <w:b/>
                          <w:sz w:val="40"/>
                          <w:szCs w:val="40"/>
                        </w:rPr>
                        <w:t>на период до 2033 года</w:t>
                      </w:r>
                    </w:p>
                    <w:p w:rsidR="00A244C6" w:rsidRDefault="00A244C6" w:rsidP="00A244C6">
                      <w:pPr>
                        <w:jc w:val="center"/>
                      </w:pPr>
                      <w:r>
                        <w:rPr>
                          <w:b/>
                          <w:sz w:val="36"/>
                          <w:szCs w:val="40"/>
                          <w:u w:val="single"/>
                          <w:lang w:bidi="en-US"/>
                        </w:rPr>
                        <w:t>(АКТУАЛИЗАЦИЯ НА 2024 г.)</w:t>
                      </w:r>
                    </w:p>
                    <w:p w:rsidR="00A244C6" w:rsidRDefault="00A244C6" w:rsidP="00A244C6">
                      <w:pPr>
                        <w:spacing w:before="1320" w:after="3240"/>
                        <w:jc w:val="center"/>
                        <w:rPr>
                          <w:b/>
                          <w:sz w:val="32"/>
                          <w:szCs w:val="32"/>
                        </w:rPr>
                      </w:pPr>
                      <w:r>
                        <w:rPr>
                          <w:b/>
                          <w:sz w:val="32"/>
                          <w:szCs w:val="32"/>
                        </w:rPr>
                        <w:t>Пояснительная записка</w:t>
                      </w:r>
                    </w:p>
                    <w:p w:rsidR="00A244C6" w:rsidRDefault="00A244C6" w:rsidP="00A244C6">
                      <w:pPr>
                        <w:jc w:val="center"/>
                      </w:pPr>
                      <w:r>
                        <w:t xml:space="preserve">2020 г. </w:t>
                      </w:r>
                    </w:p>
                  </w:txbxContent>
                </v:textbox>
                <w10:wrap type="square" anchorx="margin" anchory="margin"/>
              </v:shape>
            </w:pict>
          </mc:Fallback>
        </mc:AlternateContent>
      </w:r>
      <w:r w:rsidRPr="00A244C6">
        <w:rPr>
          <w:bCs/>
          <w:sz w:val="22"/>
          <w:szCs w:val="22"/>
        </w:rPr>
        <w:t xml:space="preserve">Приложение 1 </w:t>
      </w:r>
      <w:proofErr w:type="gramStart"/>
      <w:r w:rsidRPr="00A244C6">
        <w:rPr>
          <w:bCs/>
          <w:sz w:val="22"/>
          <w:szCs w:val="22"/>
        </w:rPr>
        <w:t>к</w:t>
      </w:r>
      <w:proofErr w:type="gramEnd"/>
    </w:p>
    <w:p w:rsidR="00A244C6" w:rsidRPr="00A244C6" w:rsidRDefault="00A244C6" w:rsidP="00A244C6">
      <w:pPr>
        <w:autoSpaceDE w:val="0"/>
        <w:autoSpaceDN w:val="0"/>
        <w:adjustRightInd w:val="0"/>
        <w:jc w:val="right"/>
        <w:rPr>
          <w:bCs/>
          <w:sz w:val="22"/>
          <w:szCs w:val="22"/>
        </w:rPr>
      </w:pPr>
      <w:r w:rsidRPr="00A244C6">
        <w:rPr>
          <w:bCs/>
          <w:sz w:val="22"/>
          <w:szCs w:val="22"/>
        </w:rPr>
        <w:t xml:space="preserve"> решению Совета депутатов </w:t>
      </w:r>
    </w:p>
    <w:p w:rsidR="00A244C6" w:rsidRPr="00A244C6" w:rsidRDefault="00A244C6" w:rsidP="00A244C6">
      <w:pPr>
        <w:autoSpaceDE w:val="0"/>
        <w:autoSpaceDN w:val="0"/>
        <w:adjustRightInd w:val="0"/>
        <w:jc w:val="right"/>
        <w:rPr>
          <w:bCs/>
          <w:sz w:val="22"/>
          <w:szCs w:val="22"/>
        </w:rPr>
      </w:pPr>
      <w:r w:rsidRPr="00A244C6">
        <w:rPr>
          <w:bCs/>
          <w:sz w:val="22"/>
          <w:szCs w:val="22"/>
        </w:rPr>
        <w:t xml:space="preserve">сельского поселения </w:t>
      </w:r>
      <w:proofErr w:type="gramStart"/>
      <w:r w:rsidRPr="00A244C6">
        <w:rPr>
          <w:bCs/>
          <w:sz w:val="22"/>
          <w:szCs w:val="22"/>
        </w:rPr>
        <w:t>Светлый</w:t>
      </w:r>
      <w:proofErr w:type="gramEnd"/>
      <w:r w:rsidRPr="00A244C6">
        <w:rPr>
          <w:bCs/>
          <w:sz w:val="22"/>
          <w:szCs w:val="22"/>
        </w:rPr>
        <w:t xml:space="preserve"> </w:t>
      </w:r>
    </w:p>
    <w:p w:rsidR="00A244C6" w:rsidRPr="00A244C6" w:rsidRDefault="00A244C6" w:rsidP="00A244C6">
      <w:pPr>
        <w:autoSpaceDE w:val="0"/>
        <w:autoSpaceDN w:val="0"/>
        <w:adjustRightInd w:val="0"/>
        <w:jc w:val="right"/>
        <w:rPr>
          <w:bCs/>
          <w:sz w:val="22"/>
          <w:szCs w:val="22"/>
        </w:rPr>
      </w:pPr>
      <w:r w:rsidRPr="00A244C6">
        <w:rPr>
          <w:bCs/>
          <w:sz w:val="22"/>
          <w:szCs w:val="22"/>
        </w:rPr>
        <w:lastRenderedPageBreak/>
        <w:t>от 30.08.2023 № 341</w:t>
      </w: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120" w:line="276" w:lineRule="auto"/>
        <w:ind w:firstLine="284"/>
        <w:jc w:val="both"/>
        <w:rPr>
          <w:rFonts w:eastAsia="Calibri"/>
          <w:b/>
          <w:szCs w:val="22"/>
          <w:lang w:eastAsia="en-US"/>
        </w:rPr>
      </w:pPr>
    </w:p>
    <w:p w:rsidR="00A244C6" w:rsidRPr="00A244C6" w:rsidRDefault="00A244C6" w:rsidP="00A244C6">
      <w:pPr>
        <w:spacing w:after="120" w:line="276" w:lineRule="auto"/>
        <w:ind w:firstLine="284"/>
        <w:jc w:val="both"/>
        <w:rPr>
          <w:rFonts w:eastAsia="Calibri"/>
          <w:b/>
          <w:szCs w:val="22"/>
          <w:lang w:eastAsia="en-US"/>
        </w:rPr>
      </w:pPr>
      <w:r w:rsidRPr="00A244C6">
        <w:rPr>
          <w:rFonts w:eastAsia="Calibri"/>
          <w:b/>
          <w:szCs w:val="22"/>
          <w:lang w:eastAsia="en-US"/>
        </w:rPr>
        <w:t xml:space="preserve">Заказчик: </w:t>
      </w:r>
    </w:p>
    <w:p w:rsidR="00A244C6" w:rsidRPr="00A244C6" w:rsidRDefault="00A244C6" w:rsidP="00A244C6">
      <w:pPr>
        <w:shd w:val="clear" w:color="auto" w:fill="FFFFFF"/>
        <w:spacing w:after="120" w:line="276" w:lineRule="auto"/>
        <w:ind w:firstLine="284"/>
        <w:jc w:val="both"/>
        <w:rPr>
          <w:rFonts w:eastAsia="Calibri"/>
          <w:b/>
          <w:szCs w:val="22"/>
          <w:lang w:eastAsia="en-US"/>
        </w:rPr>
      </w:pPr>
      <w:r w:rsidRPr="00A244C6">
        <w:rPr>
          <w:rFonts w:eastAsia="Calibri"/>
          <w:b/>
          <w:szCs w:val="22"/>
          <w:lang w:eastAsia="en-US"/>
        </w:rPr>
        <w:t xml:space="preserve">Администрация сельского поселения </w:t>
      </w:r>
      <w:proofErr w:type="gramStart"/>
      <w:r w:rsidRPr="00A244C6">
        <w:rPr>
          <w:rFonts w:eastAsia="Calibri"/>
          <w:b/>
          <w:szCs w:val="22"/>
          <w:lang w:eastAsia="en-US"/>
        </w:rPr>
        <w:t>Светлый</w:t>
      </w:r>
      <w:proofErr w:type="gramEnd"/>
      <w:r w:rsidRPr="00A244C6">
        <w:rPr>
          <w:rFonts w:eastAsia="Calibri"/>
          <w:b/>
          <w:szCs w:val="22"/>
          <w:lang w:eastAsia="en-US"/>
        </w:rPr>
        <w:t xml:space="preserve"> Березовского района ХМАО-Югра</w:t>
      </w:r>
    </w:p>
    <w:p w:rsidR="00A244C6" w:rsidRPr="00A244C6" w:rsidRDefault="00A244C6" w:rsidP="00A244C6">
      <w:pPr>
        <w:shd w:val="clear" w:color="auto" w:fill="FFFFFF"/>
        <w:spacing w:after="120" w:line="276" w:lineRule="auto"/>
        <w:ind w:firstLine="284"/>
        <w:jc w:val="both"/>
        <w:rPr>
          <w:rFonts w:eastAsia="Calibri"/>
          <w:szCs w:val="22"/>
          <w:lang w:eastAsia="en-US"/>
        </w:rPr>
      </w:pPr>
      <w:r w:rsidRPr="00A244C6">
        <w:rPr>
          <w:rFonts w:eastAsia="Calibri"/>
          <w:szCs w:val="22"/>
          <w:lang w:eastAsia="en-US"/>
        </w:rPr>
        <w:t xml:space="preserve">Юридический адрес </w:t>
      </w:r>
      <w:r w:rsidRPr="00A244C6">
        <w:rPr>
          <w:rFonts w:eastAsia="Calibri"/>
          <w:szCs w:val="22"/>
          <w:u w:val="single"/>
          <w:lang w:eastAsia="en-US"/>
        </w:rPr>
        <w:t>628147, Ханты-Мансийский автономный округ-Югра, Березовский район, поселок Светлый, улица Набережная, дом 10</w:t>
      </w:r>
    </w:p>
    <w:p w:rsidR="00A244C6" w:rsidRPr="00A244C6" w:rsidRDefault="00A244C6" w:rsidP="00A244C6">
      <w:pPr>
        <w:shd w:val="clear" w:color="auto" w:fill="FFFFFF"/>
        <w:spacing w:after="120" w:line="276" w:lineRule="auto"/>
        <w:ind w:firstLine="284"/>
        <w:jc w:val="both"/>
        <w:rPr>
          <w:rFonts w:eastAsia="Calibri"/>
          <w:b/>
          <w:szCs w:val="22"/>
          <w:lang w:eastAsia="en-US"/>
        </w:rPr>
      </w:pPr>
      <w:r w:rsidRPr="00A244C6">
        <w:rPr>
          <w:rFonts w:eastAsia="Calibri"/>
          <w:szCs w:val="22"/>
          <w:lang w:eastAsia="en-US"/>
        </w:rPr>
        <w:t xml:space="preserve">Фактический адрес: </w:t>
      </w:r>
      <w:r w:rsidRPr="00A244C6">
        <w:rPr>
          <w:rFonts w:eastAsia="Calibri"/>
          <w:szCs w:val="22"/>
          <w:u w:val="single"/>
          <w:lang w:eastAsia="en-US"/>
        </w:rPr>
        <w:t>628147, Ханты-Мансийский автономный округ-Югра, Березовский район, поселок Светлый, улица Набережная, дом 10</w:t>
      </w:r>
    </w:p>
    <w:p w:rsidR="00A244C6" w:rsidRPr="00A244C6" w:rsidRDefault="00A244C6" w:rsidP="00A244C6">
      <w:pPr>
        <w:spacing w:after="120" w:line="276" w:lineRule="auto"/>
        <w:ind w:firstLine="284"/>
        <w:jc w:val="both"/>
        <w:rPr>
          <w:rFonts w:eastAsia="Calibri"/>
          <w:b/>
          <w:szCs w:val="22"/>
          <w:lang w:eastAsia="en-US"/>
        </w:rPr>
      </w:pPr>
    </w:p>
    <w:p w:rsidR="00A244C6" w:rsidRPr="00A244C6" w:rsidRDefault="00A244C6" w:rsidP="00A244C6">
      <w:pPr>
        <w:spacing w:after="120" w:line="276" w:lineRule="auto"/>
        <w:ind w:firstLine="284"/>
        <w:jc w:val="both"/>
        <w:rPr>
          <w:rFonts w:eastAsia="Calibri"/>
          <w:b/>
          <w:szCs w:val="22"/>
          <w:lang w:eastAsia="en-US"/>
        </w:rPr>
      </w:pPr>
      <w:r w:rsidRPr="00A244C6">
        <w:rPr>
          <w:rFonts w:eastAsia="Calibri"/>
          <w:b/>
          <w:szCs w:val="22"/>
          <w:lang w:eastAsia="en-US"/>
        </w:rPr>
        <w:t>Разработчик:</w:t>
      </w:r>
    </w:p>
    <w:p w:rsidR="00A244C6" w:rsidRPr="00A244C6" w:rsidRDefault="00A244C6" w:rsidP="00A244C6">
      <w:pPr>
        <w:spacing w:after="120" w:line="276" w:lineRule="auto"/>
        <w:ind w:firstLine="284"/>
        <w:jc w:val="both"/>
        <w:rPr>
          <w:rFonts w:eastAsia="Calibri"/>
          <w:b/>
          <w:szCs w:val="22"/>
          <w:lang w:eastAsia="en-US"/>
        </w:rPr>
      </w:pPr>
      <w:r w:rsidRPr="00A244C6">
        <w:rPr>
          <w:rFonts w:eastAsia="Calibri"/>
          <w:b/>
          <w:szCs w:val="22"/>
          <w:lang w:eastAsia="en-US"/>
        </w:rPr>
        <w:t xml:space="preserve">ИП </w:t>
      </w:r>
      <w:proofErr w:type="spellStart"/>
      <w:r w:rsidRPr="00A244C6">
        <w:rPr>
          <w:rFonts w:eastAsia="Calibri"/>
          <w:b/>
          <w:szCs w:val="22"/>
          <w:lang w:eastAsia="en-US"/>
        </w:rPr>
        <w:t>Жеребцова</w:t>
      </w:r>
      <w:proofErr w:type="spellEnd"/>
      <w:r w:rsidRPr="00A244C6">
        <w:rPr>
          <w:rFonts w:eastAsia="Calibri"/>
          <w:b/>
          <w:szCs w:val="22"/>
          <w:lang w:eastAsia="en-US"/>
        </w:rPr>
        <w:t xml:space="preserve"> М.А.</w:t>
      </w:r>
    </w:p>
    <w:p w:rsidR="00A244C6" w:rsidRPr="00A244C6" w:rsidRDefault="00A244C6" w:rsidP="00A244C6">
      <w:pPr>
        <w:spacing w:after="120" w:line="276" w:lineRule="auto"/>
        <w:ind w:firstLine="284"/>
        <w:jc w:val="both"/>
        <w:rPr>
          <w:rFonts w:eastAsia="Calibri"/>
          <w:szCs w:val="22"/>
          <w:u w:val="single"/>
          <w:lang w:eastAsia="en-US"/>
        </w:rPr>
      </w:pPr>
      <w:r w:rsidRPr="00A244C6">
        <w:rPr>
          <w:rFonts w:eastAsia="Calibri"/>
          <w:szCs w:val="22"/>
          <w:lang w:eastAsia="en-US"/>
        </w:rPr>
        <w:t xml:space="preserve">Юридический адрес: </w:t>
      </w:r>
      <w:r w:rsidRPr="00A244C6">
        <w:rPr>
          <w:rFonts w:eastAsia="Calibri"/>
          <w:szCs w:val="22"/>
          <w:u w:val="single"/>
          <w:lang w:eastAsia="en-US"/>
        </w:rPr>
        <w:t xml:space="preserve">355047, г. Ставрополь, </w:t>
      </w:r>
      <w:proofErr w:type="spellStart"/>
      <w:r w:rsidRPr="00A244C6">
        <w:rPr>
          <w:rFonts w:eastAsia="Calibri"/>
          <w:szCs w:val="22"/>
          <w:u w:val="single"/>
          <w:lang w:eastAsia="en-US"/>
        </w:rPr>
        <w:t>пр</w:t>
      </w:r>
      <w:proofErr w:type="spellEnd"/>
      <w:r w:rsidRPr="00A244C6">
        <w:rPr>
          <w:rFonts w:eastAsia="Calibri"/>
          <w:szCs w:val="22"/>
          <w:u w:val="single"/>
          <w:lang w:eastAsia="en-US"/>
        </w:rPr>
        <w:t>-к Кулакова, д. 65 к</w:t>
      </w:r>
      <w:proofErr w:type="gramStart"/>
      <w:r w:rsidRPr="00A244C6">
        <w:rPr>
          <w:rFonts w:eastAsia="Calibri"/>
          <w:szCs w:val="22"/>
          <w:u w:val="single"/>
          <w:lang w:eastAsia="en-US"/>
        </w:rPr>
        <w:t>1</w:t>
      </w:r>
      <w:proofErr w:type="gramEnd"/>
      <w:r w:rsidRPr="00A244C6">
        <w:rPr>
          <w:rFonts w:eastAsia="Calibri"/>
          <w:szCs w:val="22"/>
          <w:u w:val="single"/>
          <w:lang w:eastAsia="en-US"/>
        </w:rPr>
        <w:t xml:space="preserve">             </w:t>
      </w:r>
    </w:p>
    <w:p w:rsidR="00A244C6" w:rsidRPr="00A244C6" w:rsidRDefault="00A244C6" w:rsidP="00A244C6">
      <w:pPr>
        <w:spacing w:after="120" w:line="276" w:lineRule="auto"/>
        <w:ind w:firstLine="284"/>
        <w:jc w:val="both"/>
        <w:rPr>
          <w:rFonts w:eastAsia="Calibri"/>
          <w:szCs w:val="22"/>
          <w:u w:val="single"/>
          <w:lang w:eastAsia="en-US"/>
        </w:rPr>
      </w:pPr>
      <w:r w:rsidRPr="00A244C6">
        <w:rPr>
          <w:rFonts w:eastAsia="Calibri"/>
          <w:szCs w:val="22"/>
          <w:lang w:eastAsia="en-US"/>
        </w:rPr>
        <w:t xml:space="preserve">Фактический адрес: </w:t>
      </w:r>
      <w:r w:rsidRPr="00A244C6">
        <w:rPr>
          <w:rFonts w:eastAsia="Calibri"/>
          <w:szCs w:val="22"/>
          <w:u w:val="single"/>
          <w:lang w:eastAsia="en-US"/>
        </w:rPr>
        <w:t xml:space="preserve">355047, г. Ставрополь, </w:t>
      </w:r>
      <w:proofErr w:type="spellStart"/>
      <w:r w:rsidRPr="00A244C6">
        <w:rPr>
          <w:rFonts w:eastAsia="Calibri"/>
          <w:szCs w:val="22"/>
          <w:u w:val="single"/>
          <w:lang w:eastAsia="en-US"/>
        </w:rPr>
        <w:t>пр</w:t>
      </w:r>
      <w:proofErr w:type="spellEnd"/>
      <w:r w:rsidRPr="00A244C6">
        <w:rPr>
          <w:rFonts w:eastAsia="Calibri"/>
          <w:szCs w:val="22"/>
          <w:u w:val="single"/>
          <w:lang w:eastAsia="en-US"/>
        </w:rPr>
        <w:t>-к Кулакова, д. 65 к</w:t>
      </w:r>
      <w:proofErr w:type="gramStart"/>
      <w:r w:rsidRPr="00A244C6">
        <w:rPr>
          <w:rFonts w:eastAsia="Calibri"/>
          <w:szCs w:val="22"/>
          <w:u w:val="single"/>
          <w:lang w:eastAsia="en-US"/>
        </w:rPr>
        <w:t>1</w:t>
      </w:r>
      <w:proofErr w:type="gramEnd"/>
      <w:r w:rsidRPr="00A244C6">
        <w:rPr>
          <w:rFonts w:eastAsia="Calibri"/>
          <w:szCs w:val="22"/>
          <w:u w:val="single"/>
          <w:lang w:eastAsia="en-US"/>
        </w:rPr>
        <w:t xml:space="preserve">             </w:t>
      </w:r>
    </w:p>
    <w:p w:rsidR="00A244C6" w:rsidRPr="00A244C6" w:rsidRDefault="00A244C6" w:rsidP="00A244C6">
      <w:pPr>
        <w:spacing w:after="120" w:line="276" w:lineRule="auto"/>
        <w:ind w:firstLine="284"/>
        <w:jc w:val="both"/>
        <w:rPr>
          <w:rFonts w:eastAsia="Calibri"/>
          <w:szCs w:val="22"/>
          <w:lang w:eastAsia="en-US"/>
        </w:rPr>
      </w:pPr>
    </w:p>
    <w:p w:rsidR="00A244C6" w:rsidRPr="00A244C6" w:rsidRDefault="00A244C6" w:rsidP="00A244C6">
      <w:pPr>
        <w:spacing w:after="120" w:line="276" w:lineRule="auto"/>
        <w:ind w:firstLine="284"/>
        <w:jc w:val="both"/>
        <w:rPr>
          <w:rFonts w:eastAsia="Calibri"/>
          <w:szCs w:val="22"/>
          <w:lang w:eastAsia="en-US"/>
        </w:rPr>
      </w:pPr>
    </w:p>
    <w:p w:rsidR="00A244C6" w:rsidRPr="00A244C6" w:rsidRDefault="00A244C6" w:rsidP="00A244C6">
      <w:pPr>
        <w:spacing w:after="120" w:line="276" w:lineRule="auto"/>
        <w:ind w:firstLine="567"/>
        <w:jc w:val="both"/>
        <w:rPr>
          <w:rFonts w:eastAsia="Calibri"/>
          <w:b/>
          <w:bCs/>
          <w:caps/>
          <w:lang w:eastAsia="en-US"/>
        </w:rPr>
      </w:pPr>
      <w:r w:rsidRPr="00A244C6">
        <w:rPr>
          <w:rFonts w:eastAsia="Calibri"/>
          <w:szCs w:val="22"/>
          <w:lang w:eastAsia="en-US"/>
        </w:rPr>
        <w:t xml:space="preserve">_________________ </w:t>
      </w:r>
      <w:proofErr w:type="spellStart"/>
      <w:r w:rsidRPr="00A244C6">
        <w:rPr>
          <w:rFonts w:eastAsia="Calibri"/>
          <w:szCs w:val="22"/>
          <w:lang w:eastAsia="en-US"/>
        </w:rPr>
        <w:t>Жеребцова</w:t>
      </w:r>
      <w:proofErr w:type="spellEnd"/>
      <w:r w:rsidRPr="00A244C6">
        <w:rPr>
          <w:rFonts w:eastAsia="Calibri"/>
          <w:szCs w:val="22"/>
          <w:lang w:eastAsia="en-US"/>
        </w:rPr>
        <w:t xml:space="preserve"> М.А.</w:t>
      </w:r>
    </w:p>
    <w:p w:rsidR="00A244C6" w:rsidRPr="00A244C6" w:rsidRDefault="00A244C6" w:rsidP="00A244C6">
      <w:pPr>
        <w:spacing w:after="120" w:line="276" w:lineRule="auto"/>
        <w:ind w:firstLine="567"/>
        <w:jc w:val="both"/>
        <w:rPr>
          <w:rFonts w:eastAsia="Calibri"/>
          <w:szCs w:val="22"/>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p>
    <w:p w:rsidR="00A244C6" w:rsidRPr="00A244C6" w:rsidRDefault="00A244C6" w:rsidP="00A244C6">
      <w:pPr>
        <w:spacing w:after="200" w:line="276" w:lineRule="auto"/>
        <w:jc w:val="center"/>
        <w:rPr>
          <w:rFonts w:eastAsia="Calibri"/>
          <w:b/>
          <w:sz w:val="22"/>
          <w:szCs w:val="22"/>
          <w:lang w:eastAsia="en-US"/>
        </w:rPr>
      </w:pPr>
      <w:r w:rsidRPr="00A244C6">
        <w:rPr>
          <w:rFonts w:eastAsia="Calibri"/>
          <w:b/>
          <w:sz w:val="22"/>
          <w:szCs w:val="22"/>
          <w:lang w:eastAsia="en-US"/>
        </w:rPr>
        <w:br w:type="page"/>
      </w:r>
      <w:r w:rsidRPr="00A244C6">
        <w:rPr>
          <w:rFonts w:eastAsia="Calibri"/>
          <w:b/>
          <w:sz w:val="22"/>
          <w:szCs w:val="22"/>
          <w:lang w:eastAsia="en-US"/>
        </w:rPr>
        <w:lastRenderedPageBreak/>
        <w:t>СОДЕРЖАНИЕ</w:t>
      </w:r>
    </w:p>
    <w:p w:rsidR="00A244C6" w:rsidRPr="00A244C6" w:rsidRDefault="00A244C6" w:rsidP="00A244C6">
      <w:pPr>
        <w:tabs>
          <w:tab w:val="left" w:pos="567"/>
          <w:tab w:val="right" w:leader="dot" w:pos="9353"/>
        </w:tabs>
        <w:spacing w:before="120" w:after="120"/>
        <w:ind w:left="567" w:hanging="567"/>
        <w:jc w:val="both"/>
        <w:rPr>
          <w:rFonts w:ascii="Calibri" w:hAnsi="Calibri"/>
          <w:noProof/>
          <w:sz w:val="22"/>
          <w:szCs w:val="22"/>
        </w:rPr>
      </w:pPr>
      <w:r w:rsidRPr="00A244C6">
        <w:rPr>
          <w:rFonts w:eastAsia="Calibri"/>
          <w:b/>
          <w:sz w:val="22"/>
          <w:szCs w:val="22"/>
          <w:lang w:eastAsia="en-US"/>
        </w:rPr>
        <w:fldChar w:fldCharType="begin"/>
      </w:r>
      <w:r w:rsidRPr="00A244C6">
        <w:rPr>
          <w:rFonts w:eastAsia="Calibri"/>
          <w:b/>
          <w:sz w:val="22"/>
          <w:szCs w:val="22"/>
          <w:lang w:eastAsia="en-US"/>
        </w:rPr>
        <w:instrText xml:space="preserve"> TOC \h \z \t "Заголовок 1;1;Заголовок 2;2" </w:instrText>
      </w:r>
      <w:r w:rsidRPr="00A244C6">
        <w:rPr>
          <w:rFonts w:eastAsia="Calibri"/>
          <w:b/>
          <w:sz w:val="22"/>
          <w:szCs w:val="22"/>
          <w:lang w:eastAsia="en-US"/>
        </w:rPr>
        <w:fldChar w:fldCharType="separate"/>
      </w:r>
      <w:hyperlink w:anchor="_Toc53998896" w:history="1">
        <w:r w:rsidRPr="00A244C6">
          <w:rPr>
            <w:rFonts w:eastAsia="Calibri"/>
            <w:noProof/>
            <w:color w:val="0000FF"/>
            <w:sz w:val="22"/>
            <w:szCs w:val="22"/>
            <w:u w:val="single"/>
            <w:lang w:eastAsia="en-US"/>
          </w:rPr>
          <w:t>1</w:t>
        </w:r>
        <w:r w:rsidRPr="00A244C6">
          <w:rPr>
            <w:rFonts w:ascii="Calibri" w:hAnsi="Calibri"/>
            <w:noProof/>
            <w:sz w:val="22"/>
            <w:szCs w:val="22"/>
          </w:rPr>
          <w:tab/>
        </w:r>
        <w:r w:rsidRPr="00A244C6">
          <w:rPr>
            <w:rFonts w:eastAsia="Calibri"/>
            <w:noProof/>
            <w:color w:val="0000FF"/>
            <w:sz w:val="22"/>
            <w:szCs w:val="22"/>
            <w:u w:val="single"/>
            <w:lang w:eastAsia="en-US"/>
          </w:rPr>
          <w:t>ПАСПОРТ ПРОГРАММЫ</w:t>
        </w:r>
        <w:r w:rsidRPr="00A244C6">
          <w:rPr>
            <w:rFonts w:eastAsia="Calibri"/>
            <w:noProof/>
            <w:webHidden/>
            <w:sz w:val="22"/>
            <w:szCs w:val="22"/>
            <w:lang w:eastAsia="en-US"/>
          </w:rPr>
          <w:tab/>
        </w:r>
        <w:r w:rsidRPr="00A244C6">
          <w:rPr>
            <w:rFonts w:eastAsia="Calibri"/>
            <w:noProof/>
            <w:webHidden/>
            <w:sz w:val="22"/>
            <w:szCs w:val="22"/>
            <w:lang w:eastAsia="en-US"/>
          </w:rPr>
          <w:fldChar w:fldCharType="begin"/>
        </w:r>
        <w:r w:rsidRPr="00A244C6">
          <w:rPr>
            <w:rFonts w:eastAsia="Calibri"/>
            <w:noProof/>
            <w:webHidden/>
            <w:sz w:val="22"/>
            <w:szCs w:val="22"/>
            <w:lang w:eastAsia="en-US"/>
          </w:rPr>
          <w:instrText xml:space="preserve"> PAGEREF _Toc53998896 \h </w:instrText>
        </w:r>
        <w:r w:rsidRPr="00A244C6">
          <w:rPr>
            <w:rFonts w:eastAsia="Calibri"/>
            <w:noProof/>
            <w:webHidden/>
            <w:sz w:val="22"/>
            <w:szCs w:val="22"/>
            <w:lang w:eastAsia="en-US"/>
          </w:rPr>
        </w:r>
        <w:r w:rsidRPr="00A244C6">
          <w:rPr>
            <w:rFonts w:eastAsia="Calibri"/>
            <w:noProof/>
            <w:webHidden/>
            <w:sz w:val="22"/>
            <w:szCs w:val="22"/>
            <w:lang w:eastAsia="en-US"/>
          </w:rPr>
          <w:fldChar w:fldCharType="separate"/>
        </w:r>
        <w:r w:rsidRPr="00A244C6">
          <w:rPr>
            <w:rFonts w:eastAsia="Calibri"/>
            <w:noProof/>
            <w:webHidden/>
            <w:sz w:val="22"/>
            <w:szCs w:val="22"/>
            <w:lang w:eastAsia="en-US"/>
          </w:rPr>
          <w:t>4</w:t>
        </w:r>
        <w:r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3998897" w:history="1">
        <w:r w:rsidR="00A244C6" w:rsidRPr="00A244C6">
          <w:rPr>
            <w:rFonts w:eastAsia="Calibri"/>
            <w:noProof/>
            <w:color w:val="0000FF"/>
            <w:sz w:val="22"/>
            <w:szCs w:val="22"/>
            <w:u w:val="single"/>
            <w:lang w:eastAsia="en-US"/>
          </w:rPr>
          <w:t>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ОБЩИЕ ПОЛОЖЕНИЯ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_Toc53998897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8</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3998898" w:history="1">
        <w:r w:rsidR="00A244C6" w:rsidRPr="00A244C6">
          <w:rPr>
            <w:rFonts w:eastAsia="Calibri"/>
            <w:noProof/>
            <w:color w:val="0000FF"/>
            <w:sz w:val="22"/>
            <w:szCs w:val="22"/>
            <w:u w:val="single"/>
            <w:lang w:eastAsia="en-US"/>
          </w:rPr>
          <w:t>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КРАТКАЯ ХАРАКТЕРИСТИКА СЕЛЬСКОГО ПОСЕЛЕНИЯ СВЕТЛЫЙ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_Toc53998898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10</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899" w:history="1">
        <w:r w:rsidR="00A244C6" w:rsidRPr="00A244C6">
          <w:rPr>
            <w:rFonts w:eastAsia="Calibri"/>
            <w:noProof/>
            <w:color w:val="0000FF"/>
            <w:sz w:val="22"/>
            <w:szCs w:val="22"/>
            <w:u w:val="single"/>
            <w:lang w:eastAsia="en-US"/>
          </w:rPr>
          <w:t>3.1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Территория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_Toc53998899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10</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0" w:history="1">
        <w:r w:rsidR="00A244C6" w:rsidRPr="00A244C6">
          <w:rPr>
            <w:rFonts w:eastAsia="Calibri"/>
            <w:noProof/>
            <w:color w:val="0000FF"/>
            <w:sz w:val="22"/>
            <w:szCs w:val="22"/>
            <w:u w:val="single"/>
            <w:lang w:eastAsia="en-US"/>
          </w:rPr>
          <w:t>3.2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Климат</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_Toc53998900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11</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1" w:history="1">
        <w:r w:rsidR="00A244C6" w:rsidRPr="00A244C6">
          <w:rPr>
            <w:rFonts w:eastAsia="Calibri"/>
            <w:noProof/>
            <w:color w:val="0000FF"/>
            <w:sz w:val="22"/>
            <w:szCs w:val="22"/>
            <w:u w:val="single"/>
            <w:lang w:eastAsia="en-US"/>
          </w:rPr>
          <w:t>3.3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Анализ численности населения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_Toc53998901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11</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2" w:history="1">
        <w:r w:rsidR="00A244C6" w:rsidRPr="00A244C6">
          <w:rPr>
            <w:rFonts w:eastAsia="Calibri"/>
            <w:noProof/>
            <w:color w:val="0000FF"/>
            <w:sz w:val="22"/>
            <w:szCs w:val="22"/>
            <w:u w:val="single"/>
            <w:lang w:eastAsia="en-US"/>
          </w:rPr>
          <w:t>3.4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Анализ экономической ситуации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_Toc53998902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13</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3998903" w:history="1">
        <w:r w:rsidR="00A244C6" w:rsidRPr="00A244C6">
          <w:rPr>
            <w:rFonts w:eastAsia="Calibri"/>
            <w:noProof/>
            <w:color w:val="0000FF"/>
            <w:sz w:val="22"/>
            <w:szCs w:val="22"/>
            <w:u w:val="single"/>
            <w:lang w:eastAsia="en-US"/>
          </w:rPr>
          <w:t>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ХАРАКТЕРИСТИКА СУЩЕСТВУЮЩЕГО СОСТОЯНИЯ СИСТЕМ КОММУНАЛЬНОЙ ИНФРАСТУКТУРЫ СЕЛЬСКОГО ПОСЕЛЕНИЯ СВЕТЛЫЙ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_Toc53998903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14</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4" w:history="1">
        <w:r w:rsidR="00A244C6" w:rsidRPr="00A244C6">
          <w:rPr>
            <w:rFonts w:eastAsia="Calibri"/>
            <w:noProof/>
            <w:color w:val="0000FF"/>
            <w:sz w:val="22"/>
            <w:szCs w:val="22"/>
            <w:u w:val="single"/>
            <w:lang w:eastAsia="en-US"/>
          </w:rPr>
          <w:t>4.1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Краткий анализ существующего состояния системы электроснабжения, выявление проблем функционирования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_Toc53998904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14</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5" w:history="1">
        <w:r w:rsidR="00A244C6" w:rsidRPr="00A244C6">
          <w:rPr>
            <w:rFonts w:eastAsia="Calibri"/>
            <w:noProof/>
            <w:color w:val="0000FF"/>
            <w:sz w:val="22"/>
            <w:szCs w:val="22"/>
            <w:u w:val="single"/>
            <w:lang w:eastAsia="en-US"/>
          </w:rPr>
          <w:t>4.2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Краткий анализ существующего состояния системы теплоснабжения, выявление проблем функционирования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_Toc53998905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14</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6" w:history="1">
        <w:r w:rsidR="00A244C6" w:rsidRPr="00A244C6">
          <w:rPr>
            <w:rFonts w:eastAsia="Calibri"/>
            <w:noProof/>
            <w:color w:val="0000FF"/>
            <w:sz w:val="22"/>
            <w:szCs w:val="22"/>
            <w:u w:val="single"/>
            <w:lang w:eastAsia="en-US"/>
          </w:rPr>
          <w:t>4.3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Краткий анализ существующего состояния системы газоснабжения, выявление проблем функционирования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_Toc53998906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15</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7" w:history="1">
        <w:r w:rsidR="00A244C6" w:rsidRPr="00A244C6">
          <w:rPr>
            <w:rFonts w:eastAsia="Calibri"/>
            <w:noProof/>
            <w:color w:val="0000FF"/>
            <w:sz w:val="22"/>
            <w:szCs w:val="22"/>
            <w:u w:val="single"/>
            <w:lang w:eastAsia="en-US"/>
          </w:rPr>
          <w:t>4.4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Краткий анализ существующего состояния системы водоснабжения, выявление проблем функционирования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_Toc53998907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15</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8" w:history="1">
        <w:r w:rsidR="00A244C6" w:rsidRPr="00A244C6">
          <w:rPr>
            <w:rFonts w:eastAsia="Calibri"/>
            <w:noProof/>
            <w:color w:val="0000FF"/>
            <w:sz w:val="22"/>
            <w:szCs w:val="22"/>
            <w:u w:val="single"/>
            <w:lang w:eastAsia="en-US"/>
          </w:rPr>
          <w:t>4.5</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Краткий анализ существующего состояния системы водоотведения, выявление проблем функционирования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_Toc53998908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16</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09" w:history="1">
        <w:r w:rsidR="00A244C6" w:rsidRPr="00A244C6">
          <w:rPr>
            <w:rFonts w:eastAsia="Calibri"/>
            <w:noProof/>
            <w:color w:val="0000FF"/>
            <w:sz w:val="22"/>
            <w:szCs w:val="22"/>
            <w:u w:val="single"/>
            <w:lang w:eastAsia="en-US"/>
          </w:rPr>
          <w:t>4.6</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Краткий анализ существующего состояния сбора и вывоза коммунальных отходов и мусора, выявление проблем функционирования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_Toc53998909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16</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10" w:history="1">
        <w:r w:rsidR="00A244C6" w:rsidRPr="00A244C6">
          <w:rPr>
            <w:rFonts w:eastAsia="Calibri"/>
            <w:noProof/>
            <w:color w:val="0000FF"/>
            <w:sz w:val="22"/>
            <w:szCs w:val="22"/>
            <w:u w:val="single"/>
            <w:lang w:eastAsia="en-US"/>
          </w:rPr>
          <w:t>4.7</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Краткий анализ существующего состояния установки приборов учета и энергоресурсосбережения у потребителей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_Toc53998910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17</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3998911" w:history="1">
        <w:r w:rsidR="00A244C6" w:rsidRPr="00A244C6">
          <w:rPr>
            <w:rFonts w:eastAsia="Calibri"/>
            <w:noProof/>
            <w:color w:val="0000FF"/>
            <w:sz w:val="22"/>
            <w:szCs w:val="22"/>
            <w:u w:val="single"/>
            <w:lang w:eastAsia="en-US"/>
          </w:rPr>
          <w:t>5</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ПЛАН РАЗВИТИЯ СЕЛЬСКОГО ПОСЕЛЕНИЯ СВЕТЛЫЙ, ПЛАН ПРОГНОЗИРУЕМОЙ ЗАСТРОЙКИ И ПРОГНОЗИМРУЕМЫЙ СПРОС НА КОММУНАЛЬНЫЕ РЕСУРСЫ НА ПЕРИОД ДЕЙСТВИЯ ГЕНЕРАЛЬНОГО ПЛАНА</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_Toc53998911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18</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12" w:history="1">
        <w:r w:rsidR="00A244C6" w:rsidRPr="00A244C6">
          <w:rPr>
            <w:rFonts w:eastAsia="Calibri"/>
            <w:noProof/>
            <w:color w:val="0000FF"/>
            <w:sz w:val="22"/>
            <w:szCs w:val="22"/>
            <w:u w:val="single"/>
            <w:lang w:eastAsia="en-US"/>
          </w:rPr>
          <w:t>5.1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Определение перспективных показателей развития сельского поселения с учетом социально-экономических условий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_Toc53998912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18</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13" w:history="1">
        <w:r w:rsidR="00A244C6" w:rsidRPr="00A244C6">
          <w:rPr>
            <w:rFonts w:eastAsia="Calibri"/>
            <w:noProof/>
            <w:color w:val="0000FF"/>
            <w:sz w:val="22"/>
            <w:szCs w:val="22"/>
            <w:u w:val="single"/>
            <w:lang w:eastAsia="en-US"/>
          </w:rPr>
          <w:t>5.2</w:t>
        </w:r>
        <w:r w:rsidR="00A244C6" w:rsidRPr="00A244C6">
          <w:rPr>
            <w:rFonts w:ascii="Calibri" w:hAnsi="Calibri"/>
            <w:noProof/>
            <w:sz w:val="22"/>
            <w:szCs w:val="22"/>
          </w:rPr>
          <w:tab/>
        </w:r>
        <w:r w:rsidR="00A244C6" w:rsidRPr="00A244C6">
          <w:rPr>
            <w:rFonts w:eastAsia="TimesNewRomanPS-BoldMT"/>
            <w:noProof/>
            <w:color w:val="0000FF"/>
            <w:sz w:val="22"/>
            <w:szCs w:val="22"/>
            <w:u w:val="single"/>
            <w:lang w:eastAsia="en-US"/>
          </w:rPr>
          <w:t>Прогноз спроса на коммунальные ресурсы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_Toc53998913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21</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3998914" w:history="1">
        <w:r w:rsidR="00A244C6" w:rsidRPr="00A244C6">
          <w:rPr>
            <w:rFonts w:eastAsia="Calibri"/>
            <w:noProof/>
            <w:color w:val="0000FF"/>
            <w:sz w:val="22"/>
            <w:szCs w:val="22"/>
            <w:u w:val="single"/>
            <w:lang w:eastAsia="en-US"/>
          </w:rPr>
          <w:t>6</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ЦЕЛЕВЫЕ ПОКАЗАТЕЛИ РАЗВИТИЯ КОММУНАЛЬНОЙ ИНФРАСТРУКТУРЫ СЕЛЬСКОГО ПОСЕЛЕНИЯ СВЕТЛЫЙ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_Toc53998914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22</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3998915" w:history="1">
        <w:r w:rsidR="00A244C6" w:rsidRPr="00A244C6">
          <w:rPr>
            <w:rFonts w:eastAsia="Calibri"/>
            <w:noProof/>
            <w:color w:val="0000FF"/>
            <w:sz w:val="22"/>
            <w:szCs w:val="22"/>
            <w:u w:val="single"/>
            <w:lang w:eastAsia="en-US"/>
          </w:rPr>
          <w:t>7</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ОБЕСПЕЧИВАЮЩИХ ДОСТИЖЕНИЕ ЦЕЛЕВЫХ ПОКАЗАТЕЛЕЙ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_Toc53998915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25</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16" w:history="1">
        <w:r w:rsidR="00A244C6" w:rsidRPr="00A244C6">
          <w:rPr>
            <w:rFonts w:eastAsia="Calibri"/>
            <w:noProof/>
            <w:color w:val="0000FF"/>
            <w:sz w:val="22"/>
            <w:szCs w:val="22"/>
            <w:u w:val="single"/>
            <w:lang w:eastAsia="en-US"/>
          </w:rPr>
          <w:t>7.1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электроснабжении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_Toc53998916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26</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17" w:history="1">
        <w:r w:rsidR="00A244C6" w:rsidRPr="00A244C6">
          <w:rPr>
            <w:rFonts w:eastAsia="Calibri"/>
            <w:noProof/>
            <w:color w:val="0000FF"/>
            <w:sz w:val="22"/>
            <w:szCs w:val="22"/>
            <w:u w:val="single"/>
            <w:lang w:eastAsia="en-US"/>
          </w:rPr>
          <w:t>7.2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теплоснабжении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_Toc53998917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28</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18" w:history="1">
        <w:r w:rsidR="00A244C6" w:rsidRPr="00A244C6">
          <w:rPr>
            <w:rFonts w:eastAsia="Calibri"/>
            <w:noProof/>
            <w:color w:val="0000FF"/>
            <w:sz w:val="22"/>
            <w:szCs w:val="22"/>
            <w:u w:val="single"/>
            <w:lang w:eastAsia="en-US"/>
          </w:rPr>
          <w:t>7.3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водоснабжении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_Toc53998918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30</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19" w:history="1">
        <w:r w:rsidR="00A244C6" w:rsidRPr="00A244C6">
          <w:rPr>
            <w:rFonts w:eastAsia="Calibri"/>
            <w:noProof/>
            <w:color w:val="0000FF"/>
            <w:sz w:val="22"/>
            <w:szCs w:val="22"/>
            <w:u w:val="single"/>
            <w:lang w:eastAsia="en-US"/>
          </w:rPr>
          <w:t>7.4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водоотведении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_Toc53998919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32</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0" w:history="1">
        <w:r w:rsidR="00A244C6" w:rsidRPr="00A244C6">
          <w:rPr>
            <w:rFonts w:eastAsia="Calibri"/>
            <w:noProof/>
            <w:color w:val="0000FF"/>
            <w:sz w:val="22"/>
            <w:szCs w:val="22"/>
            <w:u w:val="single"/>
            <w:lang w:eastAsia="en-US"/>
          </w:rPr>
          <w:t>7.5</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газоснабжении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_Toc53998920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34</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1" w:history="1">
        <w:r w:rsidR="00A244C6" w:rsidRPr="00A244C6">
          <w:rPr>
            <w:rFonts w:eastAsia="Calibri"/>
            <w:noProof/>
            <w:color w:val="0000FF"/>
            <w:sz w:val="22"/>
            <w:szCs w:val="22"/>
            <w:u w:val="single"/>
            <w:lang w:eastAsia="en-US"/>
          </w:rPr>
          <w:t>7.6</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сбор и утилизацию (захоронение) ТКО, КГО и других отходов</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_Toc53998921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36</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2" w:history="1">
        <w:r w:rsidR="00A244C6" w:rsidRPr="00A244C6">
          <w:rPr>
            <w:rFonts w:eastAsia="Calibri"/>
            <w:noProof/>
            <w:color w:val="0000FF"/>
            <w:sz w:val="22"/>
            <w:szCs w:val="22"/>
            <w:u w:val="single"/>
            <w:lang w:eastAsia="en-US"/>
          </w:rPr>
          <w:t>7.7</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реализации ресурсосберегающих проектов у потребителей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_Toc53998922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39</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3" w:history="1">
        <w:r w:rsidR="00A244C6" w:rsidRPr="00A244C6">
          <w:rPr>
            <w:rFonts w:eastAsia="Calibri"/>
            <w:noProof/>
            <w:color w:val="0000FF"/>
            <w:sz w:val="22"/>
            <w:szCs w:val="22"/>
            <w:u w:val="single"/>
            <w:lang w:eastAsia="en-US"/>
          </w:rPr>
          <w:t>7.8</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установки приборов учета у потребителей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_Toc53998923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40</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3998924" w:history="1">
        <w:r w:rsidR="00A244C6" w:rsidRPr="00A244C6">
          <w:rPr>
            <w:rFonts w:eastAsia="Calibri"/>
            <w:noProof/>
            <w:color w:val="0000FF"/>
            <w:sz w:val="22"/>
            <w:szCs w:val="22"/>
            <w:u w:val="single"/>
            <w:lang w:eastAsia="en-US"/>
          </w:rPr>
          <w:t>8</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УПРАВЛЕНИЕ ПРОГРАММОЙ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_Toc53998924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41</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5" w:history="1">
        <w:r w:rsidR="00A244C6" w:rsidRPr="00A244C6">
          <w:rPr>
            <w:rFonts w:eastAsia="Calibri"/>
            <w:noProof/>
            <w:color w:val="0000FF"/>
            <w:sz w:val="22"/>
            <w:szCs w:val="22"/>
            <w:u w:val="single"/>
            <w:lang w:eastAsia="en-US"/>
          </w:rPr>
          <w:t>8.1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Ответственные за реализацию Программы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_Toc53998925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41</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6" w:history="1">
        <w:r w:rsidR="00A244C6" w:rsidRPr="00A244C6">
          <w:rPr>
            <w:rFonts w:eastAsia="Calibri"/>
            <w:noProof/>
            <w:color w:val="0000FF"/>
            <w:sz w:val="22"/>
            <w:szCs w:val="22"/>
            <w:u w:val="single"/>
            <w:lang w:eastAsia="en-US"/>
          </w:rPr>
          <w:t>8.2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План-график работ по реализации Программы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_Toc53998926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41</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7" w:history="1">
        <w:r w:rsidR="00A244C6" w:rsidRPr="00A244C6">
          <w:rPr>
            <w:rFonts w:eastAsia="Calibri"/>
            <w:noProof/>
            <w:color w:val="0000FF"/>
            <w:sz w:val="22"/>
            <w:szCs w:val="22"/>
            <w:u w:val="single"/>
            <w:lang w:eastAsia="en-US"/>
          </w:rPr>
          <w:t>8.3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Порядок предоставления отчетности по выполнению Программы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_Toc53998927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41</w:t>
        </w:r>
        <w:r w:rsidR="00A244C6" w:rsidRPr="00A244C6">
          <w:rPr>
            <w:rFonts w:eastAsia="Calibri"/>
            <w:noProof/>
            <w:webHidden/>
            <w:sz w:val="22"/>
            <w:szCs w:val="22"/>
            <w:lang w:eastAsia="en-US"/>
          </w:rPr>
          <w:fldChar w:fldCharType="end"/>
        </w:r>
      </w:hyperlink>
    </w:p>
    <w:p w:rsidR="00A244C6" w:rsidRPr="00A244C6" w:rsidRDefault="00664639" w:rsidP="00A244C6">
      <w:pPr>
        <w:shd w:val="clear" w:color="auto" w:fill="FFFFFF"/>
        <w:tabs>
          <w:tab w:val="left" w:pos="284"/>
          <w:tab w:val="right" w:leader="dot" w:pos="9353"/>
        </w:tabs>
        <w:ind w:left="851" w:hanging="567"/>
        <w:jc w:val="both"/>
        <w:rPr>
          <w:rFonts w:ascii="Calibri" w:hAnsi="Calibri"/>
          <w:noProof/>
          <w:sz w:val="22"/>
          <w:szCs w:val="22"/>
        </w:rPr>
      </w:pPr>
      <w:hyperlink w:anchor="_Toc53998928" w:history="1">
        <w:r w:rsidR="00A244C6" w:rsidRPr="00A244C6">
          <w:rPr>
            <w:rFonts w:eastAsia="Calibri"/>
            <w:noProof/>
            <w:color w:val="0000FF"/>
            <w:sz w:val="22"/>
            <w:szCs w:val="22"/>
            <w:u w:val="single"/>
            <w:lang w:eastAsia="en-US"/>
          </w:rPr>
          <w:t>8.4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Порядок корректировки Программы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_Toc53998928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42</w:t>
        </w:r>
        <w:r w:rsidR="00A244C6" w:rsidRPr="00A244C6">
          <w:rPr>
            <w:rFonts w:eastAsia="Calibri"/>
            <w:noProof/>
            <w:webHidden/>
            <w:sz w:val="22"/>
            <w:szCs w:val="22"/>
            <w:lang w:eastAsia="en-US"/>
          </w:rPr>
          <w:fldChar w:fldCharType="end"/>
        </w:r>
      </w:hyperlink>
    </w:p>
    <w:p w:rsidR="00A244C6" w:rsidRPr="00A244C6" w:rsidRDefault="00A244C6" w:rsidP="00A244C6">
      <w:pPr>
        <w:spacing w:line="276" w:lineRule="auto"/>
        <w:rPr>
          <w:rFonts w:eastAsia="Calibri"/>
          <w:b/>
          <w:szCs w:val="22"/>
          <w:lang w:val="x-none" w:eastAsia="en-US"/>
        </w:rPr>
      </w:pPr>
      <w:r w:rsidRPr="00A244C6">
        <w:rPr>
          <w:rFonts w:eastAsia="Calibri"/>
          <w:caps/>
          <w:sz w:val="22"/>
          <w:szCs w:val="22"/>
          <w:lang w:eastAsia="en-US"/>
        </w:rPr>
        <w:fldChar w:fldCharType="end"/>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2" w:name="_Toc410138311"/>
      <w:bookmarkStart w:id="3" w:name="_Toc412029666"/>
      <w:bookmarkStart w:id="4" w:name="_Toc53998896"/>
      <w:r w:rsidRPr="00A244C6">
        <w:rPr>
          <w:b/>
          <w:caps/>
          <w:szCs w:val="20"/>
          <w:lang w:val="x-none" w:eastAsia="x-none"/>
        </w:rPr>
        <w:lastRenderedPageBreak/>
        <w:t>ПАСПОРТ ПРОГРАММЫ</w:t>
      </w:r>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867"/>
      </w:tblGrid>
      <w:tr w:rsidR="00A244C6" w:rsidRPr="00A244C6" w:rsidTr="00F667F9">
        <w:trPr>
          <w:trHeight w:val="875"/>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t>Наименование Программы</w:t>
            </w:r>
          </w:p>
        </w:tc>
        <w:tc>
          <w:tcPr>
            <w:tcW w:w="3588" w:type="pct"/>
          </w:tcPr>
          <w:p w:rsidR="00A244C6" w:rsidRPr="00A244C6" w:rsidRDefault="00A244C6" w:rsidP="00A244C6">
            <w:pPr>
              <w:autoSpaceDE w:val="0"/>
              <w:autoSpaceDN w:val="0"/>
              <w:adjustRightInd w:val="0"/>
              <w:spacing w:line="276" w:lineRule="auto"/>
              <w:jc w:val="both"/>
              <w:rPr>
                <w:rFonts w:eastAsia="Calibri"/>
                <w:szCs w:val="28"/>
                <w:lang w:eastAsia="en-US"/>
              </w:rPr>
            </w:pPr>
            <w:proofErr w:type="gramStart"/>
            <w:r w:rsidRPr="00A244C6">
              <w:rPr>
                <w:rFonts w:eastAsia="Calibri"/>
                <w:szCs w:val="28"/>
                <w:lang w:eastAsia="en-US"/>
              </w:rPr>
              <w:t>Программа комплексного развития систем коммунальной инфраструктуры сельского поселения Светлый Березовского района Ханты-Мансийского автономного округа-Югра на период до 2033 года</w:t>
            </w:r>
            <w:proofErr w:type="gramEnd"/>
          </w:p>
        </w:tc>
      </w:tr>
      <w:tr w:rsidR="00A244C6" w:rsidRPr="00A244C6" w:rsidTr="00F667F9">
        <w:trPr>
          <w:trHeight w:val="20"/>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t>Основание для разработки Программы</w:t>
            </w:r>
          </w:p>
        </w:tc>
        <w:tc>
          <w:tcPr>
            <w:tcW w:w="3588" w:type="pct"/>
          </w:tcPr>
          <w:p w:rsidR="00A244C6" w:rsidRPr="00A244C6" w:rsidRDefault="00A244C6" w:rsidP="00A244C6">
            <w:pPr>
              <w:autoSpaceDE w:val="0"/>
              <w:autoSpaceDN w:val="0"/>
              <w:adjustRightInd w:val="0"/>
              <w:spacing w:line="276" w:lineRule="auto"/>
              <w:jc w:val="both"/>
              <w:rPr>
                <w:rFonts w:eastAsia="Calibri"/>
                <w:color w:val="000000"/>
                <w:shd w:val="clear" w:color="auto" w:fill="FFFFFF"/>
                <w:lang w:eastAsia="en-US"/>
              </w:rPr>
            </w:pPr>
            <w:r w:rsidRPr="00A244C6">
              <w:rPr>
                <w:rFonts w:eastAsia="Calibri"/>
                <w:lang w:eastAsia="en-US"/>
              </w:rPr>
              <w:t xml:space="preserve">- Приказ </w:t>
            </w:r>
            <w:proofErr w:type="spellStart"/>
            <w:r w:rsidRPr="00A244C6">
              <w:rPr>
                <w:rFonts w:eastAsia="Calibri"/>
                <w:lang w:eastAsia="en-US"/>
              </w:rPr>
              <w:t>Минрегиона</w:t>
            </w:r>
            <w:proofErr w:type="spellEnd"/>
            <w:r w:rsidRPr="00A244C6">
              <w:rPr>
                <w:rFonts w:eastAsia="Calibri"/>
                <w:lang w:eastAsia="en-US"/>
              </w:rPr>
              <w:t xml:space="preserve"> РФ от 06.05.2011 г. № 204 «О разработке </w:t>
            </w:r>
            <w:proofErr w:type="gramStart"/>
            <w:r w:rsidRPr="00A244C6">
              <w:rPr>
                <w:rFonts w:eastAsia="Calibri"/>
                <w:lang w:eastAsia="en-US"/>
              </w:rPr>
              <w:t>программ комплексного развития систем коммунальной инфраструктуры муниципальных образований</w:t>
            </w:r>
            <w:proofErr w:type="gramEnd"/>
            <w:r w:rsidRPr="00A244C6">
              <w:rPr>
                <w:rFonts w:eastAsia="Calibri"/>
                <w:lang w:eastAsia="en-US"/>
              </w:rPr>
              <w:t>»;</w:t>
            </w:r>
            <w:r w:rsidRPr="00A244C6">
              <w:rPr>
                <w:rFonts w:eastAsia="Calibri"/>
                <w:color w:val="000000"/>
                <w:shd w:val="clear" w:color="auto" w:fill="FFFFFF"/>
                <w:lang w:eastAsia="en-US"/>
              </w:rPr>
              <w:t xml:space="preserve">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Федеральный </w:t>
            </w:r>
            <w:r w:rsidRPr="00A244C6">
              <w:rPr>
                <w:rFonts w:eastAsia="Calibri"/>
                <w:lang w:eastAsia="en-US"/>
              </w:rPr>
              <w:t xml:space="preserve">закон от </w:t>
            </w:r>
            <w:r w:rsidRPr="00A244C6">
              <w:rPr>
                <w:rFonts w:eastAsia="Calibri"/>
                <w:color w:val="242424"/>
                <w:spacing w:val="2"/>
                <w:shd w:val="clear" w:color="auto" w:fill="FFFFFF"/>
                <w:lang w:eastAsia="en-US"/>
              </w:rPr>
              <w:t>29 декабря 2014</w:t>
            </w:r>
            <w:r w:rsidRPr="00A244C6">
              <w:rPr>
                <w:rFonts w:eastAsia="Calibri"/>
                <w:lang w:eastAsia="en-US"/>
              </w:rPr>
              <w:t xml:space="preserve"> г. № </w:t>
            </w:r>
            <w:r w:rsidRPr="00A244C6">
              <w:rPr>
                <w:rFonts w:eastAsia="Calibri"/>
                <w:lang w:eastAsia="en-US"/>
              </w:rPr>
              <w:tab/>
              <w:t>458-ФЗ О внесении изменений в Федеральный закон "Об отходах производства и потребления</w:t>
            </w:r>
            <w:r w:rsidRPr="00A244C6">
              <w:rPr>
                <w:rFonts w:eastAsia="Calibri"/>
                <w:szCs w:val="28"/>
                <w:lang w:eastAsia="en-US"/>
              </w:rPr>
              <w:t xml:space="preserve">",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изменениями на 21 декабря 2021 года № 414-ФЗ);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Федеральный закон РФ от 6 октября 2003 г. № 131-ФЗ «Об общих принципах организации местного самоуправления в Российской Федерации». </w:t>
            </w:r>
          </w:p>
          <w:p w:rsidR="00A244C6" w:rsidRPr="00A244C6" w:rsidRDefault="00A244C6" w:rsidP="00A244C6">
            <w:pPr>
              <w:autoSpaceDE w:val="0"/>
              <w:autoSpaceDN w:val="0"/>
              <w:adjustRightInd w:val="0"/>
              <w:spacing w:line="276" w:lineRule="auto"/>
              <w:ind w:firstLine="240"/>
              <w:jc w:val="both"/>
              <w:rPr>
                <w:rFonts w:eastAsia="Calibri"/>
                <w:szCs w:val="28"/>
                <w:lang w:eastAsia="en-US"/>
              </w:rPr>
            </w:pPr>
            <w:r w:rsidRPr="00A244C6">
              <w:rPr>
                <w:rFonts w:eastAsia="Calibri"/>
                <w:szCs w:val="28"/>
                <w:lang w:eastAsia="en-US"/>
              </w:rPr>
              <w:t xml:space="preserve">- Федеральный закон РФ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Федеральный закон РФ от 21 июля 2007 г. № 185-ФЗ «О фонде содействия реформирования жилищно-коммунального хозяйства»;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Федеральный закон от 07.12.2011 г. № 416 «О водоснабжении и водоотведении»;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Федеральный закон от 27.07.2010 г. № 190-ФЗ                                           «О теплоснабжении»;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Федеральный закон от 26.03.2003 г. № 35-ФЗ                                             «Об электроэнергетике»;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Приказ Министерства регионального развития Российской Федерации Федерального агентства по строительству и жилищно-коммунальному хозяйству от 01 октября 2013 г. № 359/ГС «Об утверждении программ комплексного развития систем коммунальной инфраструктуры поселений, городских округов». </w:t>
            </w:r>
          </w:p>
        </w:tc>
      </w:tr>
      <w:tr w:rsidR="00A244C6" w:rsidRPr="00A244C6" w:rsidTr="00F667F9">
        <w:trPr>
          <w:trHeight w:val="85"/>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t>Ответственный исполнитель программы</w:t>
            </w:r>
          </w:p>
        </w:tc>
        <w:tc>
          <w:tcPr>
            <w:tcW w:w="3588" w:type="pct"/>
          </w:tcPr>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Администрация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w:t>
            </w:r>
          </w:p>
        </w:tc>
      </w:tr>
      <w:tr w:rsidR="00A244C6" w:rsidRPr="00A244C6" w:rsidTr="00F667F9">
        <w:trPr>
          <w:trHeight w:val="20"/>
        </w:trPr>
        <w:tc>
          <w:tcPr>
            <w:tcW w:w="1412" w:type="pct"/>
          </w:tcPr>
          <w:p w:rsidR="00A244C6" w:rsidRPr="00A244C6" w:rsidRDefault="00A244C6" w:rsidP="00A244C6">
            <w:pPr>
              <w:spacing w:line="276" w:lineRule="auto"/>
              <w:rPr>
                <w:rFonts w:eastAsia="Calibri"/>
                <w:lang w:eastAsia="en-US"/>
              </w:rPr>
            </w:pPr>
            <w:r w:rsidRPr="00A244C6">
              <w:rPr>
                <w:rFonts w:eastAsia="Calibri"/>
                <w:lang w:eastAsia="en-US"/>
              </w:rPr>
              <w:t xml:space="preserve">Основные </w:t>
            </w:r>
            <w:r w:rsidRPr="00A244C6">
              <w:rPr>
                <w:rFonts w:eastAsia="Calibri"/>
                <w:lang w:eastAsia="en-US"/>
              </w:rPr>
              <w:lastRenderedPageBreak/>
              <w:t>разработчики Программы</w:t>
            </w:r>
          </w:p>
        </w:tc>
        <w:tc>
          <w:tcPr>
            <w:tcW w:w="3588" w:type="pct"/>
          </w:tcPr>
          <w:p w:rsidR="00A244C6" w:rsidRPr="00A244C6" w:rsidRDefault="00A244C6" w:rsidP="00A244C6">
            <w:pPr>
              <w:spacing w:line="276" w:lineRule="auto"/>
              <w:jc w:val="both"/>
              <w:rPr>
                <w:rFonts w:eastAsia="Calibri"/>
                <w:szCs w:val="22"/>
                <w:lang w:eastAsia="en-US"/>
              </w:rPr>
            </w:pPr>
            <w:r w:rsidRPr="00A244C6">
              <w:rPr>
                <w:rFonts w:eastAsia="Calibri"/>
                <w:szCs w:val="22"/>
                <w:lang w:eastAsia="en-US"/>
              </w:rPr>
              <w:lastRenderedPageBreak/>
              <w:t xml:space="preserve">ИП </w:t>
            </w:r>
            <w:proofErr w:type="spellStart"/>
            <w:r w:rsidRPr="00A244C6">
              <w:rPr>
                <w:rFonts w:eastAsia="Calibri"/>
                <w:szCs w:val="22"/>
                <w:lang w:eastAsia="en-US"/>
              </w:rPr>
              <w:t>Жеребцова</w:t>
            </w:r>
            <w:proofErr w:type="spellEnd"/>
            <w:r w:rsidRPr="00A244C6">
              <w:rPr>
                <w:rFonts w:eastAsia="Calibri"/>
                <w:szCs w:val="22"/>
                <w:lang w:eastAsia="en-US"/>
              </w:rPr>
              <w:t xml:space="preserve"> Марина Алексеевна</w:t>
            </w:r>
          </w:p>
          <w:p w:rsidR="00A244C6" w:rsidRPr="00A244C6" w:rsidRDefault="00A244C6" w:rsidP="00A244C6">
            <w:pPr>
              <w:spacing w:line="276" w:lineRule="auto"/>
              <w:jc w:val="both"/>
              <w:rPr>
                <w:rFonts w:eastAsia="Calibri"/>
                <w:lang w:eastAsia="en-US"/>
              </w:rPr>
            </w:pPr>
            <w:r w:rsidRPr="00A244C6">
              <w:rPr>
                <w:rFonts w:eastAsia="Calibri"/>
                <w:szCs w:val="22"/>
                <w:lang w:eastAsia="en-US"/>
              </w:rPr>
              <w:lastRenderedPageBreak/>
              <w:t xml:space="preserve">Юридический адрес: 355047, Ставропольский край, г. Ставрополь, </w:t>
            </w:r>
            <w:proofErr w:type="spellStart"/>
            <w:r w:rsidRPr="00A244C6">
              <w:rPr>
                <w:rFonts w:eastAsia="Calibri"/>
                <w:szCs w:val="22"/>
                <w:lang w:eastAsia="en-US"/>
              </w:rPr>
              <w:t>пр</w:t>
            </w:r>
            <w:proofErr w:type="spellEnd"/>
            <w:r w:rsidRPr="00A244C6">
              <w:rPr>
                <w:rFonts w:eastAsia="Calibri"/>
                <w:szCs w:val="22"/>
                <w:lang w:eastAsia="en-US"/>
              </w:rPr>
              <w:t>-к Кулакова д. 65 к.1</w:t>
            </w:r>
          </w:p>
        </w:tc>
      </w:tr>
      <w:tr w:rsidR="00A244C6" w:rsidRPr="00A244C6" w:rsidTr="00F667F9">
        <w:trPr>
          <w:trHeight w:val="20"/>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lastRenderedPageBreak/>
              <w:t>Цели Программы</w:t>
            </w:r>
          </w:p>
        </w:tc>
        <w:tc>
          <w:tcPr>
            <w:tcW w:w="3588" w:type="pct"/>
          </w:tcPr>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1. Создание базового документа для дальнейшей разработки инвестиционных, производственных программ организаций коммунального комплекса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повышения уровня надежности, качества и эффективности работы коммунального комплекса;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tc>
      </w:tr>
      <w:tr w:rsidR="00A244C6" w:rsidRPr="00A244C6" w:rsidTr="00F667F9">
        <w:trPr>
          <w:trHeight w:val="20"/>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t xml:space="preserve">Задачи Программы </w:t>
            </w:r>
          </w:p>
        </w:tc>
        <w:tc>
          <w:tcPr>
            <w:tcW w:w="3588" w:type="pct"/>
          </w:tcPr>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1. Инженерно-техническая оптимизация коммунальных систем.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2. Взаимосвязанное перспективное планирование развития систем.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3. Обоснование мероприятий по комплексной реконструкции и модернизации.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4. Повышение надежности систем и качества предоставления коммунальных услуг.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5. Совершенствование механизмов развития энергосбережения и повышение </w:t>
            </w:r>
            <w:proofErr w:type="spellStart"/>
            <w:r w:rsidRPr="00A244C6">
              <w:rPr>
                <w:rFonts w:eastAsia="Calibri"/>
                <w:szCs w:val="28"/>
                <w:lang w:eastAsia="en-US"/>
              </w:rPr>
              <w:t>энергоэффективности</w:t>
            </w:r>
            <w:proofErr w:type="spellEnd"/>
            <w:r w:rsidRPr="00A244C6">
              <w:rPr>
                <w:rFonts w:eastAsia="Calibri"/>
                <w:szCs w:val="28"/>
                <w:lang w:eastAsia="en-US"/>
              </w:rPr>
              <w:t xml:space="preserve"> коммунальной инфраструктуры сельского поселения.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6. Повышение инвестиционной привлекательности коммунальной инфраструктуры сельского поселения. </w:t>
            </w:r>
          </w:p>
          <w:p w:rsidR="00A244C6" w:rsidRPr="00A244C6" w:rsidRDefault="00A244C6" w:rsidP="00A244C6">
            <w:pPr>
              <w:autoSpaceDE w:val="0"/>
              <w:autoSpaceDN w:val="0"/>
              <w:adjustRightInd w:val="0"/>
              <w:spacing w:line="276" w:lineRule="auto"/>
              <w:jc w:val="both"/>
              <w:rPr>
                <w:rFonts w:ascii="Calibri" w:eastAsia="Calibri" w:hAnsi="Calibri" w:cs="Calibri"/>
                <w:szCs w:val="28"/>
                <w:lang w:eastAsia="en-US"/>
              </w:rPr>
            </w:pPr>
            <w:r w:rsidRPr="00A244C6">
              <w:rPr>
                <w:rFonts w:eastAsia="Calibri"/>
                <w:szCs w:val="28"/>
                <w:lang w:eastAsia="en-US"/>
              </w:rPr>
              <w:t>7. Обеспечение сбалансированности интересов субъектов коммунальной инфраструктуры и потребителей.</w:t>
            </w:r>
            <w:r w:rsidRPr="00A244C6">
              <w:rPr>
                <w:rFonts w:ascii="Calibri" w:eastAsia="Calibri" w:hAnsi="Calibri" w:cs="Calibri"/>
                <w:szCs w:val="28"/>
                <w:lang w:eastAsia="en-US"/>
              </w:rPr>
              <w:t xml:space="preserve"> </w:t>
            </w:r>
          </w:p>
        </w:tc>
      </w:tr>
      <w:tr w:rsidR="00A244C6" w:rsidRPr="00A244C6" w:rsidTr="00F667F9">
        <w:trPr>
          <w:trHeight w:val="20"/>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t>Целевые индикаторы и показатели</w:t>
            </w:r>
          </w:p>
        </w:tc>
        <w:tc>
          <w:tcPr>
            <w:tcW w:w="3588" w:type="pct"/>
            <w:vAlign w:val="center"/>
          </w:tcPr>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1. 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 обеспечение коммунальными ресурсами вновь вводимой застройки объектов социальной сферы и жилищного фонда с учетом планов сноса.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2. Установить следующие перспективные целевые показатели развития электроснабжения на территории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уровень аварийности системы электроснабжения - 0 ед./</w:t>
            </w:r>
            <w:proofErr w:type="gramStart"/>
            <w:r w:rsidRPr="00A244C6">
              <w:rPr>
                <w:rFonts w:eastAsia="Calibri"/>
                <w:szCs w:val="28"/>
                <w:lang w:eastAsia="en-US"/>
              </w:rPr>
              <w:t>км</w:t>
            </w:r>
            <w:proofErr w:type="gramEnd"/>
            <w:r w:rsidRPr="00A244C6">
              <w:rPr>
                <w:rFonts w:eastAsia="Calibri"/>
                <w:szCs w:val="28"/>
                <w:lang w:eastAsia="en-US"/>
              </w:rPr>
              <w:t xml:space="preserve">;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износа линий электропередачи;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протяженности сетей, нуждающихся в замене;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сохранение обеспеченности населения централизованным </w:t>
            </w:r>
            <w:r w:rsidRPr="00A244C6">
              <w:rPr>
                <w:rFonts w:eastAsia="Calibri"/>
                <w:szCs w:val="28"/>
                <w:lang w:eastAsia="en-US"/>
              </w:rPr>
              <w:lastRenderedPageBreak/>
              <w:t xml:space="preserve">электроснабжением на уровне 100%;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сохранение обеспеченности абонентов приборами учета на уровне – 100%.</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3. Установить следующие перспективные целевые показатели развития системы теплоснабжения на территории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аварийность системы теплоснабжения на уровне 0 ед./</w:t>
            </w:r>
            <w:proofErr w:type="gramStart"/>
            <w:r w:rsidRPr="00A244C6">
              <w:rPr>
                <w:rFonts w:eastAsia="Calibri"/>
                <w:szCs w:val="28"/>
                <w:lang w:eastAsia="en-US"/>
              </w:rPr>
              <w:t>км</w:t>
            </w:r>
            <w:proofErr w:type="gramEnd"/>
            <w:r w:rsidRPr="00A244C6">
              <w:rPr>
                <w:rFonts w:eastAsia="Calibri"/>
                <w:szCs w:val="28"/>
                <w:lang w:eastAsia="en-US"/>
              </w:rPr>
              <w:t xml:space="preserve">;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износа сетей теплоснабжения;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протяженности сетей, нуждающихся в замене;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своевременная установка приборов учета у потребителей.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4. Установить следующие перспективные целевые показатели развития системы газоснабжения на территории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износ сетей газоснабжения – 35%;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протяженность сетей, нуждающихся в замене – 6,8 км;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уровень жалоб от абонентов – 0 ед.;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увеличение обеспеченности населения централизованным газоснабжением;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увеличение обеспеченности абонентов приборами учета.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5. Установить следующие перспективные целевые показатели развития системы водоснабжения: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аварийности системы водоснабжения;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износа сетей водоснабжения;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протяженности сетей водоснабжения, нуждающихся в замене;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доли проб воды на нужды ХВС после водоподготовки, не соответствующих санитарным нормам и правилам до 0%;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сохранение обеспеченности населения централизованным водоснабжением – 100%;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своевременная установка приборов учета у потребителей.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6. Установить следующие перспективные целевые показатели развития системы водоотведения: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снижение аварийности системы водоотведения на уровне – 0 ед./</w:t>
            </w:r>
            <w:proofErr w:type="gramStart"/>
            <w:r w:rsidRPr="00A244C6">
              <w:rPr>
                <w:rFonts w:eastAsia="Calibri"/>
                <w:szCs w:val="28"/>
                <w:lang w:eastAsia="en-US"/>
              </w:rPr>
              <w:t>км</w:t>
            </w:r>
            <w:proofErr w:type="gramEnd"/>
            <w:r w:rsidRPr="00A244C6">
              <w:rPr>
                <w:rFonts w:eastAsia="Calibri"/>
                <w:szCs w:val="28"/>
                <w:lang w:eastAsia="en-US"/>
              </w:rPr>
              <w:t xml:space="preserve">;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износа сетей водоотведения;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протяженности сетей, нуждающихся в замене;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доля сточных вод (хозяйственно-бытовых), очищенных до нормативных значений, в общем объеме сточных вод, пропущенных через очистные сооружения – 100%;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сохранение обеспеченности населения централизованным водоотведением;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7. Установить следующие перспективные целевые показатели </w:t>
            </w:r>
            <w:r w:rsidRPr="00A244C6">
              <w:rPr>
                <w:rFonts w:eastAsia="Calibri"/>
                <w:szCs w:val="28"/>
                <w:lang w:eastAsia="en-US"/>
              </w:rPr>
              <w:lastRenderedPageBreak/>
              <w:t xml:space="preserve">развития системы обращения с твердыми коммунальными отходами (ТКО):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утилизация и (захоронение) отходов на перспективу предусматривается на существующий </w:t>
            </w:r>
            <w:r w:rsidRPr="00A244C6">
              <w:rPr>
                <w:rFonts w:eastAsia="Calibri"/>
                <w:color w:val="000000"/>
                <w:szCs w:val="28"/>
                <w:lang w:eastAsia="en-US"/>
              </w:rPr>
              <w:t>объект размещения отходов</w:t>
            </w:r>
            <w:r w:rsidRPr="00A244C6">
              <w:rPr>
                <w:rFonts w:eastAsia="Calibri"/>
                <w:szCs w:val="28"/>
                <w:lang w:eastAsia="en-US"/>
              </w:rPr>
              <w:t xml:space="preserve">;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сохранение обеспеченности населения централизованным сбором ТКО (от численности населения);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поддержание соответствия санитарно-эпидемиологическим нормам и правилам эксплуатации объектов, используемых для утилизации (захоронения) ТКО на уровне 100%; </w:t>
            </w:r>
          </w:p>
          <w:p w:rsidR="00A244C6" w:rsidRPr="00A244C6" w:rsidRDefault="00A244C6" w:rsidP="00A244C6">
            <w:pPr>
              <w:autoSpaceDE w:val="0"/>
              <w:autoSpaceDN w:val="0"/>
              <w:adjustRightInd w:val="0"/>
              <w:spacing w:line="276" w:lineRule="auto"/>
              <w:ind w:left="113"/>
              <w:jc w:val="both"/>
              <w:rPr>
                <w:rFonts w:eastAsia="Calibri"/>
                <w:szCs w:val="28"/>
                <w:lang w:eastAsia="en-US"/>
              </w:rPr>
            </w:pPr>
            <w:r w:rsidRPr="00A244C6">
              <w:rPr>
                <w:rFonts w:eastAsia="Calibri"/>
                <w:szCs w:val="28"/>
                <w:lang w:eastAsia="en-US"/>
              </w:rPr>
              <w:t xml:space="preserve">снижение количества несанкционированных свалок до – 0 ед. </w:t>
            </w:r>
          </w:p>
        </w:tc>
      </w:tr>
      <w:tr w:rsidR="00A244C6" w:rsidRPr="00A244C6" w:rsidTr="00F667F9">
        <w:trPr>
          <w:trHeight w:val="20"/>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lastRenderedPageBreak/>
              <w:t>Сроки и этапы реализации Программы</w:t>
            </w:r>
          </w:p>
        </w:tc>
        <w:tc>
          <w:tcPr>
            <w:tcW w:w="3588" w:type="pct"/>
          </w:tcPr>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Срок реализации Программы – 2033 год.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Этапы осуществления Программы: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первый этап – с 2023 года по 2027 год;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второй этап – с 2028 года по 2033 год. </w:t>
            </w:r>
          </w:p>
        </w:tc>
      </w:tr>
      <w:tr w:rsidR="00A244C6" w:rsidRPr="00A244C6" w:rsidTr="00F667F9">
        <w:trPr>
          <w:trHeight w:val="20"/>
        </w:trPr>
        <w:tc>
          <w:tcPr>
            <w:tcW w:w="1412" w:type="pct"/>
          </w:tcPr>
          <w:p w:rsidR="00A244C6" w:rsidRPr="00A244C6" w:rsidRDefault="00A244C6" w:rsidP="00A244C6">
            <w:pPr>
              <w:suppressAutoHyphens/>
              <w:autoSpaceDE w:val="0"/>
              <w:autoSpaceDN w:val="0"/>
              <w:adjustRightInd w:val="0"/>
              <w:spacing w:line="264" w:lineRule="auto"/>
              <w:rPr>
                <w:rFonts w:eastAsia="Calibri"/>
                <w:szCs w:val="28"/>
                <w:lang w:eastAsia="en-US"/>
              </w:rPr>
            </w:pPr>
            <w:r w:rsidRPr="00A244C6">
              <w:rPr>
                <w:rFonts w:eastAsia="Calibri"/>
                <w:szCs w:val="28"/>
                <w:lang w:eastAsia="en-US"/>
              </w:rPr>
              <w:t>Объемы требуемых капитальных вложений</w:t>
            </w:r>
          </w:p>
        </w:tc>
        <w:tc>
          <w:tcPr>
            <w:tcW w:w="3588" w:type="pct"/>
          </w:tcPr>
          <w:p w:rsidR="00A244C6" w:rsidRPr="00A244C6" w:rsidRDefault="00A244C6" w:rsidP="00A244C6">
            <w:pPr>
              <w:suppressAutoHyphens/>
              <w:autoSpaceDE w:val="0"/>
              <w:autoSpaceDN w:val="0"/>
              <w:adjustRightInd w:val="0"/>
              <w:spacing w:line="264" w:lineRule="auto"/>
              <w:rPr>
                <w:rFonts w:eastAsia="Calibri"/>
                <w:szCs w:val="28"/>
                <w:lang w:eastAsia="en-US"/>
              </w:rPr>
            </w:pPr>
            <w:r w:rsidRPr="00A244C6">
              <w:rPr>
                <w:rFonts w:eastAsia="Calibri"/>
                <w:szCs w:val="28"/>
                <w:lang w:eastAsia="en-US"/>
              </w:rPr>
              <w:t xml:space="preserve">Объем финансирования Программы составляет 254850,0 тыс. руб., в </w:t>
            </w:r>
            <w:proofErr w:type="spellStart"/>
            <w:r w:rsidRPr="00A244C6">
              <w:rPr>
                <w:rFonts w:eastAsia="Calibri"/>
                <w:szCs w:val="28"/>
                <w:lang w:eastAsia="en-US"/>
              </w:rPr>
              <w:t>т.ч</w:t>
            </w:r>
            <w:proofErr w:type="spellEnd"/>
            <w:r w:rsidRPr="00A244C6">
              <w:rPr>
                <w:rFonts w:eastAsia="Calibri"/>
                <w:szCs w:val="28"/>
                <w:lang w:eastAsia="en-US"/>
              </w:rPr>
              <w:t xml:space="preserve">. по видам коммунальных услуг: </w:t>
            </w:r>
          </w:p>
          <w:p w:rsidR="00A244C6" w:rsidRPr="00A244C6" w:rsidRDefault="00A244C6" w:rsidP="00A244C6">
            <w:pPr>
              <w:keepLines/>
              <w:numPr>
                <w:ilvl w:val="0"/>
                <w:numId w:val="23"/>
              </w:numPr>
              <w:suppressAutoHyphens/>
              <w:autoSpaceDE w:val="0"/>
              <w:autoSpaceDN w:val="0"/>
              <w:adjustRightInd w:val="0"/>
              <w:spacing w:after="120" w:line="264" w:lineRule="auto"/>
              <w:jc w:val="both"/>
              <w:rPr>
                <w:rFonts w:eastAsia="Calibri"/>
                <w:szCs w:val="28"/>
                <w:lang w:eastAsia="en-US"/>
              </w:rPr>
            </w:pPr>
            <w:r w:rsidRPr="00A244C6">
              <w:rPr>
                <w:rFonts w:eastAsia="Calibri"/>
                <w:szCs w:val="28"/>
                <w:lang w:eastAsia="en-US"/>
              </w:rPr>
              <w:t xml:space="preserve">электроснабжение – 10300,0 тыс. руб. </w:t>
            </w:r>
          </w:p>
          <w:p w:rsidR="00A244C6" w:rsidRPr="00A244C6" w:rsidRDefault="00A244C6" w:rsidP="00A244C6">
            <w:pPr>
              <w:keepLines/>
              <w:numPr>
                <w:ilvl w:val="0"/>
                <w:numId w:val="23"/>
              </w:numPr>
              <w:suppressAutoHyphens/>
              <w:autoSpaceDE w:val="0"/>
              <w:autoSpaceDN w:val="0"/>
              <w:adjustRightInd w:val="0"/>
              <w:spacing w:after="120" w:line="264" w:lineRule="auto"/>
              <w:jc w:val="both"/>
              <w:rPr>
                <w:rFonts w:eastAsia="Calibri"/>
                <w:szCs w:val="28"/>
                <w:lang w:eastAsia="en-US"/>
              </w:rPr>
            </w:pPr>
            <w:r w:rsidRPr="00A244C6">
              <w:rPr>
                <w:rFonts w:eastAsia="Calibri"/>
                <w:szCs w:val="28"/>
                <w:lang w:eastAsia="en-US"/>
              </w:rPr>
              <w:t xml:space="preserve">теплоснабжение – 57805,0 тыс. руб. </w:t>
            </w:r>
          </w:p>
          <w:p w:rsidR="00A244C6" w:rsidRPr="00A244C6" w:rsidRDefault="00A244C6" w:rsidP="00A244C6">
            <w:pPr>
              <w:keepLines/>
              <w:numPr>
                <w:ilvl w:val="0"/>
                <w:numId w:val="23"/>
              </w:numPr>
              <w:suppressAutoHyphens/>
              <w:autoSpaceDE w:val="0"/>
              <w:autoSpaceDN w:val="0"/>
              <w:adjustRightInd w:val="0"/>
              <w:spacing w:after="120" w:line="264" w:lineRule="auto"/>
              <w:jc w:val="both"/>
              <w:rPr>
                <w:rFonts w:eastAsia="Calibri"/>
                <w:szCs w:val="28"/>
                <w:lang w:eastAsia="en-US"/>
              </w:rPr>
            </w:pPr>
            <w:r w:rsidRPr="00A244C6">
              <w:rPr>
                <w:rFonts w:eastAsia="Calibri"/>
                <w:szCs w:val="28"/>
                <w:lang w:eastAsia="en-US"/>
              </w:rPr>
              <w:t xml:space="preserve">газоснабжение – 11200,0 тыс. руб. </w:t>
            </w:r>
          </w:p>
          <w:p w:rsidR="00A244C6" w:rsidRPr="00A244C6" w:rsidRDefault="00A244C6" w:rsidP="00A244C6">
            <w:pPr>
              <w:keepLines/>
              <w:numPr>
                <w:ilvl w:val="0"/>
                <w:numId w:val="23"/>
              </w:numPr>
              <w:suppressAutoHyphens/>
              <w:autoSpaceDE w:val="0"/>
              <w:autoSpaceDN w:val="0"/>
              <w:adjustRightInd w:val="0"/>
              <w:spacing w:after="120" w:line="264" w:lineRule="auto"/>
              <w:jc w:val="both"/>
              <w:rPr>
                <w:rFonts w:eastAsia="Calibri"/>
                <w:szCs w:val="28"/>
                <w:lang w:eastAsia="en-US"/>
              </w:rPr>
            </w:pPr>
            <w:r w:rsidRPr="00A244C6">
              <w:rPr>
                <w:rFonts w:eastAsia="Calibri"/>
                <w:szCs w:val="28"/>
                <w:lang w:eastAsia="en-US"/>
              </w:rPr>
              <w:t xml:space="preserve">водоснабжение – 106520,0 тыс. руб. </w:t>
            </w:r>
          </w:p>
          <w:p w:rsidR="00A244C6" w:rsidRPr="00A244C6" w:rsidRDefault="00A244C6" w:rsidP="00A244C6">
            <w:pPr>
              <w:keepLines/>
              <w:numPr>
                <w:ilvl w:val="0"/>
                <w:numId w:val="23"/>
              </w:numPr>
              <w:suppressAutoHyphens/>
              <w:autoSpaceDE w:val="0"/>
              <w:autoSpaceDN w:val="0"/>
              <w:adjustRightInd w:val="0"/>
              <w:spacing w:after="120" w:line="264" w:lineRule="auto"/>
              <w:jc w:val="both"/>
              <w:rPr>
                <w:rFonts w:eastAsia="Calibri"/>
                <w:szCs w:val="28"/>
                <w:lang w:eastAsia="en-US"/>
              </w:rPr>
            </w:pPr>
            <w:r w:rsidRPr="00A244C6">
              <w:rPr>
                <w:rFonts w:eastAsia="Calibri"/>
                <w:szCs w:val="28"/>
                <w:lang w:eastAsia="en-US"/>
              </w:rPr>
              <w:t xml:space="preserve">водоотведение – 49125,0 тыс. руб. </w:t>
            </w:r>
          </w:p>
          <w:p w:rsidR="00A244C6" w:rsidRPr="00A244C6" w:rsidRDefault="00A244C6" w:rsidP="00A244C6">
            <w:pPr>
              <w:keepLines/>
              <w:numPr>
                <w:ilvl w:val="0"/>
                <w:numId w:val="23"/>
              </w:numPr>
              <w:suppressAutoHyphens/>
              <w:autoSpaceDE w:val="0"/>
              <w:autoSpaceDN w:val="0"/>
              <w:adjustRightInd w:val="0"/>
              <w:spacing w:after="120" w:line="264" w:lineRule="auto"/>
              <w:jc w:val="both"/>
              <w:rPr>
                <w:rFonts w:eastAsia="Calibri"/>
                <w:szCs w:val="28"/>
                <w:lang w:eastAsia="en-US"/>
              </w:rPr>
            </w:pPr>
            <w:r w:rsidRPr="00A244C6">
              <w:rPr>
                <w:rFonts w:eastAsia="Calibri"/>
                <w:szCs w:val="28"/>
                <w:lang w:eastAsia="en-US"/>
              </w:rPr>
              <w:t>захоронение и утилизации ТКО – 19800,0 тыс. руб.</w:t>
            </w:r>
          </w:p>
        </w:tc>
      </w:tr>
      <w:tr w:rsidR="00A244C6" w:rsidRPr="00A244C6" w:rsidTr="00F667F9">
        <w:trPr>
          <w:trHeight w:val="20"/>
        </w:trPr>
        <w:tc>
          <w:tcPr>
            <w:tcW w:w="1412" w:type="pct"/>
          </w:tcPr>
          <w:p w:rsidR="00A244C6" w:rsidRPr="00A244C6" w:rsidRDefault="00A244C6" w:rsidP="00A244C6">
            <w:pPr>
              <w:autoSpaceDE w:val="0"/>
              <w:autoSpaceDN w:val="0"/>
              <w:adjustRightInd w:val="0"/>
              <w:spacing w:line="276" w:lineRule="auto"/>
              <w:rPr>
                <w:rFonts w:eastAsia="Calibri"/>
                <w:szCs w:val="28"/>
                <w:lang w:eastAsia="en-US"/>
              </w:rPr>
            </w:pPr>
            <w:r w:rsidRPr="00A244C6">
              <w:rPr>
                <w:rFonts w:eastAsia="Calibri"/>
                <w:szCs w:val="28"/>
                <w:lang w:eastAsia="en-US"/>
              </w:rPr>
              <w:t>Ожидаемые результаты реализации Программы</w:t>
            </w:r>
          </w:p>
        </w:tc>
        <w:tc>
          <w:tcPr>
            <w:tcW w:w="3588" w:type="pct"/>
          </w:tcPr>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Установлен</w:t>
            </w:r>
            <w:r w:rsidRPr="00A244C6">
              <w:rPr>
                <w:rFonts w:eastAsia="Calibri"/>
                <w:spacing w:val="1"/>
                <w:szCs w:val="28"/>
                <w:lang w:eastAsia="en-US"/>
              </w:rPr>
              <w:t>и</w:t>
            </w:r>
            <w:r w:rsidRPr="00A244C6">
              <w:rPr>
                <w:rFonts w:eastAsia="Calibri"/>
                <w:szCs w:val="28"/>
                <w:lang w:eastAsia="en-US"/>
              </w:rPr>
              <w:t>е оп</w:t>
            </w:r>
            <w:r w:rsidRPr="00A244C6">
              <w:rPr>
                <w:rFonts w:eastAsia="Calibri"/>
                <w:spacing w:val="-2"/>
                <w:szCs w:val="28"/>
                <w:lang w:eastAsia="en-US"/>
              </w:rPr>
              <w:t>ти</w:t>
            </w:r>
            <w:r w:rsidRPr="00A244C6">
              <w:rPr>
                <w:rFonts w:eastAsia="Calibri"/>
                <w:spacing w:val="-1"/>
                <w:szCs w:val="28"/>
                <w:lang w:eastAsia="en-US"/>
              </w:rPr>
              <w:t>ма</w:t>
            </w:r>
            <w:r w:rsidRPr="00A244C6">
              <w:rPr>
                <w:rFonts w:eastAsia="Calibri"/>
                <w:szCs w:val="28"/>
                <w:lang w:eastAsia="en-US"/>
              </w:rPr>
              <w:t xml:space="preserve">льного </w:t>
            </w:r>
            <w:r w:rsidRPr="00A244C6">
              <w:rPr>
                <w:rFonts w:eastAsia="Calibri"/>
                <w:spacing w:val="-2"/>
                <w:szCs w:val="28"/>
                <w:lang w:eastAsia="en-US"/>
              </w:rPr>
              <w:t>з</w:t>
            </w:r>
            <w:r w:rsidRPr="00A244C6">
              <w:rPr>
                <w:rFonts w:eastAsia="Calibri"/>
                <w:szCs w:val="28"/>
                <w:lang w:eastAsia="en-US"/>
              </w:rPr>
              <w:t>н</w:t>
            </w:r>
            <w:r w:rsidRPr="00A244C6">
              <w:rPr>
                <w:rFonts w:eastAsia="Calibri"/>
                <w:spacing w:val="-1"/>
                <w:szCs w:val="28"/>
                <w:lang w:eastAsia="en-US"/>
              </w:rPr>
              <w:t>аче</w:t>
            </w:r>
            <w:r w:rsidRPr="00A244C6">
              <w:rPr>
                <w:rFonts w:eastAsia="Calibri"/>
                <w:szCs w:val="28"/>
                <w:lang w:eastAsia="en-US"/>
              </w:rPr>
              <w:t>ния нор</w:t>
            </w:r>
            <w:r w:rsidRPr="00A244C6">
              <w:rPr>
                <w:rFonts w:eastAsia="Calibri"/>
                <w:spacing w:val="-1"/>
                <w:szCs w:val="28"/>
                <w:lang w:eastAsia="en-US"/>
              </w:rPr>
              <w:t>ма</w:t>
            </w:r>
            <w:r w:rsidRPr="00A244C6">
              <w:rPr>
                <w:rFonts w:eastAsia="Calibri"/>
                <w:szCs w:val="28"/>
                <w:lang w:eastAsia="en-US"/>
              </w:rPr>
              <w:t>тивов потр</w:t>
            </w:r>
            <w:r w:rsidRPr="00A244C6">
              <w:rPr>
                <w:rFonts w:eastAsia="Calibri"/>
                <w:spacing w:val="-1"/>
                <w:szCs w:val="28"/>
                <w:lang w:eastAsia="en-US"/>
              </w:rPr>
              <w:t>е</w:t>
            </w:r>
            <w:r w:rsidRPr="00A244C6">
              <w:rPr>
                <w:rFonts w:eastAsia="Calibri"/>
                <w:szCs w:val="28"/>
                <w:lang w:eastAsia="en-US"/>
              </w:rPr>
              <w:t>бления ко</w:t>
            </w:r>
            <w:r w:rsidRPr="00A244C6">
              <w:rPr>
                <w:rFonts w:eastAsia="Calibri"/>
                <w:spacing w:val="-1"/>
                <w:szCs w:val="28"/>
                <w:lang w:eastAsia="en-US"/>
              </w:rPr>
              <w:t>м</w:t>
            </w:r>
            <w:r w:rsidRPr="00A244C6">
              <w:rPr>
                <w:rFonts w:eastAsia="Calibri"/>
                <w:spacing w:val="1"/>
                <w:szCs w:val="28"/>
                <w:lang w:eastAsia="en-US"/>
              </w:rPr>
              <w:t>м</w:t>
            </w:r>
            <w:r w:rsidRPr="00A244C6">
              <w:rPr>
                <w:rFonts w:eastAsia="Calibri"/>
                <w:spacing w:val="-8"/>
                <w:szCs w:val="28"/>
                <w:lang w:eastAsia="en-US"/>
              </w:rPr>
              <w:t>у</w:t>
            </w:r>
            <w:r w:rsidRPr="00A244C6">
              <w:rPr>
                <w:rFonts w:eastAsia="Calibri"/>
                <w:szCs w:val="28"/>
                <w:lang w:eastAsia="en-US"/>
              </w:rPr>
              <w:t>н</w:t>
            </w:r>
            <w:r w:rsidRPr="00A244C6">
              <w:rPr>
                <w:rFonts w:eastAsia="Calibri"/>
                <w:spacing w:val="-1"/>
                <w:szCs w:val="28"/>
                <w:lang w:eastAsia="en-US"/>
              </w:rPr>
              <w:t>а</w:t>
            </w:r>
            <w:r w:rsidRPr="00A244C6">
              <w:rPr>
                <w:rFonts w:eastAsia="Calibri"/>
                <w:spacing w:val="2"/>
                <w:szCs w:val="28"/>
                <w:lang w:eastAsia="en-US"/>
              </w:rPr>
              <w:t>л</w:t>
            </w:r>
            <w:r w:rsidRPr="00A244C6">
              <w:rPr>
                <w:rFonts w:eastAsia="Calibri"/>
                <w:szCs w:val="28"/>
                <w:lang w:eastAsia="en-US"/>
              </w:rPr>
              <w:t>ьн</w:t>
            </w:r>
            <w:r w:rsidRPr="00A244C6">
              <w:rPr>
                <w:rFonts w:eastAsia="Calibri"/>
                <w:spacing w:val="-3"/>
                <w:szCs w:val="28"/>
                <w:lang w:eastAsia="en-US"/>
              </w:rPr>
              <w:t>ы</w:t>
            </w:r>
            <w:r w:rsidRPr="00A244C6">
              <w:rPr>
                <w:rFonts w:eastAsia="Calibri"/>
                <w:szCs w:val="28"/>
                <w:lang w:eastAsia="en-US"/>
              </w:rPr>
              <w:t>х</w:t>
            </w:r>
            <w:r w:rsidRPr="00A244C6">
              <w:rPr>
                <w:rFonts w:eastAsia="Calibri"/>
                <w:spacing w:val="16"/>
                <w:szCs w:val="28"/>
                <w:lang w:eastAsia="en-US"/>
              </w:rPr>
              <w:t xml:space="preserve"> </w:t>
            </w:r>
            <w:r w:rsidRPr="00A244C6">
              <w:rPr>
                <w:rFonts w:eastAsia="Calibri"/>
                <w:spacing w:val="-5"/>
                <w:szCs w:val="28"/>
                <w:lang w:eastAsia="en-US"/>
              </w:rPr>
              <w:t>у</w:t>
            </w:r>
            <w:r w:rsidRPr="00A244C6">
              <w:rPr>
                <w:rFonts w:eastAsia="Calibri"/>
                <w:spacing w:val="-1"/>
                <w:szCs w:val="28"/>
                <w:lang w:eastAsia="en-US"/>
              </w:rPr>
              <w:t>с</w:t>
            </w:r>
            <w:r w:rsidRPr="00A244C6">
              <w:rPr>
                <w:rFonts w:eastAsia="Calibri"/>
                <w:spacing w:val="4"/>
                <w:szCs w:val="28"/>
                <w:lang w:eastAsia="en-US"/>
              </w:rPr>
              <w:t>л</w:t>
            </w:r>
            <w:r w:rsidRPr="00A244C6">
              <w:rPr>
                <w:rFonts w:eastAsia="Calibri"/>
                <w:spacing w:val="-5"/>
                <w:szCs w:val="28"/>
                <w:lang w:eastAsia="en-US"/>
              </w:rPr>
              <w:t>у</w:t>
            </w:r>
            <w:r w:rsidRPr="00A244C6">
              <w:rPr>
                <w:rFonts w:eastAsia="Calibri"/>
                <w:szCs w:val="28"/>
                <w:lang w:eastAsia="en-US"/>
              </w:rPr>
              <w:t>г</w:t>
            </w:r>
            <w:r w:rsidRPr="00A244C6">
              <w:rPr>
                <w:rFonts w:eastAsia="Calibri"/>
                <w:spacing w:val="11"/>
                <w:szCs w:val="28"/>
                <w:lang w:eastAsia="en-US"/>
              </w:rPr>
              <w:t xml:space="preserve"> </w:t>
            </w:r>
            <w:r w:rsidRPr="00A244C6">
              <w:rPr>
                <w:rFonts w:eastAsia="Calibri"/>
                <w:szCs w:val="28"/>
                <w:lang w:eastAsia="en-US"/>
              </w:rPr>
              <w:t xml:space="preserve">с </w:t>
            </w:r>
            <w:r w:rsidRPr="00A244C6">
              <w:rPr>
                <w:rFonts w:eastAsia="Calibri"/>
                <w:spacing w:val="-5"/>
                <w:szCs w:val="28"/>
                <w:lang w:eastAsia="en-US"/>
              </w:rPr>
              <w:t>у</w:t>
            </w:r>
            <w:r w:rsidRPr="00A244C6">
              <w:rPr>
                <w:rFonts w:eastAsia="Calibri"/>
                <w:spacing w:val="-1"/>
                <w:szCs w:val="28"/>
                <w:lang w:eastAsia="en-US"/>
              </w:rPr>
              <w:t>че</w:t>
            </w:r>
            <w:r w:rsidRPr="00A244C6">
              <w:rPr>
                <w:rFonts w:eastAsia="Calibri"/>
                <w:szCs w:val="28"/>
                <w:lang w:eastAsia="en-US"/>
              </w:rPr>
              <w:t>том при</w:t>
            </w:r>
            <w:r w:rsidRPr="00A244C6">
              <w:rPr>
                <w:rFonts w:eastAsia="Calibri"/>
                <w:spacing w:val="-1"/>
                <w:szCs w:val="28"/>
                <w:lang w:eastAsia="en-US"/>
              </w:rPr>
              <w:t>ме</w:t>
            </w:r>
            <w:r w:rsidRPr="00A244C6">
              <w:rPr>
                <w:rFonts w:eastAsia="Calibri"/>
                <w:szCs w:val="28"/>
                <w:lang w:eastAsia="en-US"/>
              </w:rPr>
              <w:t>н</w:t>
            </w:r>
            <w:r w:rsidRPr="00A244C6">
              <w:rPr>
                <w:rFonts w:eastAsia="Calibri"/>
                <w:spacing w:val="-1"/>
                <w:szCs w:val="28"/>
                <w:lang w:eastAsia="en-US"/>
              </w:rPr>
              <w:t>е</w:t>
            </w:r>
            <w:r w:rsidRPr="00A244C6">
              <w:rPr>
                <w:rFonts w:eastAsia="Calibri"/>
                <w:szCs w:val="28"/>
                <w:lang w:eastAsia="en-US"/>
              </w:rPr>
              <w:t>ния эффекти</w:t>
            </w:r>
            <w:r w:rsidRPr="00A244C6">
              <w:rPr>
                <w:rFonts w:eastAsia="Calibri"/>
                <w:spacing w:val="-3"/>
                <w:szCs w:val="28"/>
                <w:lang w:eastAsia="en-US"/>
              </w:rPr>
              <w:t>в</w:t>
            </w:r>
            <w:r w:rsidRPr="00A244C6">
              <w:rPr>
                <w:rFonts w:eastAsia="Calibri"/>
                <w:szCs w:val="28"/>
                <w:lang w:eastAsia="en-US"/>
              </w:rPr>
              <w:t>ных т</w:t>
            </w:r>
            <w:r w:rsidRPr="00A244C6">
              <w:rPr>
                <w:rFonts w:eastAsia="Calibri"/>
                <w:spacing w:val="-1"/>
                <w:szCs w:val="28"/>
                <w:lang w:eastAsia="en-US"/>
              </w:rPr>
              <w:t>е</w:t>
            </w:r>
            <w:r w:rsidRPr="00A244C6">
              <w:rPr>
                <w:rFonts w:eastAsia="Calibri"/>
                <w:szCs w:val="28"/>
                <w:lang w:eastAsia="en-US"/>
              </w:rPr>
              <w:t>хнол</w:t>
            </w:r>
            <w:r w:rsidRPr="00A244C6">
              <w:rPr>
                <w:rFonts w:eastAsia="Calibri"/>
                <w:spacing w:val="-3"/>
                <w:szCs w:val="28"/>
                <w:lang w:eastAsia="en-US"/>
              </w:rPr>
              <w:t>о</w:t>
            </w:r>
            <w:r w:rsidRPr="00A244C6">
              <w:rPr>
                <w:rFonts w:eastAsia="Calibri"/>
                <w:szCs w:val="28"/>
                <w:lang w:eastAsia="en-US"/>
              </w:rPr>
              <w:t>ги</w:t>
            </w:r>
            <w:r w:rsidRPr="00A244C6">
              <w:rPr>
                <w:rFonts w:eastAsia="Calibri"/>
                <w:spacing w:val="-1"/>
                <w:szCs w:val="28"/>
                <w:lang w:eastAsia="en-US"/>
              </w:rPr>
              <w:t>чес</w:t>
            </w:r>
            <w:r w:rsidRPr="00A244C6">
              <w:rPr>
                <w:rFonts w:eastAsia="Calibri"/>
                <w:szCs w:val="28"/>
                <w:lang w:eastAsia="en-US"/>
              </w:rPr>
              <w:t>ких р</w:t>
            </w:r>
            <w:r w:rsidRPr="00A244C6">
              <w:rPr>
                <w:rFonts w:eastAsia="Calibri"/>
                <w:spacing w:val="-1"/>
                <w:szCs w:val="28"/>
                <w:lang w:eastAsia="en-US"/>
              </w:rPr>
              <w:t>е</w:t>
            </w:r>
            <w:r w:rsidRPr="00A244C6">
              <w:rPr>
                <w:rFonts w:eastAsia="Calibri"/>
                <w:szCs w:val="28"/>
                <w:lang w:eastAsia="en-US"/>
              </w:rPr>
              <w:t>ш</w:t>
            </w:r>
            <w:r w:rsidRPr="00A244C6">
              <w:rPr>
                <w:rFonts w:eastAsia="Calibri"/>
                <w:spacing w:val="3"/>
                <w:szCs w:val="28"/>
                <w:lang w:eastAsia="en-US"/>
              </w:rPr>
              <w:t>е</w:t>
            </w:r>
            <w:r w:rsidRPr="00A244C6">
              <w:rPr>
                <w:rFonts w:eastAsia="Calibri"/>
                <w:szCs w:val="28"/>
                <w:lang w:eastAsia="en-US"/>
              </w:rPr>
              <w:t>н</w:t>
            </w:r>
            <w:r w:rsidRPr="00A244C6">
              <w:rPr>
                <w:rFonts w:eastAsia="Calibri"/>
                <w:spacing w:val="-2"/>
                <w:szCs w:val="28"/>
                <w:lang w:eastAsia="en-US"/>
              </w:rPr>
              <w:t>и</w:t>
            </w:r>
            <w:r w:rsidRPr="00A244C6">
              <w:rPr>
                <w:rFonts w:eastAsia="Calibri"/>
                <w:szCs w:val="28"/>
                <w:lang w:eastAsia="en-US"/>
              </w:rPr>
              <w:t xml:space="preserve">й, </w:t>
            </w:r>
            <w:r w:rsidRPr="00A244C6">
              <w:rPr>
                <w:rFonts w:eastAsia="Calibri"/>
                <w:spacing w:val="-2"/>
                <w:szCs w:val="28"/>
                <w:lang w:eastAsia="en-US"/>
              </w:rPr>
              <w:t>и</w:t>
            </w:r>
            <w:r w:rsidRPr="00A244C6">
              <w:rPr>
                <w:rFonts w:eastAsia="Calibri"/>
                <w:spacing w:val="-1"/>
                <w:szCs w:val="28"/>
                <w:lang w:eastAsia="en-US"/>
              </w:rPr>
              <w:t>с</w:t>
            </w:r>
            <w:r w:rsidRPr="00A244C6">
              <w:rPr>
                <w:rFonts w:eastAsia="Calibri"/>
                <w:szCs w:val="28"/>
                <w:lang w:eastAsia="en-US"/>
              </w:rPr>
              <w:t>пользов</w:t>
            </w:r>
            <w:r w:rsidRPr="00A244C6">
              <w:rPr>
                <w:rFonts w:eastAsia="Calibri"/>
                <w:spacing w:val="-2"/>
                <w:szCs w:val="28"/>
                <w:lang w:eastAsia="en-US"/>
              </w:rPr>
              <w:t>а</w:t>
            </w:r>
            <w:r w:rsidRPr="00A244C6">
              <w:rPr>
                <w:rFonts w:eastAsia="Calibri"/>
                <w:szCs w:val="28"/>
                <w:lang w:eastAsia="en-US"/>
              </w:rPr>
              <w:t>н</w:t>
            </w:r>
            <w:r w:rsidRPr="00A244C6">
              <w:rPr>
                <w:rFonts w:eastAsia="Calibri"/>
                <w:spacing w:val="-2"/>
                <w:szCs w:val="28"/>
                <w:lang w:eastAsia="en-US"/>
              </w:rPr>
              <w:t>и</w:t>
            </w:r>
            <w:r w:rsidRPr="00A244C6">
              <w:rPr>
                <w:rFonts w:eastAsia="Calibri"/>
                <w:szCs w:val="28"/>
                <w:lang w:eastAsia="en-US"/>
              </w:rPr>
              <w:t xml:space="preserve">я </w:t>
            </w:r>
            <w:r w:rsidRPr="00A244C6">
              <w:rPr>
                <w:rFonts w:eastAsia="Calibri"/>
                <w:spacing w:val="-1"/>
                <w:szCs w:val="28"/>
                <w:lang w:eastAsia="en-US"/>
              </w:rPr>
              <w:t>с</w:t>
            </w:r>
            <w:r w:rsidRPr="00A244C6">
              <w:rPr>
                <w:rFonts w:eastAsia="Calibri"/>
                <w:szCs w:val="28"/>
                <w:lang w:eastAsia="en-US"/>
              </w:rPr>
              <w:t>овр</w:t>
            </w:r>
            <w:r w:rsidRPr="00A244C6">
              <w:rPr>
                <w:rFonts w:eastAsia="Calibri"/>
                <w:spacing w:val="-2"/>
                <w:szCs w:val="28"/>
                <w:lang w:eastAsia="en-US"/>
              </w:rPr>
              <w:t>е</w:t>
            </w:r>
            <w:r w:rsidRPr="00A244C6">
              <w:rPr>
                <w:rFonts w:eastAsia="Calibri"/>
                <w:spacing w:val="1"/>
                <w:szCs w:val="28"/>
                <w:lang w:eastAsia="en-US"/>
              </w:rPr>
              <w:t>м</w:t>
            </w:r>
            <w:r w:rsidRPr="00A244C6">
              <w:rPr>
                <w:rFonts w:eastAsia="Calibri"/>
                <w:spacing w:val="-1"/>
                <w:szCs w:val="28"/>
                <w:lang w:eastAsia="en-US"/>
              </w:rPr>
              <w:t>е</w:t>
            </w:r>
            <w:r w:rsidRPr="00A244C6">
              <w:rPr>
                <w:rFonts w:eastAsia="Calibri"/>
                <w:szCs w:val="28"/>
                <w:lang w:eastAsia="en-US"/>
              </w:rPr>
              <w:t>нных</w:t>
            </w:r>
            <w:r w:rsidRPr="00A244C6">
              <w:rPr>
                <w:rFonts w:eastAsia="Calibri"/>
                <w:spacing w:val="1"/>
                <w:szCs w:val="28"/>
                <w:lang w:eastAsia="en-US"/>
              </w:rPr>
              <w:t xml:space="preserve"> </w:t>
            </w:r>
            <w:r w:rsidRPr="00A244C6">
              <w:rPr>
                <w:rFonts w:eastAsia="Calibri"/>
                <w:spacing w:val="-1"/>
                <w:szCs w:val="28"/>
                <w:lang w:eastAsia="en-US"/>
              </w:rPr>
              <w:t>ма</w:t>
            </w:r>
            <w:r w:rsidRPr="00A244C6">
              <w:rPr>
                <w:rFonts w:eastAsia="Calibri"/>
                <w:szCs w:val="28"/>
                <w:lang w:eastAsia="en-US"/>
              </w:rPr>
              <w:t>т</w:t>
            </w:r>
            <w:r w:rsidRPr="00A244C6">
              <w:rPr>
                <w:rFonts w:eastAsia="Calibri"/>
                <w:spacing w:val="-1"/>
                <w:szCs w:val="28"/>
                <w:lang w:eastAsia="en-US"/>
              </w:rPr>
              <w:t>е</w:t>
            </w:r>
            <w:r w:rsidRPr="00A244C6">
              <w:rPr>
                <w:rFonts w:eastAsia="Calibri"/>
                <w:szCs w:val="28"/>
                <w:lang w:eastAsia="en-US"/>
              </w:rPr>
              <w:t>ри</w:t>
            </w:r>
            <w:r w:rsidRPr="00A244C6">
              <w:rPr>
                <w:rFonts w:eastAsia="Calibri"/>
                <w:spacing w:val="-1"/>
                <w:szCs w:val="28"/>
                <w:lang w:eastAsia="en-US"/>
              </w:rPr>
              <w:t>а</w:t>
            </w:r>
            <w:r w:rsidRPr="00A244C6">
              <w:rPr>
                <w:rFonts w:eastAsia="Calibri"/>
                <w:szCs w:val="28"/>
                <w:lang w:eastAsia="en-US"/>
              </w:rPr>
              <w:t>лов и обо</w:t>
            </w:r>
            <w:r w:rsidRPr="00A244C6">
              <w:rPr>
                <w:rFonts w:eastAsia="Calibri"/>
                <w:spacing w:val="2"/>
                <w:szCs w:val="28"/>
                <w:lang w:eastAsia="en-US"/>
              </w:rPr>
              <w:t>р</w:t>
            </w:r>
            <w:r w:rsidRPr="00A244C6">
              <w:rPr>
                <w:rFonts w:eastAsia="Calibri"/>
                <w:spacing w:val="-5"/>
                <w:szCs w:val="28"/>
                <w:lang w:eastAsia="en-US"/>
              </w:rPr>
              <w:t>у</w:t>
            </w:r>
            <w:r w:rsidRPr="00A244C6">
              <w:rPr>
                <w:rFonts w:eastAsia="Calibri"/>
                <w:szCs w:val="28"/>
                <w:lang w:eastAsia="en-US"/>
              </w:rPr>
              <w:t>дов</w:t>
            </w:r>
            <w:r w:rsidRPr="00A244C6">
              <w:rPr>
                <w:rFonts w:eastAsia="Calibri"/>
                <w:spacing w:val="-2"/>
                <w:szCs w:val="28"/>
                <w:lang w:eastAsia="en-US"/>
              </w:rPr>
              <w:t>а</w:t>
            </w:r>
            <w:r w:rsidRPr="00A244C6">
              <w:rPr>
                <w:rFonts w:eastAsia="Calibri"/>
                <w:szCs w:val="28"/>
                <w:lang w:eastAsia="en-US"/>
              </w:rPr>
              <w:t xml:space="preserve">ния.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Пр</w:t>
            </w:r>
            <w:r w:rsidRPr="00A244C6">
              <w:rPr>
                <w:rFonts w:eastAsia="Calibri"/>
                <w:spacing w:val="-2"/>
                <w:szCs w:val="28"/>
                <w:lang w:eastAsia="en-US"/>
              </w:rPr>
              <w:t>е</w:t>
            </w:r>
            <w:r w:rsidRPr="00A244C6">
              <w:rPr>
                <w:rFonts w:eastAsia="Calibri"/>
                <w:szCs w:val="28"/>
                <w:lang w:eastAsia="en-US"/>
              </w:rPr>
              <w:t>дложен</w:t>
            </w:r>
            <w:r w:rsidRPr="00A244C6">
              <w:rPr>
                <w:rFonts w:eastAsia="Calibri"/>
                <w:spacing w:val="1"/>
                <w:szCs w:val="28"/>
                <w:lang w:eastAsia="en-US"/>
              </w:rPr>
              <w:t>и</w:t>
            </w:r>
            <w:r w:rsidRPr="00A244C6">
              <w:rPr>
                <w:rFonts w:eastAsia="Calibri"/>
                <w:szCs w:val="28"/>
                <w:lang w:eastAsia="en-US"/>
              </w:rPr>
              <w:t>я</w:t>
            </w:r>
            <w:r w:rsidRPr="00A244C6">
              <w:rPr>
                <w:rFonts w:eastAsia="Calibri"/>
                <w:spacing w:val="4"/>
                <w:szCs w:val="28"/>
                <w:lang w:eastAsia="en-US"/>
              </w:rPr>
              <w:t xml:space="preserve"> </w:t>
            </w:r>
            <w:r w:rsidRPr="00A244C6">
              <w:rPr>
                <w:rFonts w:eastAsia="Calibri"/>
                <w:szCs w:val="28"/>
                <w:lang w:eastAsia="en-US"/>
              </w:rPr>
              <w:t>по</w:t>
            </w:r>
            <w:r w:rsidRPr="00A244C6">
              <w:rPr>
                <w:rFonts w:eastAsia="Calibri"/>
                <w:spacing w:val="4"/>
                <w:szCs w:val="28"/>
                <w:lang w:eastAsia="en-US"/>
              </w:rPr>
              <w:t xml:space="preserve"> </w:t>
            </w:r>
            <w:r w:rsidRPr="00A244C6">
              <w:rPr>
                <w:rFonts w:eastAsia="Calibri"/>
                <w:spacing w:val="-1"/>
                <w:szCs w:val="28"/>
                <w:lang w:eastAsia="en-US"/>
              </w:rPr>
              <w:t>с</w:t>
            </w:r>
            <w:r w:rsidRPr="00A244C6">
              <w:rPr>
                <w:rFonts w:eastAsia="Calibri"/>
                <w:szCs w:val="28"/>
                <w:lang w:eastAsia="en-US"/>
              </w:rPr>
              <w:t>озд</w:t>
            </w:r>
            <w:r w:rsidRPr="00A244C6">
              <w:rPr>
                <w:rFonts w:eastAsia="Calibri"/>
                <w:spacing w:val="-4"/>
                <w:szCs w:val="28"/>
                <w:lang w:eastAsia="en-US"/>
              </w:rPr>
              <w:t>а</w:t>
            </w:r>
            <w:r w:rsidRPr="00A244C6">
              <w:rPr>
                <w:rFonts w:eastAsia="Calibri"/>
                <w:szCs w:val="28"/>
                <w:lang w:eastAsia="en-US"/>
              </w:rPr>
              <w:t>нию</w:t>
            </w:r>
            <w:r w:rsidRPr="00A244C6">
              <w:rPr>
                <w:rFonts w:eastAsia="Calibri"/>
                <w:spacing w:val="2"/>
                <w:szCs w:val="28"/>
                <w:lang w:eastAsia="en-US"/>
              </w:rPr>
              <w:t xml:space="preserve"> </w:t>
            </w:r>
            <w:r w:rsidRPr="00A244C6">
              <w:rPr>
                <w:rFonts w:eastAsia="Calibri"/>
                <w:szCs w:val="28"/>
                <w:lang w:eastAsia="en-US"/>
              </w:rPr>
              <w:t>эффек</w:t>
            </w:r>
            <w:r w:rsidRPr="00A244C6">
              <w:rPr>
                <w:rFonts w:eastAsia="Calibri"/>
                <w:spacing w:val="-2"/>
                <w:szCs w:val="28"/>
                <w:lang w:eastAsia="en-US"/>
              </w:rPr>
              <w:t>т</w:t>
            </w:r>
            <w:r w:rsidRPr="00A244C6">
              <w:rPr>
                <w:rFonts w:eastAsia="Calibri"/>
                <w:szCs w:val="28"/>
                <w:lang w:eastAsia="en-US"/>
              </w:rPr>
              <w:t>ивной</w:t>
            </w:r>
            <w:r w:rsidRPr="00A244C6">
              <w:rPr>
                <w:rFonts w:eastAsia="Calibri"/>
                <w:spacing w:val="3"/>
                <w:szCs w:val="28"/>
                <w:lang w:eastAsia="en-US"/>
              </w:rPr>
              <w:t xml:space="preserve"> </w:t>
            </w:r>
            <w:r w:rsidRPr="00A244C6">
              <w:rPr>
                <w:rFonts w:eastAsia="Calibri"/>
                <w:spacing w:val="-1"/>
                <w:szCs w:val="28"/>
                <w:lang w:eastAsia="en-US"/>
              </w:rPr>
              <w:t>с</w:t>
            </w:r>
            <w:r w:rsidRPr="00A244C6">
              <w:rPr>
                <w:rFonts w:eastAsia="Calibri"/>
                <w:szCs w:val="28"/>
                <w:lang w:eastAsia="en-US"/>
              </w:rPr>
              <w:t>и</w:t>
            </w:r>
            <w:r w:rsidRPr="00A244C6">
              <w:rPr>
                <w:rFonts w:eastAsia="Calibri"/>
                <w:spacing w:val="-1"/>
                <w:szCs w:val="28"/>
                <w:lang w:eastAsia="en-US"/>
              </w:rPr>
              <w:t>с</w:t>
            </w:r>
            <w:r w:rsidRPr="00A244C6">
              <w:rPr>
                <w:rFonts w:eastAsia="Calibri"/>
                <w:spacing w:val="-2"/>
                <w:szCs w:val="28"/>
                <w:lang w:eastAsia="en-US"/>
              </w:rPr>
              <w:t>т</w:t>
            </w:r>
            <w:r w:rsidRPr="00A244C6">
              <w:rPr>
                <w:rFonts w:eastAsia="Calibri"/>
                <w:spacing w:val="-1"/>
                <w:szCs w:val="28"/>
                <w:lang w:eastAsia="en-US"/>
              </w:rPr>
              <w:t>ем</w:t>
            </w:r>
            <w:r w:rsidRPr="00A244C6">
              <w:rPr>
                <w:rFonts w:eastAsia="Calibri"/>
                <w:szCs w:val="28"/>
                <w:lang w:eastAsia="en-US"/>
              </w:rPr>
              <w:t>ы контроля и</w:t>
            </w:r>
            <w:r w:rsidRPr="00A244C6">
              <w:rPr>
                <w:rFonts w:eastAsia="Calibri"/>
                <w:spacing w:val="-1"/>
                <w:szCs w:val="28"/>
                <w:lang w:eastAsia="en-US"/>
              </w:rPr>
              <w:t>с</w:t>
            </w:r>
            <w:r w:rsidRPr="00A244C6">
              <w:rPr>
                <w:rFonts w:eastAsia="Calibri"/>
                <w:szCs w:val="28"/>
                <w:lang w:eastAsia="en-US"/>
              </w:rPr>
              <w:t>пол</w:t>
            </w:r>
            <w:r w:rsidRPr="00A244C6">
              <w:rPr>
                <w:rFonts w:eastAsia="Calibri"/>
                <w:spacing w:val="1"/>
                <w:szCs w:val="28"/>
                <w:lang w:eastAsia="en-US"/>
              </w:rPr>
              <w:t>н</w:t>
            </w:r>
            <w:r w:rsidRPr="00A244C6">
              <w:rPr>
                <w:rFonts w:eastAsia="Calibri"/>
                <w:spacing w:val="-1"/>
                <w:szCs w:val="28"/>
                <w:lang w:eastAsia="en-US"/>
              </w:rPr>
              <w:t>е</w:t>
            </w:r>
            <w:r w:rsidRPr="00A244C6">
              <w:rPr>
                <w:rFonts w:eastAsia="Calibri"/>
                <w:spacing w:val="-2"/>
                <w:szCs w:val="28"/>
                <w:lang w:eastAsia="en-US"/>
              </w:rPr>
              <w:t>н</w:t>
            </w:r>
            <w:r w:rsidRPr="00A244C6">
              <w:rPr>
                <w:rFonts w:eastAsia="Calibri"/>
                <w:szCs w:val="28"/>
                <w:lang w:eastAsia="en-US"/>
              </w:rPr>
              <w:t>и</w:t>
            </w:r>
            <w:r w:rsidRPr="00A244C6">
              <w:rPr>
                <w:rFonts w:eastAsia="Calibri"/>
                <w:spacing w:val="-1"/>
                <w:szCs w:val="28"/>
                <w:lang w:eastAsia="en-US"/>
              </w:rPr>
              <w:t>е</w:t>
            </w:r>
            <w:r w:rsidRPr="00A244C6">
              <w:rPr>
                <w:rFonts w:eastAsia="Calibri"/>
                <w:szCs w:val="28"/>
                <w:lang w:eastAsia="en-US"/>
              </w:rPr>
              <w:t>м ин</w:t>
            </w:r>
            <w:r w:rsidRPr="00A244C6">
              <w:rPr>
                <w:rFonts w:eastAsia="Calibri"/>
                <w:spacing w:val="-3"/>
                <w:szCs w:val="28"/>
                <w:lang w:eastAsia="en-US"/>
              </w:rPr>
              <w:t>в</w:t>
            </w:r>
            <w:r w:rsidRPr="00A244C6">
              <w:rPr>
                <w:rFonts w:eastAsia="Calibri"/>
                <w:spacing w:val="-1"/>
                <w:szCs w:val="28"/>
                <w:lang w:eastAsia="en-US"/>
              </w:rPr>
              <w:t>ес</w:t>
            </w:r>
            <w:r w:rsidRPr="00A244C6">
              <w:rPr>
                <w:rFonts w:eastAsia="Calibri"/>
                <w:szCs w:val="28"/>
                <w:lang w:eastAsia="en-US"/>
              </w:rPr>
              <w:t>тицио</w:t>
            </w:r>
            <w:r w:rsidRPr="00A244C6">
              <w:rPr>
                <w:rFonts w:eastAsia="Calibri"/>
                <w:spacing w:val="-2"/>
                <w:szCs w:val="28"/>
                <w:lang w:eastAsia="en-US"/>
              </w:rPr>
              <w:t>н</w:t>
            </w:r>
            <w:r w:rsidRPr="00A244C6">
              <w:rPr>
                <w:rFonts w:eastAsia="Calibri"/>
                <w:szCs w:val="28"/>
                <w:lang w:eastAsia="en-US"/>
              </w:rPr>
              <w:t>н</w:t>
            </w:r>
            <w:r w:rsidRPr="00A244C6">
              <w:rPr>
                <w:rFonts w:eastAsia="Calibri"/>
                <w:spacing w:val="-3"/>
                <w:szCs w:val="28"/>
                <w:lang w:eastAsia="en-US"/>
              </w:rPr>
              <w:t>ы</w:t>
            </w:r>
            <w:r w:rsidRPr="00A244C6">
              <w:rPr>
                <w:rFonts w:eastAsia="Calibri"/>
                <w:szCs w:val="28"/>
                <w:lang w:eastAsia="en-US"/>
              </w:rPr>
              <w:t>х и про</w:t>
            </w:r>
            <w:r w:rsidRPr="00A244C6">
              <w:rPr>
                <w:rFonts w:eastAsia="Calibri"/>
                <w:spacing w:val="-2"/>
                <w:szCs w:val="28"/>
                <w:lang w:eastAsia="en-US"/>
              </w:rPr>
              <w:t>и</w:t>
            </w:r>
            <w:r w:rsidRPr="00A244C6">
              <w:rPr>
                <w:rFonts w:eastAsia="Calibri"/>
                <w:szCs w:val="28"/>
                <w:lang w:eastAsia="en-US"/>
              </w:rPr>
              <w:t>звод</w:t>
            </w:r>
            <w:r w:rsidRPr="00A244C6">
              <w:rPr>
                <w:rFonts w:eastAsia="Calibri"/>
                <w:spacing w:val="-2"/>
                <w:szCs w:val="28"/>
                <w:lang w:eastAsia="en-US"/>
              </w:rPr>
              <w:t>с</w:t>
            </w:r>
            <w:r w:rsidRPr="00A244C6">
              <w:rPr>
                <w:rFonts w:eastAsia="Calibri"/>
                <w:szCs w:val="28"/>
                <w:lang w:eastAsia="en-US"/>
              </w:rPr>
              <w:t>тв</w:t>
            </w:r>
            <w:r w:rsidRPr="00A244C6">
              <w:rPr>
                <w:rFonts w:eastAsia="Calibri"/>
                <w:spacing w:val="-2"/>
                <w:szCs w:val="28"/>
                <w:lang w:eastAsia="en-US"/>
              </w:rPr>
              <w:t>е</w:t>
            </w:r>
            <w:r w:rsidRPr="00A244C6">
              <w:rPr>
                <w:rFonts w:eastAsia="Calibri"/>
                <w:szCs w:val="28"/>
                <w:lang w:eastAsia="en-US"/>
              </w:rPr>
              <w:t>нн</w:t>
            </w:r>
            <w:r w:rsidRPr="00A244C6">
              <w:rPr>
                <w:rFonts w:eastAsia="Calibri"/>
                <w:spacing w:val="-3"/>
                <w:szCs w:val="28"/>
                <w:lang w:eastAsia="en-US"/>
              </w:rPr>
              <w:t>ы</w:t>
            </w:r>
            <w:r w:rsidRPr="00A244C6">
              <w:rPr>
                <w:rFonts w:eastAsia="Calibri"/>
                <w:szCs w:val="28"/>
                <w:lang w:eastAsia="en-US"/>
              </w:rPr>
              <w:t>х прогр</w:t>
            </w:r>
            <w:r w:rsidRPr="00A244C6">
              <w:rPr>
                <w:rFonts w:eastAsia="Calibri"/>
                <w:spacing w:val="-1"/>
                <w:szCs w:val="28"/>
                <w:lang w:eastAsia="en-US"/>
              </w:rPr>
              <w:t>ам</w:t>
            </w:r>
            <w:r w:rsidRPr="00A244C6">
              <w:rPr>
                <w:rFonts w:eastAsia="Calibri"/>
                <w:szCs w:val="28"/>
                <w:lang w:eastAsia="en-US"/>
              </w:rPr>
              <w:t>м</w:t>
            </w:r>
            <w:r w:rsidRPr="00A244C6">
              <w:rPr>
                <w:rFonts w:eastAsia="Calibri"/>
                <w:spacing w:val="-1"/>
                <w:szCs w:val="28"/>
                <w:lang w:eastAsia="en-US"/>
              </w:rPr>
              <w:t xml:space="preserve"> </w:t>
            </w:r>
            <w:r w:rsidRPr="00A244C6">
              <w:rPr>
                <w:rFonts w:eastAsia="Calibri"/>
                <w:szCs w:val="28"/>
                <w:lang w:eastAsia="en-US"/>
              </w:rPr>
              <w:t>орг</w:t>
            </w:r>
            <w:r w:rsidRPr="00A244C6">
              <w:rPr>
                <w:rFonts w:eastAsia="Calibri"/>
                <w:spacing w:val="-1"/>
                <w:szCs w:val="28"/>
                <w:lang w:eastAsia="en-US"/>
              </w:rPr>
              <w:t>а</w:t>
            </w:r>
            <w:r w:rsidRPr="00A244C6">
              <w:rPr>
                <w:rFonts w:eastAsia="Calibri"/>
                <w:szCs w:val="28"/>
                <w:lang w:eastAsia="en-US"/>
              </w:rPr>
              <w:t>низ</w:t>
            </w:r>
            <w:r w:rsidRPr="00A244C6">
              <w:rPr>
                <w:rFonts w:eastAsia="Calibri"/>
                <w:spacing w:val="-1"/>
                <w:szCs w:val="28"/>
                <w:lang w:eastAsia="en-US"/>
              </w:rPr>
              <w:t>а</w:t>
            </w:r>
            <w:r w:rsidRPr="00A244C6">
              <w:rPr>
                <w:rFonts w:eastAsia="Calibri"/>
                <w:szCs w:val="28"/>
                <w:lang w:eastAsia="en-US"/>
              </w:rPr>
              <w:t>ц</w:t>
            </w:r>
            <w:r w:rsidRPr="00A244C6">
              <w:rPr>
                <w:rFonts w:eastAsia="Calibri"/>
                <w:spacing w:val="-2"/>
                <w:szCs w:val="28"/>
                <w:lang w:eastAsia="en-US"/>
              </w:rPr>
              <w:t>и</w:t>
            </w:r>
            <w:r w:rsidRPr="00A244C6">
              <w:rPr>
                <w:rFonts w:eastAsia="Calibri"/>
                <w:szCs w:val="28"/>
                <w:lang w:eastAsia="en-US"/>
              </w:rPr>
              <w:t>и</w:t>
            </w:r>
            <w:r w:rsidRPr="00A244C6">
              <w:rPr>
                <w:rFonts w:eastAsia="Calibri"/>
                <w:spacing w:val="-2"/>
                <w:szCs w:val="28"/>
                <w:lang w:eastAsia="en-US"/>
              </w:rPr>
              <w:t xml:space="preserve"> </w:t>
            </w:r>
            <w:r w:rsidRPr="00A244C6">
              <w:rPr>
                <w:rFonts w:eastAsia="Calibri"/>
                <w:szCs w:val="28"/>
                <w:lang w:eastAsia="en-US"/>
              </w:rPr>
              <w:t>ко</w:t>
            </w:r>
            <w:r w:rsidRPr="00A244C6">
              <w:rPr>
                <w:rFonts w:eastAsia="Calibri"/>
                <w:spacing w:val="-1"/>
                <w:szCs w:val="28"/>
                <w:lang w:eastAsia="en-US"/>
              </w:rPr>
              <w:t>м</w:t>
            </w:r>
            <w:r w:rsidRPr="00A244C6">
              <w:rPr>
                <w:rFonts w:eastAsia="Calibri"/>
                <w:spacing w:val="1"/>
                <w:szCs w:val="28"/>
                <w:lang w:eastAsia="en-US"/>
              </w:rPr>
              <w:t>м</w:t>
            </w:r>
            <w:r w:rsidRPr="00A244C6">
              <w:rPr>
                <w:rFonts w:eastAsia="Calibri"/>
                <w:spacing w:val="-5"/>
                <w:szCs w:val="28"/>
                <w:lang w:eastAsia="en-US"/>
              </w:rPr>
              <w:t>у</w:t>
            </w:r>
            <w:r w:rsidRPr="00A244C6">
              <w:rPr>
                <w:rFonts w:eastAsia="Calibri"/>
                <w:szCs w:val="28"/>
                <w:lang w:eastAsia="en-US"/>
              </w:rPr>
              <w:t>н</w:t>
            </w:r>
            <w:r w:rsidRPr="00A244C6">
              <w:rPr>
                <w:rFonts w:eastAsia="Calibri"/>
                <w:spacing w:val="-1"/>
                <w:szCs w:val="28"/>
                <w:lang w:eastAsia="en-US"/>
              </w:rPr>
              <w:t>а</w:t>
            </w:r>
            <w:r w:rsidRPr="00A244C6">
              <w:rPr>
                <w:rFonts w:eastAsia="Calibri"/>
                <w:szCs w:val="28"/>
                <w:lang w:eastAsia="en-US"/>
              </w:rPr>
              <w:t>льного ко</w:t>
            </w:r>
            <w:r w:rsidRPr="00A244C6">
              <w:rPr>
                <w:rFonts w:eastAsia="Calibri"/>
                <w:spacing w:val="-1"/>
                <w:szCs w:val="28"/>
                <w:lang w:eastAsia="en-US"/>
              </w:rPr>
              <w:t>м</w:t>
            </w:r>
            <w:r w:rsidRPr="00A244C6">
              <w:rPr>
                <w:rFonts w:eastAsia="Calibri"/>
                <w:szCs w:val="28"/>
                <w:lang w:eastAsia="en-US"/>
              </w:rPr>
              <w:t>пл</w:t>
            </w:r>
            <w:r w:rsidRPr="00A244C6">
              <w:rPr>
                <w:rFonts w:eastAsia="Calibri"/>
                <w:spacing w:val="-1"/>
                <w:szCs w:val="28"/>
                <w:lang w:eastAsia="en-US"/>
              </w:rPr>
              <w:t>е</w:t>
            </w:r>
            <w:r w:rsidRPr="00A244C6">
              <w:rPr>
                <w:rFonts w:eastAsia="Calibri"/>
                <w:szCs w:val="28"/>
                <w:lang w:eastAsia="en-US"/>
              </w:rPr>
              <w:t>к</w:t>
            </w:r>
            <w:r w:rsidRPr="00A244C6">
              <w:rPr>
                <w:rFonts w:eastAsia="Calibri"/>
                <w:spacing w:val="-1"/>
                <w:szCs w:val="28"/>
                <w:lang w:eastAsia="en-US"/>
              </w:rPr>
              <w:t>са</w:t>
            </w:r>
            <w:r w:rsidRPr="00A244C6">
              <w:rPr>
                <w:rFonts w:eastAsia="Calibri"/>
                <w:szCs w:val="28"/>
                <w:lang w:eastAsia="en-US"/>
              </w:rPr>
              <w:t xml:space="preserve">.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pacing w:val="-2"/>
                <w:szCs w:val="28"/>
                <w:lang w:eastAsia="en-US"/>
              </w:rPr>
              <w:t>- В</w:t>
            </w:r>
            <w:r w:rsidRPr="00A244C6">
              <w:rPr>
                <w:rFonts w:eastAsia="Calibri"/>
                <w:szCs w:val="28"/>
                <w:lang w:eastAsia="en-US"/>
              </w:rPr>
              <w:t>н</w:t>
            </w:r>
            <w:r w:rsidRPr="00A244C6">
              <w:rPr>
                <w:rFonts w:eastAsia="Calibri"/>
                <w:spacing w:val="-1"/>
                <w:szCs w:val="28"/>
                <w:lang w:eastAsia="en-US"/>
              </w:rPr>
              <w:t>е</w:t>
            </w:r>
            <w:r w:rsidRPr="00A244C6">
              <w:rPr>
                <w:rFonts w:eastAsia="Calibri"/>
                <w:szCs w:val="28"/>
                <w:lang w:eastAsia="en-US"/>
              </w:rPr>
              <w:t>др</w:t>
            </w:r>
            <w:r w:rsidRPr="00A244C6">
              <w:rPr>
                <w:rFonts w:eastAsia="Calibri"/>
                <w:spacing w:val="-1"/>
                <w:szCs w:val="28"/>
                <w:lang w:eastAsia="en-US"/>
              </w:rPr>
              <w:t>е</w:t>
            </w:r>
            <w:r w:rsidRPr="00A244C6">
              <w:rPr>
                <w:rFonts w:eastAsia="Calibri"/>
                <w:szCs w:val="28"/>
                <w:lang w:eastAsia="en-US"/>
              </w:rPr>
              <w:t>ние нов</w:t>
            </w:r>
            <w:r w:rsidRPr="00A244C6">
              <w:rPr>
                <w:rFonts w:eastAsia="Calibri"/>
                <w:spacing w:val="-1"/>
                <w:szCs w:val="28"/>
                <w:lang w:eastAsia="en-US"/>
              </w:rPr>
              <w:t>ы</w:t>
            </w:r>
            <w:r w:rsidRPr="00A244C6">
              <w:rPr>
                <w:rFonts w:eastAsia="Calibri"/>
                <w:szCs w:val="28"/>
                <w:lang w:eastAsia="en-US"/>
              </w:rPr>
              <w:t xml:space="preserve">х </w:t>
            </w:r>
            <w:r w:rsidRPr="00A244C6">
              <w:rPr>
                <w:rFonts w:eastAsia="Calibri"/>
                <w:spacing w:val="-1"/>
                <w:szCs w:val="28"/>
                <w:lang w:eastAsia="en-US"/>
              </w:rPr>
              <w:t>ме</w:t>
            </w:r>
            <w:r w:rsidRPr="00A244C6">
              <w:rPr>
                <w:rFonts w:eastAsia="Calibri"/>
                <w:spacing w:val="-2"/>
                <w:szCs w:val="28"/>
                <w:lang w:eastAsia="en-US"/>
              </w:rPr>
              <w:t>т</w:t>
            </w:r>
            <w:r w:rsidRPr="00A244C6">
              <w:rPr>
                <w:rFonts w:eastAsia="Calibri"/>
                <w:szCs w:val="28"/>
                <w:lang w:eastAsia="en-US"/>
              </w:rPr>
              <w:t>од</w:t>
            </w:r>
            <w:r w:rsidRPr="00A244C6">
              <w:rPr>
                <w:rFonts w:eastAsia="Calibri"/>
                <w:spacing w:val="1"/>
                <w:szCs w:val="28"/>
                <w:lang w:eastAsia="en-US"/>
              </w:rPr>
              <w:t>и</w:t>
            </w:r>
            <w:r w:rsidRPr="00A244C6">
              <w:rPr>
                <w:rFonts w:eastAsia="Calibri"/>
                <w:szCs w:val="28"/>
                <w:lang w:eastAsia="en-US"/>
              </w:rPr>
              <w:t xml:space="preserve">к и </w:t>
            </w:r>
            <w:r w:rsidRPr="00A244C6">
              <w:rPr>
                <w:rFonts w:eastAsia="Calibri"/>
                <w:spacing w:val="-1"/>
                <w:szCs w:val="28"/>
                <w:lang w:eastAsia="en-US"/>
              </w:rPr>
              <w:t>с</w:t>
            </w:r>
            <w:r w:rsidRPr="00A244C6">
              <w:rPr>
                <w:rFonts w:eastAsia="Calibri"/>
                <w:szCs w:val="28"/>
                <w:lang w:eastAsia="en-US"/>
              </w:rPr>
              <w:t>овр</w:t>
            </w:r>
            <w:r w:rsidRPr="00A244C6">
              <w:rPr>
                <w:rFonts w:eastAsia="Calibri"/>
                <w:spacing w:val="-2"/>
                <w:szCs w:val="28"/>
                <w:lang w:eastAsia="en-US"/>
              </w:rPr>
              <w:t>е</w:t>
            </w:r>
            <w:r w:rsidRPr="00A244C6">
              <w:rPr>
                <w:rFonts w:eastAsia="Calibri"/>
                <w:spacing w:val="-1"/>
                <w:szCs w:val="28"/>
                <w:lang w:eastAsia="en-US"/>
              </w:rPr>
              <w:t>ме</w:t>
            </w:r>
            <w:r w:rsidRPr="00A244C6">
              <w:rPr>
                <w:rFonts w:eastAsia="Calibri"/>
                <w:szCs w:val="28"/>
                <w:lang w:eastAsia="en-US"/>
              </w:rPr>
              <w:t xml:space="preserve">нных </w:t>
            </w:r>
            <w:r w:rsidRPr="00A244C6">
              <w:rPr>
                <w:rFonts w:eastAsia="Calibri"/>
                <w:spacing w:val="-2"/>
                <w:szCs w:val="28"/>
                <w:lang w:eastAsia="en-US"/>
              </w:rPr>
              <w:t>т</w:t>
            </w:r>
            <w:r w:rsidRPr="00A244C6">
              <w:rPr>
                <w:rFonts w:eastAsia="Calibri"/>
                <w:spacing w:val="-1"/>
                <w:szCs w:val="28"/>
                <w:lang w:eastAsia="en-US"/>
              </w:rPr>
              <w:t>е</w:t>
            </w:r>
            <w:r w:rsidRPr="00A244C6">
              <w:rPr>
                <w:rFonts w:eastAsia="Calibri"/>
                <w:spacing w:val="2"/>
                <w:szCs w:val="28"/>
                <w:lang w:eastAsia="en-US"/>
              </w:rPr>
              <w:t>х</w:t>
            </w:r>
            <w:r w:rsidRPr="00A244C6">
              <w:rPr>
                <w:rFonts w:eastAsia="Calibri"/>
                <w:szCs w:val="28"/>
                <w:lang w:eastAsia="en-US"/>
              </w:rPr>
              <w:t>ноло</w:t>
            </w:r>
            <w:r w:rsidRPr="00A244C6">
              <w:rPr>
                <w:rFonts w:eastAsia="Calibri"/>
                <w:spacing w:val="-3"/>
                <w:szCs w:val="28"/>
                <w:lang w:eastAsia="en-US"/>
              </w:rPr>
              <w:t>г</w:t>
            </w:r>
            <w:r w:rsidRPr="00A244C6">
              <w:rPr>
                <w:rFonts w:eastAsia="Calibri"/>
                <w:szCs w:val="28"/>
                <w:lang w:eastAsia="en-US"/>
              </w:rPr>
              <w:t xml:space="preserve">ий, в том </w:t>
            </w:r>
            <w:r w:rsidRPr="00A244C6">
              <w:rPr>
                <w:rFonts w:eastAsia="Calibri"/>
                <w:spacing w:val="-1"/>
                <w:szCs w:val="28"/>
                <w:lang w:eastAsia="en-US"/>
              </w:rPr>
              <w:t>ч</w:t>
            </w:r>
            <w:r w:rsidRPr="00A244C6">
              <w:rPr>
                <w:rFonts w:eastAsia="Calibri"/>
                <w:szCs w:val="28"/>
                <w:lang w:eastAsia="en-US"/>
              </w:rPr>
              <w:t>и</w:t>
            </w:r>
            <w:r w:rsidRPr="00A244C6">
              <w:rPr>
                <w:rFonts w:eastAsia="Calibri"/>
                <w:spacing w:val="-1"/>
                <w:szCs w:val="28"/>
                <w:lang w:eastAsia="en-US"/>
              </w:rPr>
              <w:t>с</w:t>
            </w:r>
            <w:r w:rsidRPr="00A244C6">
              <w:rPr>
                <w:rFonts w:eastAsia="Calibri"/>
                <w:szCs w:val="28"/>
                <w:lang w:eastAsia="en-US"/>
              </w:rPr>
              <w:t>ле э</w:t>
            </w:r>
            <w:r w:rsidRPr="00A244C6">
              <w:rPr>
                <w:rFonts w:eastAsia="Calibri"/>
                <w:spacing w:val="1"/>
                <w:szCs w:val="28"/>
                <w:lang w:eastAsia="en-US"/>
              </w:rPr>
              <w:t>н</w:t>
            </w:r>
            <w:r w:rsidRPr="00A244C6">
              <w:rPr>
                <w:rFonts w:eastAsia="Calibri"/>
                <w:spacing w:val="-1"/>
                <w:szCs w:val="28"/>
                <w:lang w:eastAsia="en-US"/>
              </w:rPr>
              <w:t>е</w:t>
            </w:r>
            <w:r w:rsidRPr="00A244C6">
              <w:rPr>
                <w:rFonts w:eastAsia="Calibri"/>
                <w:szCs w:val="28"/>
                <w:lang w:eastAsia="en-US"/>
              </w:rPr>
              <w:t>рго</w:t>
            </w:r>
            <w:r w:rsidRPr="00A244C6">
              <w:rPr>
                <w:rFonts w:eastAsia="Calibri"/>
                <w:spacing w:val="-1"/>
                <w:szCs w:val="28"/>
                <w:lang w:eastAsia="en-US"/>
              </w:rPr>
              <w:t>с</w:t>
            </w:r>
            <w:r w:rsidRPr="00A244C6">
              <w:rPr>
                <w:rFonts w:eastAsia="Calibri"/>
                <w:spacing w:val="2"/>
                <w:szCs w:val="28"/>
                <w:lang w:eastAsia="en-US"/>
              </w:rPr>
              <w:t>б</w:t>
            </w:r>
            <w:r w:rsidRPr="00A244C6">
              <w:rPr>
                <w:rFonts w:eastAsia="Calibri"/>
                <w:spacing w:val="-1"/>
                <w:szCs w:val="28"/>
                <w:lang w:eastAsia="en-US"/>
              </w:rPr>
              <w:t>е</w:t>
            </w:r>
            <w:r w:rsidRPr="00A244C6">
              <w:rPr>
                <w:rFonts w:eastAsia="Calibri"/>
                <w:szCs w:val="28"/>
                <w:lang w:eastAsia="en-US"/>
              </w:rPr>
              <w:t>р</w:t>
            </w:r>
            <w:r w:rsidRPr="00A244C6">
              <w:rPr>
                <w:rFonts w:eastAsia="Calibri"/>
                <w:spacing w:val="-1"/>
                <w:szCs w:val="28"/>
                <w:lang w:eastAsia="en-US"/>
              </w:rPr>
              <w:t>е</w:t>
            </w:r>
            <w:r w:rsidRPr="00A244C6">
              <w:rPr>
                <w:rFonts w:eastAsia="Calibri"/>
                <w:szCs w:val="28"/>
                <w:lang w:eastAsia="en-US"/>
              </w:rPr>
              <w:t>г</w:t>
            </w:r>
            <w:r w:rsidRPr="00A244C6">
              <w:rPr>
                <w:rFonts w:eastAsia="Calibri"/>
                <w:spacing w:val="-1"/>
                <w:szCs w:val="28"/>
                <w:lang w:eastAsia="en-US"/>
              </w:rPr>
              <w:t>а</w:t>
            </w:r>
            <w:r w:rsidRPr="00A244C6">
              <w:rPr>
                <w:rFonts w:eastAsia="Calibri"/>
                <w:szCs w:val="28"/>
                <w:lang w:eastAsia="en-US"/>
              </w:rPr>
              <w:t>ющи</w:t>
            </w:r>
            <w:r w:rsidRPr="00A244C6">
              <w:rPr>
                <w:rFonts w:eastAsia="Calibri"/>
                <w:spacing w:val="2"/>
                <w:szCs w:val="28"/>
                <w:lang w:eastAsia="en-US"/>
              </w:rPr>
              <w:t>х</w:t>
            </w:r>
            <w:r w:rsidRPr="00A244C6">
              <w:rPr>
                <w:rFonts w:eastAsia="Calibri"/>
                <w:szCs w:val="28"/>
                <w:lang w:eastAsia="en-US"/>
              </w:rPr>
              <w:t xml:space="preserve">, в </w:t>
            </w:r>
            <w:r w:rsidRPr="00A244C6">
              <w:rPr>
                <w:rFonts w:eastAsia="Calibri"/>
                <w:spacing w:val="2"/>
                <w:szCs w:val="28"/>
                <w:lang w:eastAsia="en-US"/>
              </w:rPr>
              <w:t>ф</w:t>
            </w:r>
            <w:r w:rsidRPr="00A244C6">
              <w:rPr>
                <w:rFonts w:eastAsia="Calibri"/>
                <w:spacing w:val="-8"/>
                <w:szCs w:val="28"/>
                <w:lang w:eastAsia="en-US"/>
              </w:rPr>
              <w:t>у</w:t>
            </w:r>
            <w:r w:rsidRPr="00A244C6">
              <w:rPr>
                <w:rFonts w:eastAsia="Calibri"/>
                <w:szCs w:val="28"/>
                <w:lang w:eastAsia="en-US"/>
              </w:rPr>
              <w:t>н</w:t>
            </w:r>
            <w:r w:rsidRPr="00A244C6">
              <w:rPr>
                <w:rFonts w:eastAsia="Calibri"/>
                <w:spacing w:val="3"/>
                <w:szCs w:val="28"/>
                <w:lang w:eastAsia="en-US"/>
              </w:rPr>
              <w:t>к</w:t>
            </w:r>
            <w:r w:rsidRPr="00A244C6">
              <w:rPr>
                <w:rFonts w:eastAsia="Calibri"/>
                <w:szCs w:val="28"/>
                <w:lang w:eastAsia="en-US"/>
              </w:rPr>
              <w:t>цио</w:t>
            </w:r>
            <w:r w:rsidRPr="00A244C6">
              <w:rPr>
                <w:rFonts w:eastAsia="Calibri"/>
                <w:spacing w:val="-2"/>
                <w:szCs w:val="28"/>
                <w:lang w:eastAsia="en-US"/>
              </w:rPr>
              <w:t>н</w:t>
            </w:r>
            <w:r w:rsidRPr="00A244C6">
              <w:rPr>
                <w:rFonts w:eastAsia="Calibri"/>
                <w:szCs w:val="28"/>
                <w:lang w:eastAsia="en-US"/>
              </w:rPr>
              <w:t>иров</w:t>
            </w:r>
            <w:r w:rsidRPr="00A244C6">
              <w:rPr>
                <w:rFonts w:eastAsia="Calibri"/>
                <w:spacing w:val="-2"/>
                <w:szCs w:val="28"/>
                <w:lang w:eastAsia="en-US"/>
              </w:rPr>
              <w:t>ани</w:t>
            </w:r>
            <w:r w:rsidRPr="00A244C6">
              <w:rPr>
                <w:rFonts w:eastAsia="Calibri"/>
                <w:szCs w:val="28"/>
                <w:lang w:eastAsia="en-US"/>
              </w:rPr>
              <w:t xml:space="preserve">и </w:t>
            </w:r>
            <w:r w:rsidRPr="00A244C6">
              <w:rPr>
                <w:rFonts w:eastAsia="Calibri"/>
                <w:spacing w:val="-1"/>
                <w:szCs w:val="28"/>
                <w:lang w:eastAsia="en-US"/>
              </w:rPr>
              <w:t>с</w:t>
            </w:r>
            <w:r w:rsidRPr="00A244C6">
              <w:rPr>
                <w:rFonts w:eastAsia="Calibri"/>
                <w:szCs w:val="28"/>
                <w:lang w:eastAsia="en-US"/>
              </w:rPr>
              <w:t>и</w:t>
            </w:r>
            <w:r w:rsidRPr="00A244C6">
              <w:rPr>
                <w:rFonts w:eastAsia="Calibri"/>
                <w:spacing w:val="-1"/>
                <w:szCs w:val="28"/>
                <w:lang w:eastAsia="en-US"/>
              </w:rPr>
              <w:t>с</w:t>
            </w:r>
            <w:r w:rsidRPr="00A244C6">
              <w:rPr>
                <w:rFonts w:eastAsia="Calibri"/>
                <w:szCs w:val="28"/>
                <w:lang w:eastAsia="en-US"/>
              </w:rPr>
              <w:t>т</w:t>
            </w:r>
            <w:r w:rsidRPr="00A244C6">
              <w:rPr>
                <w:rFonts w:eastAsia="Calibri"/>
                <w:spacing w:val="-1"/>
                <w:szCs w:val="28"/>
                <w:lang w:eastAsia="en-US"/>
              </w:rPr>
              <w:t>е</w:t>
            </w:r>
            <w:r w:rsidRPr="00A244C6">
              <w:rPr>
                <w:rFonts w:eastAsia="Calibri"/>
                <w:szCs w:val="28"/>
                <w:lang w:eastAsia="en-US"/>
              </w:rPr>
              <w:t>м</w:t>
            </w:r>
            <w:r w:rsidRPr="00A244C6">
              <w:rPr>
                <w:rFonts w:eastAsia="Calibri"/>
                <w:spacing w:val="-1"/>
                <w:szCs w:val="28"/>
                <w:lang w:eastAsia="en-US"/>
              </w:rPr>
              <w:t xml:space="preserve"> </w:t>
            </w:r>
            <w:r w:rsidRPr="00A244C6">
              <w:rPr>
                <w:rFonts w:eastAsia="Calibri"/>
                <w:szCs w:val="28"/>
                <w:lang w:eastAsia="en-US"/>
              </w:rPr>
              <w:t>ко</w:t>
            </w:r>
            <w:r w:rsidRPr="00A244C6">
              <w:rPr>
                <w:rFonts w:eastAsia="Calibri"/>
                <w:spacing w:val="-1"/>
                <w:szCs w:val="28"/>
                <w:lang w:eastAsia="en-US"/>
              </w:rPr>
              <w:t>м</w:t>
            </w:r>
            <w:r w:rsidRPr="00A244C6">
              <w:rPr>
                <w:rFonts w:eastAsia="Calibri"/>
                <w:spacing w:val="3"/>
                <w:szCs w:val="28"/>
                <w:lang w:eastAsia="en-US"/>
              </w:rPr>
              <w:t>м</w:t>
            </w:r>
            <w:r w:rsidRPr="00A244C6">
              <w:rPr>
                <w:rFonts w:eastAsia="Calibri"/>
                <w:spacing w:val="-8"/>
                <w:szCs w:val="28"/>
                <w:lang w:eastAsia="en-US"/>
              </w:rPr>
              <w:t>у</w:t>
            </w:r>
            <w:r w:rsidRPr="00A244C6">
              <w:rPr>
                <w:rFonts w:eastAsia="Calibri"/>
                <w:spacing w:val="3"/>
                <w:szCs w:val="28"/>
                <w:lang w:eastAsia="en-US"/>
              </w:rPr>
              <w:t>н</w:t>
            </w:r>
            <w:r w:rsidRPr="00A244C6">
              <w:rPr>
                <w:rFonts w:eastAsia="Calibri"/>
                <w:spacing w:val="-1"/>
                <w:szCs w:val="28"/>
                <w:lang w:eastAsia="en-US"/>
              </w:rPr>
              <w:t>а</w:t>
            </w:r>
            <w:r w:rsidRPr="00A244C6">
              <w:rPr>
                <w:rFonts w:eastAsia="Calibri"/>
                <w:szCs w:val="28"/>
                <w:lang w:eastAsia="en-US"/>
              </w:rPr>
              <w:t>льной</w:t>
            </w:r>
            <w:r w:rsidRPr="00A244C6">
              <w:rPr>
                <w:rFonts w:eastAsia="Calibri"/>
                <w:spacing w:val="58"/>
                <w:szCs w:val="28"/>
                <w:lang w:eastAsia="en-US"/>
              </w:rPr>
              <w:t xml:space="preserve"> </w:t>
            </w:r>
            <w:r w:rsidRPr="00A244C6">
              <w:rPr>
                <w:rFonts w:eastAsia="Calibri"/>
                <w:szCs w:val="28"/>
                <w:lang w:eastAsia="en-US"/>
              </w:rPr>
              <w:t>инфра</w:t>
            </w:r>
            <w:r w:rsidRPr="00A244C6">
              <w:rPr>
                <w:rFonts w:eastAsia="Calibri"/>
                <w:spacing w:val="-2"/>
                <w:szCs w:val="28"/>
                <w:lang w:eastAsia="en-US"/>
              </w:rPr>
              <w:t>с</w:t>
            </w:r>
            <w:r w:rsidRPr="00A244C6">
              <w:rPr>
                <w:rFonts w:eastAsia="Calibri"/>
                <w:szCs w:val="28"/>
                <w:lang w:eastAsia="en-US"/>
              </w:rPr>
              <w:t>т</w:t>
            </w:r>
            <w:r w:rsidRPr="00A244C6">
              <w:rPr>
                <w:rFonts w:eastAsia="Calibri"/>
                <w:spacing w:val="2"/>
                <w:szCs w:val="28"/>
                <w:lang w:eastAsia="en-US"/>
              </w:rPr>
              <w:t>р</w:t>
            </w:r>
            <w:r w:rsidRPr="00A244C6">
              <w:rPr>
                <w:rFonts w:eastAsia="Calibri"/>
                <w:spacing w:val="-8"/>
                <w:szCs w:val="28"/>
                <w:lang w:eastAsia="en-US"/>
              </w:rPr>
              <w:t>у</w:t>
            </w:r>
            <w:r w:rsidRPr="00A244C6">
              <w:rPr>
                <w:rFonts w:eastAsia="Calibri"/>
                <w:szCs w:val="28"/>
                <w:lang w:eastAsia="en-US"/>
              </w:rPr>
              <w:t>к</w:t>
            </w:r>
            <w:r w:rsidRPr="00A244C6">
              <w:rPr>
                <w:rFonts w:eastAsia="Calibri"/>
                <w:spacing w:val="5"/>
                <w:szCs w:val="28"/>
                <w:lang w:eastAsia="en-US"/>
              </w:rPr>
              <w:t>т</w:t>
            </w:r>
            <w:r w:rsidRPr="00A244C6">
              <w:rPr>
                <w:rFonts w:eastAsia="Calibri"/>
                <w:spacing w:val="-5"/>
                <w:szCs w:val="28"/>
                <w:lang w:eastAsia="en-US"/>
              </w:rPr>
              <w:t>у</w:t>
            </w:r>
            <w:r w:rsidRPr="00A244C6">
              <w:rPr>
                <w:rFonts w:eastAsia="Calibri"/>
                <w:szCs w:val="28"/>
                <w:lang w:eastAsia="en-US"/>
              </w:rPr>
              <w:t xml:space="preserve">ры.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xml:space="preserve">- Прогноз </w:t>
            </w:r>
            <w:r w:rsidRPr="00A244C6">
              <w:rPr>
                <w:rFonts w:eastAsia="Calibri"/>
                <w:spacing w:val="-1"/>
                <w:szCs w:val="28"/>
                <w:lang w:eastAsia="en-US"/>
              </w:rPr>
              <w:t>с</w:t>
            </w:r>
            <w:r w:rsidRPr="00A244C6">
              <w:rPr>
                <w:rFonts w:eastAsia="Calibri"/>
                <w:szCs w:val="28"/>
                <w:lang w:eastAsia="en-US"/>
              </w:rPr>
              <w:t>тои</w:t>
            </w:r>
            <w:r w:rsidRPr="00A244C6">
              <w:rPr>
                <w:rFonts w:eastAsia="Calibri"/>
                <w:spacing w:val="-1"/>
                <w:szCs w:val="28"/>
                <w:lang w:eastAsia="en-US"/>
              </w:rPr>
              <w:t>м</w:t>
            </w:r>
            <w:r w:rsidRPr="00A244C6">
              <w:rPr>
                <w:rFonts w:eastAsia="Calibri"/>
                <w:szCs w:val="28"/>
                <w:lang w:eastAsia="en-US"/>
              </w:rPr>
              <w:t>о</w:t>
            </w:r>
            <w:r w:rsidRPr="00A244C6">
              <w:rPr>
                <w:rFonts w:eastAsia="Calibri"/>
                <w:spacing w:val="-1"/>
                <w:szCs w:val="28"/>
                <w:lang w:eastAsia="en-US"/>
              </w:rPr>
              <w:t>с</w:t>
            </w:r>
            <w:r w:rsidRPr="00A244C6">
              <w:rPr>
                <w:rFonts w:eastAsia="Calibri"/>
                <w:szCs w:val="28"/>
                <w:lang w:eastAsia="en-US"/>
              </w:rPr>
              <w:t>ти в</w:t>
            </w:r>
            <w:r w:rsidRPr="00A244C6">
              <w:rPr>
                <w:rFonts w:eastAsia="Calibri"/>
                <w:spacing w:val="-2"/>
                <w:szCs w:val="28"/>
                <w:lang w:eastAsia="en-US"/>
              </w:rPr>
              <w:t>с</w:t>
            </w:r>
            <w:r w:rsidRPr="00A244C6">
              <w:rPr>
                <w:rFonts w:eastAsia="Calibri"/>
                <w:spacing w:val="-1"/>
                <w:szCs w:val="28"/>
                <w:lang w:eastAsia="en-US"/>
              </w:rPr>
              <w:t>е</w:t>
            </w:r>
            <w:r w:rsidRPr="00A244C6">
              <w:rPr>
                <w:rFonts w:eastAsia="Calibri"/>
                <w:szCs w:val="28"/>
                <w:lang w:eastAsia="en-US"/>
              </w:rPr>
              <w:t>х</w:t>
            </w:r>
            <w:r w:rsidRPr="00A244C6">
              <w:rPr>
                <w:rFonts w:eastAsia="Calibri"/>
                <w:spacing w:val="2"/>
                <w:szCs w:val="28"/>
                <w:lang w:eastAsia="en-US"/>
              </w:rPr>
              <w:t xml:space="preserve"> </w:t>
            </w:r>
            <w:r w:rsidRPr="00A244C6">
              <w:rPr>
                <w:rFonts w:eastAsia="Calibri"/>
                <w:szCs w:val="28"/>
                <w:lang w:eastAsia="en-US"/>
              </w:rPr>
              <w:t>ко</w:t>
            </w:r>
            <w:r w:rsidRPr="00A244C6">
              <w:rPr>
                <w:rFonts w:eastAsia="Calibri"/>
                <w:spacing w:val="-1"/>
                <w:szCs w:val="28"/>
                <w:lang w:eastAsia="en-US"/>
              </w:rPr>
              <w:t>м</w:t>
            </w:r>
            <w:r w:rsidRPr="00A244C6">
              <w:rPr>
                <w:rFonts w:eastAsia="Calibri"/>
                <w:spacing w:val="1"/>
                <w:szCs w:val="28"/>
                <w:lang w:eastAsia="en-US"/>
              </w:rPr>
              <w:t>м</w:t>
            </w:r>
            <w:r w:rsidRPr="00A244C6">
              <w:rPr>
                <w:rFonts w:eastAsia="Calibri"/>
                <w:spacing w:val="-8"/>
                <w:szCs w:val="28"/>
                <w:lang w:eastAsia="en-US"/>
              </w:rPr>
              <w:t>у</w:t>
            </w:r>
            <w:r w:rsidRPr="00A244C6">
              <w:rPr>
                <w:rFonts w:eastAsia="Calibri"/>
                <w:szCs w:val="28"/>
                <w:lang w:eastAsia="en-US"/>
              </w:rPr>
              <w:t>н</w:t>
            </w:r>
            <w:r w:rsidRPr="00A244C6">
              <w:rPr>
                <w:rFonts w:eastAsia="Calibri"/>
                <w:spacing w:val="-1"/>
                <w:szCs w:val="28"/>
                <w:lang w:eastAsia="en-US"/>
              </w:rPr>
              <w:t>а</w:t>
            </w:r>
            <w:r w:rsidRPr="00A244C6">
              <w:rPr>
                <w:rFonts w:eastAsia="Calibri"/>
                <w:szCs w:val="28"/>
                <w:lang w:eastAsia="en-US"/>
              </w:rPr>
              <w:t>льных</w:t>
            </w:r>
            <w:r w:rsidRPr="00A244C6">
              <w:rPr>
                <w:rFonts w:eastAsia="Calibri"/>
                <w:spacing w:val="1"/>
                <w:szCs w:val="28"/>
                <w:lang w:eastAsia="en-US"/>
              </w:rPr>
              <w:t xml:space="preserve"> </w:t>
            </w:r>
            <w:r w:rsidRPr="00A244C6">
              <w:rPr>
                <w:rFonts w:eastAsia="Calibri"/>
                <w:szCs w:val="28"/>
                <w:lang w:eastAsia="en-US"/>
              </w:rPr>
              <w:t>р</w:t>
            </w:r>
            <w:r w:rsidRPr="00A244C6">
              <w:rPr>
                <w:rFonts w:eastAsia="Calibri"/>
                <w:spacing w:val="-1"/>
                <w:szCs w:val="28"/>
                <w:lang w:eastAsia="en-US"/>
              </w:rPr>
              <w:t>е</w:t>
            </w:r>
            <w:r w:rsidRPr="00A244C6">
              <w:rPr>
                <w:rFonts w:eastAsia="Calibri"/>
                <w:spacing w:val="1"/>
                <w:szCs w:val="28"/>
                <w:lang w:eastAsia="en-US"/>
              </w:rPr>
              <w:t>с</w:t>
            </w:r>
            <w:r w:rsidRPr="00A244C6">
              <w:rPr>
                <w:rFonts w:eastAsia="Calibri"/>
                <w:szCs w:val="28"/>
                <w:lang w:eastAsia="en-US"/>
              </w:rPr>
              <w:t>у</w:t>
            </w:r>
            <w:r w:rsidRPr="00A244C6">
              <w:rPr>
                <w:rFonts w:eastAsia="Calibri"/>
                <w:spacing w:val="2"/>
                <w:szCs w:val="28"/>
                <w:lang w:eastAsia="en-US"/>
              </w:rPr>
              <w:t>р</w:t>
            </w:r>
            <w:r w:rsidRPr="00A244C6">
              <w:rPr>
                <w:rFonts w:eastAsia="Calibri"/>
                <w:spacing w:val="1"/>
                <w:szCs w:val="28"/>
                <w:lang w:eastAsia="en-US"/>
              </w:rPr>
              <w:t>с</w:t>
            </w:r>
            <w:r w:rsidRPr="00A244C6">
              <w:rPr>
                <w:rFonts w:eastAsia="Calibri"/>
                <w:szCs w:val="28"/>
                <w:lang w:eastAsia="en-US"/>
              </w:rPr>
              <w:t xml:space="preserve">ов. </w:t>
            </w:r>
          </w:p>
          <w:p w:rsidR="00A244C6" w:rsidRPr="00A244C6" w:rsidRDefault="00A244C6" w:rsidP="00A244C6">
            <w:pPr>
              <w:autoSpaceDE w:val="0"/>
              <w:autoSpaceDN w:val="0"/>
              <w:adjustRightInd w:val="0"/>
              <w:spacing w:line="276" w:lineRule="auto"/>
              <w:jc w:val="both"/>
              <w:rPr>
                <w:rFonts w:eastAsia="Calibri"/>
                <w:szCs w:val="28"/>
                <w:lang w:eastAsia="en-US"/>
              </w:rPr>
            </w:pPr>
            <w:r w:rsidRPr="00A244C6">
              <w:rPr>
                <w:rFonts w:eastAsia="Calibri"/>
                <w:szCs w:val="28"/>
                <w:lang w:eastAsia="en-US"/>
              </w:rPr>
              <w:t>- Опр</w:t>
            </w:r>
            <w:r w:rsidRPr="00A244C6">
              <w:rPr>
                <w:rFonts w:eastAsia="Calibri"/>
                <w:spacing w:val="-1"/>
                <w:szCs w:val="28"/>
                <w:lang w:eastAsia="en-US"/>
              </w:rPr>
              <w:t>е</w:t>
            </w:r>
            <w:r w:rsidRPr="00A244C6">
              <w:rPr>
                <w:rFonts w:eastAsia="Calibri"/>
                <w:szCs w:val="28"/>
                <w:lang w:eastAsia="en-US"/>
              </w:rPr>
              <w:t>д</w:t>
            </w:r>
            <w:r w:rsidRPr="00A244C6">
              <w:rPr>
                <w:rFonts w:eastAsia="Calibri"/>
                <w:spacing w:val="-1"/>
                <w:szCs w:val="28"/>
                <w:lang w:eastAsia="en-US"/>
              </w:rPr>
              <w:t>е</w:t>
            </w:r>
            <w:r w:rsidRPr="00A244C6">
              <w:rPr>
                <w:rFonts w:eastAsia="Calibri"/>
                <w:szCs w:val="28"/>
                <w:lang w:eastAsia="en-US"/>
              </w:rPr>
              <w:t>л</w:t>
            </w:r>
            <w:r w:rsidRPr="00A244C6">
              <w:rPr>
                <w:rFonts w:eastAsia="Calibri"/>
                <w:spacing w:val="-1"/>
                <w:szCs w:val="28"/>
                <w:lang w:eastAsia="en-US"/>
              </w:rPr>
              <w:t>е</w:t>
            </w:r>
            <w:r w:rsidRPr="00A244C6">
              <w:rPr>
                <w:rFonts w:eastAsia="Calibri"/>
                <w:szCs w:val="28"/>
                <w:lang w:eastAsia="en-US"/>
              </w:rPr>
              <w:t>ние з</w:t>
            </w:r>
            <w:r w:rsidRPr="00A244C6">
              <w:rPr>
                <w:rFonts w:eastAsia="Calibri"/>
                <w:spacing w:val="-1"/>
                <w:szCs w:val="28"/>
                <w:lang w:eastAsia="en-US"/>
              </w:rPr>
              <w:t>а</w:t>
            </w:r>
            <w:r w:rsidRPr="00A244C6">
              <w:rPr>
                <w:rFonts w:eastAsia="Calibri"/>
                <w:szCs w:val="28"/>
                <w:lang w:eastAsia="en-US"/>
              </w:rPr>
              <w:t>тр</w:t>
            </w:r>
            <w:r w:rsidRPr="00A244C6">
              <w:rPr>
                <w:rFonts w:eastAsia="Calibri"/>
                <w:spacing w:val="-1"/>
                <w:szCs w:val="28"/>
                <w:lang w:eastAsia="en-US"/>
              </w:rPr>
              <w:t>а</w:t>
            </w:r>
            <w:r w:rsidRPr="00A244C6">
              <w:rPr>
                <w:rFonts w:eastAsia="Calibri"/>
                <w:szCs w:val="28"/>
                <w:lang w:eastAsia="en-US"/>
              </w:rPr>
              <w:t>т на р</w:t>
            </w:r>
            <w:r w:rsidRPr="00A244C6">
              <w:rPr>
                <w:rFonts w:eastAsia="Calibri"/>
                <w:spacing w:val="-1"/>
                <w:szCs w:val="28"/>
                <w:lang w:eastAsia="en-US"/>
              </w:rPr>
              <w:t>еа</w:t>
            </w:r>
            <w:r w:rsidRPr="00A244C6">
              <w:rPr>
                <w:rFonts w:eastAsia="Calibri"/>
                <w:szCs w:val="28"/>
                <w:lang w:eastAsia="en-US"/>
              </w:rPr>
              <w:t>л</w:t>
            </w:r>
            <w:r w:rsidRPr="00A244C6">
              <w:rPr>
                <w:rFonts w:eastAsia="Calibri"/>
                <w:spacing w:val="1"/>
                <w:szCs w:val="28"/>
                <w:lang w:eastAsia="en-US"/>
              </w:rPr>
              <w:t>и</w:t>
            </w:r>
            <w:r w:rsidRPr="00A244C6">
              <w:rPr>
                <w:rFonts w:eastAsia="Calibri"/>
                <w:szCs w:val="28"/>
                <w:lang w:eastAsia="en-US"/>
              </w:rPr>
              <w:t>з</w:t>
            </w:r>
            <w:r w:rsidRPr="00A244C6">
              <w:rPr>
                <w:rFonts w:eastAsia="Calibri"/>
                <w:spacing w:val="-1"/>
                <w:szCs w:val="28"/>
                <w:lang w:eastAsia="en-US"/>
              </w:rPr>
              <w:t>а</w:t>
            </w:r>
            <w:r w:rsidRPr="00A244C6">
              <w:rPr>
                <w:rFonts w:eastAsia="Calibri"/>
                <w:szCs w:val="28"/>
                <w:lang w:eastAsia="en-US"/>
              </w:rPr>
              <w:t>ц</w:t>
            </w:r>
            <w:r w:rsidRPr="00A244C6">
              <w:rPr>
                <w:rFonts w:eastAsia="Calibri"/>
                <w:spacing w:val="-2"/>
                <w:szCs w:val="28"/>
                <w:lang w:eastAsia="en-US"/>
              </w:rPr>
              <w:t>и</w:t>
            </w:r>
            <w:r w:rsidRPr="00A244C6">
              <w:rPr>
                <w:rFonts w:eastAsia="Calibri"/>
                <w:szCs w:val="28"/>
                <w:lang w:eastAsia="en-US"/>
              </w:rPr>
              <w:t xml:space="preserve">ю </w:t>
            </w:r>
            <w:r w:rsidRPr="00A244C6">
              <w:rPr>
                <w:rFonts w:eastAsia="Calibri"/>
                <w:spacing w:val="-1"/>
                <w:szCs w:val="28"/>
                <w:lang w:eastAsia="en-US"/>
              </w:rPr>
              <w:t>ме</w:t>
            </w:r>
            <w:r w:rsidRPr="00A244C6">
              <w:rPr>
                <w:rFonts w:eastAsia="Calibri"/>
                <w:szCs w:val="28"/>
                <w:lang w:eastAsia="en-US"/>
              </w:rPr>
              <w:t>роприят</w:t>
            </w:r>
            <w:r w:rsidRPr="00A244C6">
              <w:rPr>
                <w:rFonts w:eastAsia="Calibri"/>
                <w:spacing w:val="-2"/>
                <w:szCs w:val="28"/>
                <w:lang w:eastAsia="en-US"/>
              </w:rPr>
              <w:t>и</w:t>
            </w:r>
            <w:r w:rsidRPr="00A244C6">
              <w:rPr>
                <w:rFonts w:eastAsia="Calibri"/>
                <w:szCs w:val="28"/>
                <w:lang w:eastAsia="en-US"/>
              </w:rPr>
              <w:t>й прогр</w:t>
            </w:r>
            <w:r w:rsidRPr="00A244C6">
              <w:rPr>
                <w:rFonts w:eastAsia="Calibri"/>
                <w:spacing w:val="-1"/>
                <w:szCs w:val="28"/>
                <w:lang w:eastAsia="en-US"/>
              </w:rPr>
              <w:t>амм</w:t>
            </w:r>
            <w:r w:rsidRPr="00A244C6">
              <w:rPr>
                <w:rFonts w:eastAsia="Calibri"/>
                <w:szCs w:val="28"/>
                <w:lang w:eastAsia="en-US"/>
              </w:rPr>
              <w:t>ы, эффекты, возн</w:t>
            </w:r>
            <w:r w:rsidRPr="00A244C6">
              <w:rPr>
                <w:rFonts w:eastAsia="Calibri"/>
                <w:spacing w:val="-2"/>
                <w:szCs w:val="28"/>
                <w:lang w:eastAsia="en-US"/>
              </w:rPr>
              <w:t>и</w:t>
            </w:r>
            <w:r w:rsidRPr="00A244C6">
              <w:rPr>
                <w:rFonts w:eastAsia="Calibri"/>
                <w:szCs w:val="28"/>
                <w:lang w:eastAsia="en-US"/>
              </w:rPr>
              <w:t>к</w:t>
            </w:r>
            <w:r w:rsidRPr="00A244C6">
              <w:rPr>
                <w:rFonts w:eastAsia="Calibri"/>
                <w:spacing w:val="-1"/>
                <w:szCs w:val="28"/>
                <w:lang w:eastAsia="en-US"/>
              </w:rPr>
              <w:t>а</w:t>
            </w:r>
            <w:r w:rsidRPr="00A244C6">
              <w:rPr>
                <w:rFonts w:eastAsia="Calibri"/>
                <w:szCs w:val="28"/>
                <w:lang w:eastAsia="en-US"/>
              </w:rPr>
              <w:t>ющие в р</w:t>
            </w:r>
            <w:r w:rsidRPr="00A244C6">
              <w:rPr>
                <w:rFonts w:eastAsia="Calibri"/>
                <w:spacing w:val="-1"/>
                <w:szCs w:val="28"/>
                <w:lang w:eastAsia="en-US"/>
              </w:rPr>
              <w:t>е</w:t>
            </w:r>
            <w:r w:rsidRPr="00A244C6">
              <w:rPr>
                <w:rFonts w:eastAsia="Calibri"/>
                <w:spacing w:val="3"/>
                <w:szCs w:val="28"/>
                <w:lang w:eastAsia="en-US"/>
              </w:rPr>
              <w:t>з</w:t>
            </w:r>
            <w:r w:rsidRPr="00A244C6">
              <w:rPr>
                <w:rFonts w:eastAsia="Calibri"/>
                <w:szCs w:val="28"/>
                <w:lang w:eastAsia="en-US"/>
              </w:rPr>
              <w:t>ульт</w:t>
            </w:r>
            <w:r w:rsidRPr="00A244C6">
              <w:rPr>
                <w:rFonts w:eastAsia="Calibri"/>
                <w:spacing w:val="-1"/>
                <w:szCs w:val="28"/>
                <w:lang w:eastAsia="en-US"/>
              </w:rPr>
              <w:t>а</w:t>
            </w:r>
            <w:r w:rsidRPr="00A244C6">
              <w:rPr>
                <w:rFonts w:eastAsia="Calibri"/>
                <w:szCs w:val="28"/>
                <w:lang w:eastAsia="en-US"/>
              </w:rPr>
              <w:t>те р</w:t>
            </w:r>
            <w:r w:rsidRPr="00A244C6">
              <w:rPr>
                <w:rFonts w:eastAsia="Calibri"/>
                <w:spacing w:val="-1"/>
                <w:szCs w:val="28"/>
                <w:lang w:eastAsia="en-US"/>
              </w:rPr>
              <w:t>еа</w:t>
            </w:r>
            <w:r w:rsidRPr="00A244C6">
              <w:rPr>
                <w:rFonts w:eastAsia="Calibri"/>
                <w:szCs w:val="28"/>
                <w:lang w:eastAsia="en-US"/>
              </w:rPr>
              <w:t>л</w:t>
            </w:r>
            <w:r w:rsidRPr="00A244C6">
              <w:rPr>
                <w:rFonts w:eastAsia="Calibri"/>
                <w:spacing w:val="1"/>
                <w:szCs w:val="28"/>
                <w:lang w:eastAsia="en-US"/>
              </w:rPr>
              <w:t>и</w:t>
            </w:r>
            <w:r w:rsidRPr="00A244C6">
              <w:rPr>
                <w:rFonts w:eastAsia="Calibri"/>
                <w:szCs w:val="28"/>
                <w:lang w:eastAsia="en-US"/>
              </w:rPr>
              <w:t>з</w:t>
            </w:r>
            <w:r w:rsidRPr="00A244C6">
              <w:rPr>
                <w:rFonts w:eastAsia="Calibri"/>
                <w:spacing w:val="-1"/>
                <w:szCs w:val="28"/>
                <w:lang w:eastAsia="en-US"/>
              </w:rPr>
              <w:t>а</w:t>
            </w:r>
            <w:r w:rsidRPr="00A244C6">
              <w:rPr>
                <w:rFonts w:eastAsia="Calibri"/>
                <w:szCs w:val="28"/>
                <w:lang w:eastAsia="en-US"/>
              </w:rPr>
              <w:t xml:space="preserve">ции </w:t>
            </w:r>
            <w:r w:rsidRPr="00A244C6">
              <w:rPr>
                <w:rFonts w:eastAsia="Calibri"/>
                <w:spacing w:val="-1"/>
                <w:szCs w:val="28"/>
                <w:lang w:eastAsia="en-US"/>
              </w:rPr>
              <w:t>ме</w:t>
            </w:r>
            <w:r w:rsidRPr="00A244C6">
              <w:rPr>
                <w:rFonts w:eastAsia="Calibri"/>
                <w:szCs w:val="28"/>
                <w:lang w:eastAsia="en-US"/>
              </w:rPr>
              <w:t>ропр</w:t>
            </w:r>
            <w:r w:rsidRPr="00A244C6">
              <w:rPr>
                <w:rFonts w:eastAsia="Calibri"/>
                <w:spacing w:val="-2"/>
                <w:szCs w:val="28"/>
                <w:lang w:eastAsia="en-US"/>
              </w:rPr>
              <w:t>и</w:t>
            </w:r>
            <w:r w:rsidRPr="00A244C6">
              <w:rPr>
                <w:rFonts w:eastAsia="Calibri"/>
                <w:szCs w:val="28"/>
                <w:lang w:eastAsia="en-US"/>
              </w:rPr>
              <w:t xml:space="preserve">ятий </w:t>
            </w:r>
            <w:r w:rsidRPr="00A244C6">
              <w:rPr>
                <w:rFonts w:eastAsia="Calibri"/>
                <w:spacing w:val="4"/>
                <w:szCs w:val="28"/>
                <w:lang w:eastAsia="en-US"/>
              </w:rPr>
              <w:t>п</w:t>
            </w:r>
            <w:r w:rsidRPr="00A244C6">
              <w:rPr>
                <w:rFonts w:eastAsia="Calibri"/>
                <w:szCs w:val="28"/>
                <w:lang w:eastAsia="en-US"/>
              </w:rPr>
              <w:t>рогр</w:t>
            </w:r>
            <w:r w:rsidRPr="00A244C6">
              <w:rPr>
                <w:rFonts w:eastAsia="Calibri"/>
                <w:spacing w:val="-1"/>
                <w:szCs w:val="28"/>
                <w:lang w:eastAsia="en-US"/>
              </w:rPr>
              <w:t>амм</w:t>
            </w:r>
            <w:r w:rsidRPr="00A244C6">
              <w:rPr>
                <w:rFonts w:eastAsia="Calibri"/>
                <w:szCs w:val="28"/>
                <w:lang w:eastAsia="en-US"/>
              </w:rPr>
              <w:t>ы и и</w:t>
            </w:r>
            <w:r w:rsidRPr="00A244C6">
              <w:rPr>
                <w:rFonts w:eastAsia="Calibri"/>
                <w:spacing w:val="-1"/>
                <w:szCs w:val="28"/>
                <w:lang w:eastAsia="en-US"/>
              </w:rPr>
              <w:t>с</w:t>
            </w:r>
            <w:r w:rsidRPr="00A244C6">
              <w:rPr>
                <w:rFonts w:eastAsia="Calibri"/>
                <w:szCs w:val="28"/>
                <w:lang w:eastAsia="en-US"/>
              </w:rPr>
              <w:t>то</w:t>
            </w:r>
            <w:r w:rsidRPr="00A244C6">
              <w:rPr>
                <w:rFonts w:eastAsia="Calibri"/>
                <w:spacing w:val="-1"/>
                <w:szCs w:val="28"/>
                <w:lang w:eastAsia="en-US"/>
              </w:rPr>
              <w:t>ч</w:t>
            </w:r>
            <w:r w:rsidRPr="00A244C6">
              <w:rPr>
                <w:rFonts w:eastAsia="Calibri"/>
                <w:szCs w:val="28"/>
                <w:lang w:eastAsia="en-US"/>
              </w:rPr>
              <w:t>ни</w:t>
            </w:r>
            <w:r w:rsidRPr="00A244C6">
              <w:rPr>
                <w:rFonts w:eastAsia="Calibri"/>
                <w:spacing w:val="-2"/>
                <w:szCs w:val="28"/>
                <w:lang w:eastAsia="en-US"/>
              </w:rPr>
              <w:t>к</w:t>
            </w:r>
            <w:r w:rsidRPr="00A244C6">
              <w:rPr>
                <w:rFonts w:eastAsia="Calibri"/>
                <w:szCs w:val="28"/>
                <w:lang w:eastAsia="en-US"/>
              </w:rPr>
              <w:t>и инв</w:t>
            </w:r>
            <w:r w:rsidRPr="00A244C6">
              <w:rPr>
                <w:rFonts w:eastAsia="Calibri"/>
                <w:spacing w:val="-2"/>
                <w:szCs w:val="28"/>
                <w:lang w:eastAsia="en-US"/>
              </w:rPr>
              <w:t>е</w:t>
            </w:r>
            <w:r w:rsidRPr="00A244C6">
              <w:rPr>
                <w:rFonts w:eastAsia="Calibri"/>
                <w:spacing w:val="-1"/>
                <w:szCs w:val="28"/>
                <w:lang w:eastAsia="en-US"/>
              </w:rPr>
              <w:t>с</w:t>
            </w:r>
            <w:r w:rsidRPr="00A244C6">
              <w:rPr>
                <w:rFonts w:eastAsia="Calibri"/>
                <w:szCs w:val="28"/>
                <w:lang w:eastAsia="en-US"/>
              </w:rPr>
              <w:t>ти</w:t>
            </w:r>
            <w:r w:rsidRPr="00A244C6">
              <w:rPr>
                <w:rFonts w:eastAsia="Calibri"/>
                <w:spacing w:val="-2"/>
                <w:szCs w:val="28"/>
                <w:lang w:eastAsia="en-US"/>
              </w:rPr>
              <w:t>ц</w:t>
            </w:r>
            <w:r w:rsidRPr="00A244C6">
              <w:rPr>
                <w:rFonts w:eastAsia="Calibri"/>
                <w:szCs w:val="28"/>
                <w:lang w:eastAsia="en-US"/>
              </w:rPr>
              <w:t>ий для ре</w:t>
            </w:r>
            <w:r w:rsidRPr="00A244C6">
              <w:rPr>
                <w:rFonts w:eastAsia="Calibri"/>
                <w:spacing w:val="-2"/>
                <w:szCs w:val="28"/>
                <w:lang w:eastAsia="en-US"/>
              </w:rPr>
              <w:t>а</w:t>
            </w:r>
            <w:r w:rsidRPr="00A244C6">
              <w:rPr>
                <w:rFonts w:eastAsia="Calibri"/>
                <w:szCs w:val="28"/>
                <w:lang w:eastAsia="en-US"/>
              </w:rPr>
              <w:t>л</w:t>
            </w:r>
            <w:r w:rsidRPr="00A244C6">
              <w:rPr>
                <w:rFonts w:eastAsia="Calibri"/>
                <w:spacing w:val="-1"/>
                <w:szCs w:val="28"/>
                <w:lang w:eastAsia="en-US"/>
              </w:rPr>
              <w:t>и</w:t>
            </w:r>
            <w:r w:rsidRPr="00A244C6">
              <w:rPr>
                <w:rFonts w:eastAsia="Calibri"/>
                <w:spacing w:val="-2"/>
                <w:szCs w:val="28"/>
                <w:lang w:eastAsia="en-US"/>
              </w:rPr>
              <w:t>з</w:t>
            </w:r>
            <w:r w:rsidRPr="00A244C6">
              <w:rPr>
                <w:rFonts w:eastAsia="Calibri"/>
                <w:spacing w:val="-1"/>
                <w:szCs w:val="28"/>
                <w:lang w:eastAsia="en-US"/>
              </w:rPr>
              <w:t>а</w:t>
            </w:r>
            <w:r w:rsidRPr="00A244C6">
              <w:rPr>
                <w:rFonts w:eastAsia="Calibri"/>
                <w:szCs w:val="28"/>
                <w:lang w:eastAsia="en-US"/>
              </w:rPr>
              <w:t xml:space="preserve">ции </w:t>
            </w:r>
            <w:r w:rsidRPr="00A244C6">
              <w:rPr>
                <w:rFonts w:eastAsia="Calibri"/>
                <w:spacing w:val="-1"/>
                <w:szCs w:val="28"/>
                <w:lang w:eastAsia="en-US"/>
              </w:rPr>
              <w:t>ме</w:t>
            </w:r>
            <w:r w:rsidRPr="00A244C6">
              <w:rPr>
                <w:rFonts w:eastAsia="Calibri"/>
                <w:szCs w:val="28"/>
                <w:lang w:eastAsia="en-US"/>
              </w:rPr>
              <w:t>ропри</w:t>
            </w:r>
            <w:r w:rsidRPr="00A244C6">
              <w:rPr>
                <w:rFonts w:eastAsia="Calibri"/>
                <w:spacing w:val="-3"/>
                <w:szCs w:val="28"/>
                <w:lang w:eastAsia="en-US"/>
              </w:rPr>
              <w:t>я</w:t>
            </w:r>
            <w:r w:rsidRPr="00A244C6">
              <w:rPr>
                <w:rFonts w:eastAsia="Calibri"/>
                <w:szCs w:val="28"/>
                <w:lang w:eastAsia="en-US"/>
              </w:rPr>
              <w:t>т</w:t>
            </w:r>
            <w:r w:rsidRPr="00A244C6">
              <w:rPr>
                <w:rFonts w:eastAsia="Calibri"/>
                <w:spacing w:val="-2"/>
                <w:szCs w:val="28"/>
                <w:lang w:eastAsia="en-US"/>
              </w:rPr>
              <w:t>и</w:t>
            </w:r>
            <w:r w:rsidRPr="00A244C6">
              <w:rPr>
                <w:rFonts w:eastAsia="Calibri"/>
                <w:szCs w:val="28"/>
                <w:lang w:eastAsia="en-US"/>
              </w:rPr>
              <w:t>й про</w:t>
            </w:r>
            <w:r w:rsidRPr="00A244C6">
              <w:rPr>
                <w:rFonts w:eastAsia="Calibri"/>
                <w:spacing w:val="-3"/>
                <w:szCs w:val="28"/>
                <w:lang w:eastAsia="en-US"/>
              </w:rPr>
              <w:t>г</w:t>
            </w:r>
            <w:r w:rsidRPr="00A244C6">
              <w:rPr>
                <w:rFonts w:eastAsia="Calibri"/>
                <w:szCs w:val="28"/>
                <w:lang w:eastAsia="en-US"/>
              </w:rPr>
              <w:t>р</w:t>
            </w:r>
            <w:r w:rsidRPr="00A244C6">
              <w:rPr>
                <w:rFonts w:eastAsia="Calibri"/>
                <w:spacing w:val="-1"/>
                <w:szCs w:val="28"/>
                <w:lang w:eastAsia="en-US"/>
              </w:rPr>
              <w:t>амм</w:t>
            </w:r>
            <w:r w:rsidRPr="00A244C6">
              <w:rPr>
                <w:rFonts w:eastAsia="Calibri"/>
                <w:szCs w:val="28"/>
                <w:lang w:eastAsia="en-US"/>
              </w:rPr>
              <w:t xml:space="preserve">ы. </w:t>
            </w:r>
          </w:p>
        </w:tc>
      </w:tr>
    </w:tbl>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5" w:name="_Toc53998897"/>
      <w:r w:rsidRPr="00A244C6">
        <w:rPr>
          <w:b/>
          <w:caps/>
          <w:szCs w:val="20"/>
          <w:lang w:val="x-none" w:eastAsia="x-none"/>
        </w:rPr>
        <w:lastRenderedPageBreak/>
        <w:t>ОБЩИЕ ПОЛОЖЕНИЯ</w:t>
      </w:r>
      <w:bookmarkEnd w:id="5"/>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Целью </w:t>
      </w:r>
      <w:proofErr w:type="gramStart"/>
      <w:r w:rsidRPr="00A244C6">
        <w:rPr>
          <w:rFonts w:eastAsia="Calibri"/>
          <w:szCs w:val="28"/>
          <w:lang w:eastAsia="en-US"/>
        </w:rPr>
        <w:t>разработки Программы комплексного развития систем коммунальной инфраструктуры сельского поселения</w:t>
      </w:r>
      <w:proofErr w:type="gramEnd"/>
      <w:r w:rsidRPr="00A244C6">
        <w:rPr>
          <w:rFonts w:eastAsia="Calibri"/>
          <w:szCs w:val="28"/>
          <w:lang w:eastAsia="en-US"/>
        </w:rPr>
        <w:t xml:space="preserve"> Светлый Березовского района Ханты-Мансийского автономного округа-Югра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Программа комплексного развития систем коммунальной инфраструктуры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Программа комплексного развития систем коммунальной инфраструктуры сельского поселения Светлый Березовского района Ханты-Мансийского автономного округа-Югра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сельского поселения Светлый Березовского района Ханты-Мансийского автономного округа-Югра.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u w:val="single"/>
          <w:lang w:eastAsia="en-US"/>
        </w:rPr>
        <w:t xml:space="preserve">Основными задачами </w:t>
      </w:r>
      <w:proofErr w:type="gramStart"/>
      <w:r w:rsidRPr="00A244C6">
        <w:rPr>
          <w:rFonts w:eastAsia="Calibri"/>
          <w:szCs w:val="28"/>
          <w:u w:val="single"/>
          <w:lang w:eastAsia="en-US"/>
        </w:rPr>
        <w:t>Программы</w:t>
      </w:r>
      <w:r w:rsidRPr="00A244C6">
        <w:rPr>
          <w:rFonts w:eastAsia="Calibri"/>
          <w:szCs w:val="28"/>
          <w:lang w:eastAsia="en-US"/>
        </w:rPr>
        <w:t xml:space="preserve"> комплексного развития систем коммунальной инфраструктуры сельского поселения</w:t>
      </w:r>
      <w:proofErr w:type="gramEnd"/>
      <w:r w:rsidRPr="00A244C6">
        <w:rPr>
          <w:rFonts w:eastAsia="Calibri"/>
          <w:szCs w:val="28"/>
          <w:lang w:eastAsia="en-US"/>
        </w:rPr>
        <w:t xml:space="preserve"> Светлый Березовского района Ханты-Мансийского автономного округа-Югра являются: </w:t>
      </w:r>
    </w:p>
    <w:p w:rsidR="00A244C6" w:rsidRPr="00A244C6" w:rsidRDefault="00A244C6" w:rsidP="00A244C6">
      <w:pPr>
        <w:numPr>
          <w:ilvl w:val="0"/>
          <w:numId w:val="16"/>
        </w:numPr>
        <w:autoSpaceDE w:val="0"/>
        <w:autoSpaceDN w:val="0"/>
        <w:adjustRightInd w:val="0"/>
        <w:spacing w:after="120" w:line="276" w:lineRule="auto"/>
        <w:ind w:left="568" w:hanging="284"/>
        <w:jc w:val="both"/>
        <w:rPr>
          <w:rFonts w:eastAsia="Calibri"/>
          <w:szCs w:val="28"/>
          <w:lang w:eastAsia="en-US"/>
        </w:rPr>
      </w:pPr>
      <w:r w:rsidRPr="00A244C6">
        <w:rPr>
          <w:rFonts w:eastAsia="Calibri"/>
          <w:szCs w:val="28"/>
          <w:lang w:eastAsia="en-US"/>
        </w:rPr>
        <w:t xml:space="preserve">Инженерно-техническая оптимизация коммунальных систем. </w:t>
      </w:r>
    </w:p>
    <w:p w:rsidR="00A244C6" w:rsidRPr="00A244C6" w:rsidRDefault="00A244C6" w:rsidP="00A244C6">
      <w:pPr>
        <w:numPr>
          <w:ilvl w:val="0"/>
          <w:numId w:val="16"/>
        </w:numPr>
        <w:autoSpaceDE w:val="0"/>
        <w:autoSpaceDN w:val="0"/>
        <w:adjustRightInd w:val="0"/>
        <w:spacing w:after="120" w:line="276" w:lineRule="auto"/>
        <w:ind w:left="568" w:hanging="284"/>
        <w:jc w:val="both"/>
        <w:rPr>
          <w:rFonts w:eastAsia="Calibri"/>
          <w:szCs w:val="28"/>
          <w:lang w:eastAsia="en-US"/>
        </w:rPr>
      </w:pPr>
      <w:r w:rsidRPr="00A244C6">
        <w:rPr>
          <w:rFonts w:eastAsia="Calibri"/>
          <w:szCs w:val="28"/>
          <w:lang w:eastAsia="en-US"/>
        </w:rPr>
        <w:t xml:space="preserve">Взаимосвязанное перспективное планирование развития коммунальных систем. </w:t>
      </w:r>
    </w:p>
    <w:p w:rsidR="00A244C6" w:rsidRPr="00A244C6" w:rsidRDefault="00A244C6" w:rsidP="00A244C6">
      <w:pPr>
        <w:numPr>
          <w:ilvl w:val="0"/>
          <w:numId w:val="16"/>
        </w:numPr>
        <w:autoSpaceDE w:val="0"/>
        <w:autoSpaceDN w:val="0"/>
        <w:adjustRightInd w:val="0"/>
        <w:spacing w:after="120" w:line="276" w:lineRule="auto"/>
        <w:ind w:left="568" w:hanging="284"/>
        <w:jc w:val="both"/>
        <w:rPr>
          <w:rFonts w:eastAsia="Calibri"/>
          <w:szCs w:val="28"/>
          <w:lang w:eastAsia="en-US"/>
        </w:rPr>
      </w:pPr>
      <w:r w:rsidRPr="00A244C6">
        <w:rPr>
          <w:rFonts w:eastAsia="Calibri"/>
          <w:szCs w:val="28"/>
          <w:lang w:eastAsia="en-US"/>
        </w:rPr>
        <w:t xml:space="preserve">Обоснование мероприятий по комплексной реконструкции и модернизации. </w:t>
      </w:r>
    </w:p>
    <w:p w:rsidR="00A244C6" w:rsidRPr="00A244C6" w:rsidRDefault="00A244C6" w:rsidP="00A244C6">
      <w:pPr>
        <w:numPr>
          <w:ilvl w:val="0"/>
          <w:numId w:val="16"/>
        </w:numPr>
        <w:autoSpaceDE w:val="0"/>
        <w:autoSpaceDN w:val="0"/>
        <w:adjustRightInd w:val="0"/>
        <w:spacing w:after="120" w:line="276" w:lineRule="auto"/>
        <w:ind w:left="568" w:hanging="284"/>
        <w:jc w:val="both"/>
        <w:rPr>
          <w:rFonts w:eastAsia="Calibri"/>
          <w:szCs w:val="28"/>
          <w:lang w:eastAsia="en-US"/>
        </w:rPr>
      </w:pPr>
      <w:r w:rsidRPr="00A244C6">
        <w:rPr>
          <w:rFonts w:eastAsia="Calibri"/>
          <w:szCs w:val="28"/>
          <w:lang w:eastAsia="en-US"/>
        </w:rPr>
        <w:t xml:space="preserve">Повышение надежности систем и качества предоставления коммунальных услуг. </w:t>
      </w:r>
    </w:p>
    <w:p w:rsidR="00A244C6" w:rsidRPr="00A244C6" w:rsidRDefault="00A244C6" w:rsidP="00A244C6">
      <w:pPr>
        <w:numPr>
          <w:ilvl w:val="0"/>
          <w:numId w:val="16"/>
        </w:numPr>
        <w:autoSpaceDE w:val="0"/>
        <w:autoSpaceDN w:val="0"/>
        <w:adjustRightInd w:val="0"/>
        <w:spacing w:after="120" w:line="276" w:lineRule="auto"/>
        <w:ind w:left="568" w:hanging="284"/>
        <w:jc w:val="both"/>
        <w:rPr>
          <w:rFonts w:eastAsia="Calibri"/>
          <w:szCs w:val="28"/>
          <w:lang w:eastAsia="en-US"/>
        </w:rPr>
      </w:pPr>
      <w:r w:rsidRPr="00A244C6">
        <w:rPr>
          <w:rFonts w:eastAsia="Calibri"/>
          <w:szCs w:val="28"/>
          <w:lang w:eastAsia="en-US"/>
        </w:rPr>
        <w:t xml:space="preserve">Совершенствование механизмов развития энергосбережения и повышение </w:t>
      </w:r>
      <w:proofErr w:type="spellStart"/>
      <w:r w:rsidRPr="00A244C6">
        <w:rPr>
          <w:rFonts w:eastAsia="Calibri"/>
          <w:szCs w:val="28"/>
          <w:lang w:eastAsia="en-US"/>
        </w:rPr>
        <w:t>энергоэффективности</w:t>
      </w:r>
      <w:proofErr w:type="spellEnd"/>
      <w:r w:rsidRPr="00A244C6">
        <w:rPr>
          <w:rFonts w:eastAsia="Calibri"/>
          <w:szCs w:val="28"/>
          <w:lang w:eastAsia="en-US"/>
        </w:rPr>
        <w:t xml:space="preserve"> коммунальной инфраструктуры. </w:t>
      </w:r>
    </w:p>
    <w:p w:rsidR="00A244C6" w:rsidRPr="00A244C6" w:rsidRDefault="00A244C6" w:rsidP="00A244C6">
      <w:pPr>
        <w:numPr>
          <w:ilvl w:val="0"/>
          <w:numId w:val="16"/>
        </w:numPr>
        <w:autoSpaceDE w:val="0"/>
        <w:autoSpaceDN w:val="0"/>
        <w:adjustRightInd w:val="0"/>
        <w:spacing w:after="120" w:line="276" w:lineRule="auto"/>
        <w:ind w:left="568" w:hanging="284"/>
        <w:jc w:val="both"/>
        <w:rPr>
          <w:rFonts w:eastAsia="Calibri"/>
          <w:szCs w:val="28"/>
          <w:lang w:eastAsia="en-US"/>
        </w:rPr>
      </w:pPr>
      <w:r w:rsidRPr="00A244C6">
        <w:rPr>
          <w:rFonts w:eastAsia="Calibri"/>
          <w:szCs w:val="28"/>
          <w:lang w:eastAsia="en-US"/>
        </w:rPr>
        <w:t xml:space="preserve">Повышение инвестиционной привлекательности коммунальной инфраструктуры сельского поселения. </w:t>
      </w:r>
    </w:p>
    <w:p w:rsidR="00A244C6" w:rsidRPr="00A244C6" w:rsidRDefault="00A244C6" w:rsidP="00A244C6">
      <w:pPr>
        <w:numPr>
          <w:ilvl w:val="0"/>
          <w:numId w:val="16"/>
        </w:numPr>
        <w:autoSpaceDE w:val="0"/>
        <w:autoSpaceDN w:val="0"/>
        <w:adjustRightInd w:val="0"/>
        <w:spacing w:after="120" w:line="276" w:lineRule="auto"/>
        <w:ind w:left="568" w:hanging="284"/>
        <w:jc w:val="both"/>
        <w:rPr>
          <w:rFonts w:eastAsia="Calibri"/>
          <w:szCs w:val="28"/>
          <w:lang w:eastAsia="en-US"/>
        </w:rPr>
      </w:pPr>
      <w:r w:rsidRPr="00A244C6">
        <w:rPr>
          <w:rFonts w:eastAsia="Calibri"/>
          <w:szCs w:val="28"/>
          <w:lang w:eastAsia="en-US"/>
        </w:rPr>
        <w:t xml:space="preserve">Обеспечение сбалансированности интересов субъектов коммунальной инфраструктуры и потребителей.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Формирование и реализация </w:t>
      </w:r>
      <w:proofErr w:type="gramStart"/>
      <w:r w:rsidRPr="00A244C6">
        <w:rPr>
          <w:rFonts w:eastAsia="Calibri"/>
          <w:szCs w:val="28"/>
          <w:lang w:eastAsia="en-US"/>
        </w:rPr>
        <w:t>Программы комплексного развития систем коммунальной инфраструктуры сельского поселения</w:t>
      </w:r>
      <w:proofErr w:type="gramEnd"/>
      <w:r w:rsidRPr="00A244C6">
        <w:rPr>
          <w:rFonts w:eastAsia="Calibri"/>
          <w:szCs w:val="28"/>
          <w:lang w:eastAsia="en-US"/>
        </w:rPr>
        <w:t xml:space="preserve"> Светлый Березовского района Ханты-Мансийского автономного округа-Югра базируются на следующих принципах: </w:t>
      </w:r>
    </w:p>
    <w:p w:rsidR="00A244C6" w:rsidRPr="00A244C6" w:rsidRDefault="00A244C6" w:rsidP="00A244C6">
      <w:pPr>
        <w:numPr>
          <w:ilvl w:val="0"/>
          <w:numId w:val="2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системность – рассмотрение Программы комплексного развития коммунальной инфраструктуры сельского поселения Светлый Березовского района Ханты-Мансийского автономного округа-Югра как единой системы с учетом взаимного влияния разделов и мероприятий Программы друг на друга;</w:t>
      </w:r>
    </w:p>
    <w:p w:rsidR="00A244C6" w:rsidRPr="00A244C6" w:rsidRDefault="00A244C6" w:rsidP="00A244C6">
      <w:pPr>
        <w:numPr>
          <w:ilvl w:val="0"/>
          <w:numId w:val="2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комплексность – формирование Программы комплексного развития коммунальной инфраструктуры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w:t>
      </w:r>
      <w:r w:rsidRPr="00A244C6">
        <w:rPr>
          <w:rFonts w:eastAsia="Calibri"/>
          <w:szCs w:val="28"/>
          <w:lang w:eastAsia="en-US"/>
        </w:rPr>
        <w:lastRenderedPageBreak/>
        <w:t xml:space="preserve">района Ханты-Мансийского автономного округа-Югра в увязке с различными целевыми программами (федеральными, региональными, муниципальными).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u w:val="single"/>
          <w:lang w:eastAsia="en-US"/>
        </w:rPr>
        <w:t>Полномочия органов местного самоуправления</w:t>
      </w:r>
      <w:r w:rsidRPr="00A244C6">
        <w:rPr>
          <w:rFonts w:eastAsia="Calibri"/>
          <w:szCs w:val="28"/>
          <w:lang w:eastAsia="en-US"/>
        </w:rPr>
        <w:t xml:space="preserve"> при разработке, утверждении и реализации </w:t>
      </w:r>
      <w:proofErr w:type="gramStart"/>
      <w:r w:rsidRPr="00A244C6">
        <w:rPr>
          <w:rFonts w:eastAsia="Calibri"/>
          <w:szCs w:val="28"/>
          <w:lang w:eastAsia="en-US"/>
        </w:rPr>
        <w:t xml:space="preserve">Программы комплексного развития систем коммунальной инфраструктуры </w:t>
      </w:r>
      <w:r w:rsidRPr="00A244C6">
        <w:rPr>
          <w:rFonts w:eastAsia="Calibri"/>
          <w:szCs w:val="22"/>
          <w:lang w:eastAsia="en-US"/>
        </w:rPr>
        <w:t>сельского поселения</w:t>
      </w:r>
      <w:proofErr w:type="gramEnd"/>
      <w:r w:rsidRPr="00A244C6">
        <w:rPr>
          <w:rFonts w:eastAsia="Calibri"/>
          <w:szCs w:val="22"/>
          <w:lang w:eastAsia="en-US"/>
        </w:rPr>
        <w:t xml:space="preserve"> Светлый Березовского района Ханты-Мансийского автономного округа-Югра</w:t>
      </w:r>
      <w:r w:rsidRPr="00A244C6">
        <w:rPr>
          <w:rFonts w:eastAsia="Calibri"/>
          <w:szCs w:val="28"/>
          <w:lang w:eastAsia="en-US"/>
        </w:rPr>
        <w:t xml:space="preserve">. </w:t>
      </w:r>
    </w:p>
    <w:p w:rsidR="00A244C6" w:rsidRPr="00A244C6" w:rsidRDefault="00A244C6" w:rsidP="00A244C6">
      <w:pPr>
        <w:spacing w:line="276" w:lineRule="auto"/>
        <w:ind w:firstLine="567"/>
        <w:jc w:val="both"/>
        <w:rPr>
          <w:rFonts w:eastAsia="Calibri"/>
          <w:szCs w:val="22"/>
          <w:lang w:eastAsia="en-US"/>
        </w:rPr>
      </w:pPr>
      <w:proofErr w:type="gramStart"/>
      <w:r w:rsidRPr="00A244C6">
        <w:rPr>
          <w:rFonts w:eastAsia="Calibri"/>
          <w:szCs w:val="22"/>
          <w:lang w:eastAsia="en-US"/>
        </w:rPr>
        <w:t>На основании Федерального закона от 29 декабря 2014 г.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изменениями на 21 декабря 2021 года № 414-ФЗ) Программа комплексного развития систем коммунальной инфраструктуры разработана в соответствии с документами территориального планирования сельского</w:t>
      </w:r>
      <w:proofErr w:type="gramEnd"/>
      <w:r w:rsidRPr="00A244C6">
        <w:rPr>
          <w:rFonts w:eastAsia="Calibri"/>
          <w:szCs w:val="22"/>
          <w:lang w:eastAsia="en-US"/>
        </w:rPr>
        <w:t xml:space="preserve">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Березовского района Ханты-Мансийского автономного округа-Югра, при этом органы местного самоуправления сельского поселения имеют следующие полномочия: </w:t>
      </w:r>
    </w:p>
    <w:p w:rsidR="00A244C6" w:rsidRPr="00A244C6" w:rsidRDefault="00A244C6" w:rsidP="00A244C6">
      <w:pPr>
        <w:numPr>
          <w:ilvl w:val="0"/>
          <w:numId w:val="2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принимать решение о разработке </w:t>
      </w:r>
      <w:proofErr w:type="gramStart"/>
      <w:r w:rsidRPr="00A244C6">
        <w:rPr>
          <w:rFonts w:eastAsia="Calibri"/>
          <w:szCs w:val="28"/>
          <w:lang w:eastAsia="en-US"/>
        </w:rPr>
        <w:t xml:space="preserve">Программы комплексного развития систем коммунальной инфраструктуры </w:t>
      </w:r>
      <w:r w:rsidRPr="00A244C6">
        <w:rPr>
          <w:rFonts w:eastAsia="Calibri"/>
          <w:szCs w:val="22"/>
          <w:lang w:eastAsia="en-US"/>
        </w:rPr>
        <w:t>сельского поселения</w:t>
      </w:r>
      <w:proofErr w:type="gramEnd"/>
      <w:r w:rsidRPr="00A244C6">
        <w:rPr>
          <w:rFonts w:eastAsia="Calibri"/>
          <w:szCs w:val="22"/>
          <w:lang w:eastAsia="en-US"/>
        </w:rPr>
        <w:t xml:space="preserve"> Светлый Березовского района Ханты-Мансийского автономного округа-Югра</w:t>
      </w:r>
      <w:r w:rsidRPr="00A244C6">
        <w:rPr>
          <w:rFonts w:eastAsia="Calibri"/>
          <w:szCs w:val="28"/>
          <w:lang w:eastAsia="en-US"/>
        </w:rPr>
        <w:t xml:space="preserve">; утверждать перечень функций по управлению реализацией Программы, передаваемых структурным подразделениям администрации или сторонней организации; </w:t>
      </w:r>
    </w:p>
    <w:p w:rsidR="00A244C6" w:rsidRPr="00A244C6" w:rsidRDefault="00A244C6" w:rsidP="00A244C6">
      <w:pPr>
        <w:numPr>
          <w:ilvl w:val="0"/>
          <w:numId w:val="2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Pr="00A244C6">
        <w:rPr>
          <w:rFonts w:eastAsia="Calibri"/>
          <w:szCs w:val="22"/>
          <w:lang w:eastAsia="en-US"/>
        </w:rPr>
        <w:t xml:space="preserve">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Березовского района Ханты-Мансийского автономного округа-Югра</w:t>
      </w:r>
      <w:r w:rsidRPr="00A244C6">
        <w:rPr>
          <w:rFonts w:eastAsia="Calibri"/>
          <w:szCs w:val="28"/>
          <w:lang w:eastAsia="en-US"/>
        </w:rPr>
        <w:t xml:space="preserve">, необходимую для осуществления своих полномочий информацию; </w:t>
      </w:r>
    </w:p>
    <w:p w:rsidR="00A244C6" w:rsidRPr="00A244C6" w:rsidRDefault="00A244C6" w:rsidP="00A244C6">
      <w:pPr>
        <w:numPr>
          <w:ilvl w:val="0"/>
          <w:numId w:val="2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Pr="00A244C6">
        <w:rPr>
          <w:rFonts w:eastAsia="Calibri"/>
          <w:szCs w:val="22"/>
          <w:lang w:eastAsia="en-US"/>
        </w:rPr>
        <w:t xml:space="preserve">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Березовского района Ханты-Мансийского автономного округа-Югра</w:t>
      </w:r>
      <w:r w:rsidRPr="00A244C6">
        <w:rPr>
          <w:rFonts w:eastAsia="Calibri"/>
          <w:szCs w:val="28"/>
          <w:lang w:eastAsia="en-US"/>
        </w:rPr>
        <w:t xml:space="preserve">; </w:t>
      </w:r>
    </w:p>
    <w:p w:rsidR="00A244C6" w:rsidRPr="00A244C6" w:rsidRDefault="00A244C6" w:rsidP="00A244C6">
      <w:pPr>
        <w:numPr>
          <w:ilvl w:val="0"/>
          <w:numId w:val="2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Pr="00A244C6">
        <w:rPr>
          <w:rFonts w:eastAsia="Calibri"/>
          <w:szCs w:val="22"/>
          <w:lang w:eastAsia="en-US"/>
        </w:rPr>
        <w:t xml:space="preserve">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Березовского района Ханты-Мансийского автономного округа-Югра</w:t>
      </w:r>
      <w:r w:rsidRPr="00A244C6">
        <w:rPr>
          <w:rFonts w:eastAsia="Calibri"/>
          <w:szCs w:val="28"/>
          <w:lang w:eastAsia="en-US"/>
        </w:rPr>
        <w:t xml:space="preserve">, возникающие в ходе разработки, утверждения и реализации Программы; </w:t>
      </w:r>
    </w:p>
    <w:p w:rsidR="00A244C6" w:rsidRPr="00A244C6" w:rsidRDefault="00A244C6" w:rsidP="00A244C6">
      <w:pPr>
        <w:numPr>
          <w:ilvl w:val="0"/>
          <w:numId w:val="2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организовывать реализацию и мониторинг Программы. </w:t>
      </w:r>
    </w:p>
    <w:p w:rsidR="00A244C6" w:rsidRPr="00A244C6" w:rsidRDefault="00A244C6" w:rsidP="00A244C6">
      <w:pPr>
        <w:autoSpaceDE w:val="0"/>
        <w:autoSpaceDN w:val="0"/>
        <w:adjustRightInd w:val="0"/>
        <w:spacing w:after="60"/>
        <w:ind w:firstLine="567"/>
        <w:jc w:val="both"/>
        <w:rPr>
          <w:rFonts w:eastAsia="Calibri"/>
          <w:szCs w:val="28"/>
          <w:u w:val="single"/>
          <w:lang w:eastAsia="en-US"/>
        </w:rPr>
      </w:pPr>
      <w:r w:rsidRPr="00A244C6">
        <w:rPr>
          <w:rFonts w:eastAsia="Calibri"/>
          <w:szCs w:val="28"/>
          <w:u w:val="single"/>
          <w:lang w:eastAsia="en-US"/>
        </w:rPr>
        <w:t xml:space="preserve">Сроки и этапы: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Программа комплексного развития систем коммунальной инфраструктуры сельского поселения Светлый Березовского района Ханты-Мансийского автономного округа-Югра разрабатывается на период с 2023 до 2033 года (актуализация на 2024 год).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Этапы </w:t>
      </w:r>
      <w:proofErr w:type="gramStart"/>
      <w:r w:rsidRPr="00A244C6">
        <w:rPr>
          <w:rFonts w:eastAsia="Calibri"/>
          <w:szCs w:val="28"/>
          <w:lang w:eastAsia="en-US"/>
        </w:rPr>
        <w:t>осуществления Программы комплексного развития систем коммунальной инфраструктуры сельского поселения</w:t>
      </w:r>
      <w:proofErr w:type="gramEnd"/>
      <w:r w:rsidRPr="00A244C6">
        <w:rPr>
          <w:rFonts w:eastAsia="Calibri"/>
          <w:szCs w:val="28"/>
          <w:lang w:eastAsia="en-US"/>
        </w:rPr>
        <w:t xml:space="preserve"> Светлый Березовского района Ханты-Мансийского автономного округа-Югра: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lastRenderedPageBreak/>
        <w:t xml:space="preserve">1 этап – 2023 - 2027 годы;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2 этап – 2028 - 2033 годы.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6" w:name="_Toc410138313"/>
      <w:bookmarkStart w:id="7" w:name="_Toc412029668"/>
      <w:bookmarkStart w:id="8" w:name="_Toc53998898"/>
      <w:r w:rsidRPr="00A244C6">
        <w:rPr>
          <w:b/>
          <w:caps/>
          <w:szCs w:val="20"/>
          <w:lang w:val="x-none" w:eastAsia="x-none"/>
        </w:rPr>
        <w:lastRenderedPageBreak/>
        <w:t xml:space="preserve">КРАТКАЯ ХАРАКТЕРИСТИКА </w:t>
      </w:r>
      <w:bookmarkEnd w:id="6"/>
      <w:bookmarkEnd w:id="7"/>
      <w:r w:rsidRPr="00A244C6">
        <w:rPr>
          <w:b/>
          <w:caps/>
          <w:szCs w:val="20"/>
          <w:lang w:eastAsia="x-none"/>
        </w:rPr>
        <w:t>СЕЛЬСКОГО ПОСЕЛЕНИЯ СВЕТЛЫЙ</w:t>
      </w:r>
      <w:bookmarkEnd w:id="8"/>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Общие данные, влияющие на разработку технологических и экономических параметров Программы: </w:t>
      </w:r>
    </w:p>
    <w:p w:rsidR="00A244C6" w:rsidRPr="00A244C6" w:rsidRDefault="00A244C6" w:rsidP="00A244C6">
      <w:pPr>
        <w:numPr>
          <w:ilvl w:val="0"/>
          <w:numId w:val="1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Площадь территории сельского поселения Светлый на 01.01.2023 г. – 594 га. </w:t>
      </w:r>
    </w:p>
    <w:p w:rsidR="00A244C6" w:rsidRPr="00A244C6" w:rsidRDefault="00A244C6" w:rsidP="00A244C6">
      <w:pPr>
        <w:autoSpaceDE w:val="0"/>
        <w:autoSpaceDN w:val="0"/>
        <w:adjustRightInd w:val="0"/>
        <w:spacing w:after="120" w:line="276" w:lineRule="auto"/>
        <w:ind w:left="851"/>
        <w:jc w:val="both"/>
        <w:rPr>
          <w:rFonts w:eastAsia="Calibri"/>
          <w:szCs w:val="28"/>
          <w:lang w:eastAsia="en-US"/>
        </w:rPr>
      </w:pPr>
      <w:r w:rsidRPr="00A244C6">
        <w:rPr>
          <w:rFonts w:eastAsia="Calibri"/>
          <w:szCs w:val="28"/>
          <w:lang w:eastAsia="en-US"/>
        </w:rPr>
        <w:t xml:space="preserve">Общая численность населения на 01.01.2022 г. – 1231 человек. </w:t>
      </w:r>
    </w:p>
    <w:p w:rsidR="00A244C6" w:rsidRPr="00A244C6" w:rsidRDefault="00A244C6" w:rsidP="00A244C6">
      <w:pPr>
        <w:autoSpaceDE w:val="0"/>
        <w:autoSpaceDN w:val="0"/>
        <w:adjustRightInd w:val="0"/>
        <w:spacing w:after="120" w:line="276" w:lineRule="auto"/>
        <w:ind w:left="851"/>
        <w:jc w:val="both"/>
        <w:rPr>
          <w:rFonts w:eastAsia="Calibri"/>
          <w:szCs w:val="28"/>
          <w:lang w:eastAsia="en-US"/>
        </w:rPr>
      </w:pPr>
      <w:r w:rsidRPr="00A244C6">
        <w:rPr>
          <w:rFonts w:eastAsia="Calibri"/>
          <w:szCs w:val="28"/>
          <w:lang w:eastAsia="en-US"/>
        </w:rPr>
        <w:t xml:space="preserve">01.01.2023 г. – 1458 человек. </w:t>
      </w:r>
    </w:p>
    <w:p w:rsidR="00A244C6" w:rsidRPr="00A244C6" w:rsidRDefault="00A244C6" w:rsidP="00A244C6">
      <w:pPr>
        <w:numPr>
          <w:ilvl w:val="0"/>
          <w:numId w:val="17"/>
        </w:numPr>
        <w:autoSpaceDE w:val="0"/>
        <w:autoSpaceDN w:val="0"/>
        <w:adjustRightInd w:val="0"/>
        <w:spacing w:before="120" w:after="120" w:line="276" w:lineRule="auto"/>
        <w:ind w:left="851" w:hanging="284"/>
        <w:jc w:val="both"/>
        <w:rPr>
          <w:rFonts w:eastAsia="Calibri"/>
          <w:szCs w:val="28"/>
          <w:lang w:eastAsia="en-US"/>
        </w:rPr>
      </w:pPr>
      <w:r w:rsidRPr="00A244C6">
        <w:rPr>
          <w:rFonts w:eastAsia="Calibri"/>
          <w:szCs w:val="28"/>
          <w:lang w:eastAsia="en-US"/>
        </w:rPr>
        <w:t xml:space="preserve">Общая площадь жилищного фонда (на 01.01.2023 г.) – 41,6 тыс. кв. м. </w:t>
      </w:r>
    </w:p>
    <w:p w:rsidR="00A244C6" w:rsidRPr="00A244C6" w:rsidRDefault="00A244C6" w:rsidP="00A244C6">
      <w:pPr>
        <w:numPr>
          <w:ilvl w:val="0"/>
          <w:numId w:val="17"/>
        </w:numPr>
        <w:autoSpaceDE w:val="0"/>
        <w:autoSpaceDN w:val="0"/>
        <w:adjustRightInd w:val="0"/>
        <w:spacing w:after="60" w:line="276" w:lineRule="auto"/>
        <w:ind w:left="851" w:hanging="284"/>
        <w:jc w:val="both"/>
        <w:rPr>
          <w:rFonts w:eastAsia="Calibri"/>
          <w:lang w:eastAsia="en-US"/>
        </w:rPr>
      </w:pPr>
      <w:r w:rsidRPr="00A244C6">
        <w:rPr>
          <w:rFonts w:eastAsia="Calibri"/>
          <w:szCs w:val="28"/>
          <w:lang w:eastAsia="en-US"/>
        </w:rPr>
        <w:t xml:space="preserve">Количество источников, расположенных на территории сельского поселения: </w:t>
      </w:r>
    </w:p>
    <w:p w:rsidR="00A244C6" w:rsidRPr="00A244C6" w:rsidRDefault="00A244C6" w:rsidP="00A244C6">
      <w:pPr>
        <w:numPr>
          <w:ilvl w:val="0"/>
          <w:numId w:val="5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теплоснабжения – 2 </w:t>
      </w:r>
      <w:proofErr w:type="gramStart"/>
      <w:r w:rsidRPr="00A244C6">
        <w:rPr>
          <w:rFonts w:eastAsia="Calibri"/>
          <w:szCs w:val="28"/>
          <w:lang w:eastAsia="en-US"/>
        </w:rPr>
        <w:t>централизованных</w:t>
      </w:r>
      <w:proofErr w:type="gramEnd"/>
      <w:r w:rsidRPr="00A244C6">
        <w:rPr>
          <w:rFonts w:eastAsia="Calibri"/>
          <w:szCs w:val="28"/>
          <w:lang w:eastAsia="en-US"/>
        </w:rPr>
        <w:t xml:space="preserve"> источника теплоснабжения; </w:t>
      </w:r>
    </w:p>
    <w:p w:rsidR="00A244C6" w:rsidRPr="00A244C6" w:rsidRDefault="00A244C6" w:rsidP="00A244C6">
      <w:pPr>
        <w:numPr>
          <w:ilvl w:val="0"/>
          <w:numId w:val="5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электроснабжения (центров питания) – 1 (ПС 110/6 </w:t>
      </w:r>
      <w:proofErr w:type="spellStart"/>
      <w:r w:rsidRPr="00A244C6">
        <w:rPr>
          <w:rFonts w:eastAsia="Calibri"/>
          <w:szCs w:val="28"/>
          <w:lang w:eastAsia="en-US"/>
        </w:rPr>
        <w:t>кВ</w:t>
      </w:r>
      <w:proofErr w:type="spellEnd"/>
      <w:r w:rsidRPr="00A244C6">
        <w:rPr>
          <w:rFonts w:eastAsia="Calibri"/>
          <w:szCs w:val="28"/>
          <w:lang w:eastAsia="en-US"/>
        </w:rPr>
        <w:t xml:space="preserve"> «</w:t>
      </w:r>
      <w:proofErr w:type="spellStart"/>
      <w:r w:rsidRPr="00A244C6">
        <w:rPr>
          <w:rFonts w:eastAsia="Calibri"/>
          <w:szCs w:val="28"/>
          <w:lang w:eastAsia="en-US"/>
        </w:rPr>
        <w:t>Пунга</w:t>
      </w:r>
      <w:proofErr w:type="spellEnd"/>
      <w:r w:rsidRPr="00A244C6">
        <w:rPr>
          <w:rFonts w:eastAsia="Calibri"/>
          <w:szCs w:val="28"/>
          <w:lang w:eastAsia="en-US"/>
        </w:rPr>
        <w:t xml:space="preserve">»). </w:t>
      </w:r>
    </w:p>
    <w:p w:rsidR="00A244C6" w:rsidRPr="00A244C6" w:rsidRDefault="00A244C6" w:rsidP="00A244C6">
      <w:pPr>
        <w:numPr>
          <w:ilvl w:val="0"/>
          <w:numId w:val="5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водоснабжения – 4 источника (артезианская скважина); </w:t>
      </w:r>
    </w:p>
    <w:p w:rsidR="00A244C6" w:rsidRPr="00A244C6" w:rsidRDefault="00A244C6" w:rsidP="00A244C6">
      <w:pPr>
        <w:numPr>
          <w:ilvl w:val="0"/>
          <w:numId w:val="5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водоотведения – канализационные очистные сооружения– 1 ед.; </w:t>
      </w:r>
    </w:p>
    <w:p w:rsidR="00A244C6" w:rsidRPr="00A244C6" w:rsidRDefault="00A244C6" w:rsidP="00A244C6">
      <w:pPr>
        <w:numPr>
          <w:ilvl w:val="0"/>
          <w:numId w:val="5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газоснабжения – осуществляется природным газом от газораспределительной станции ГРС "Светлый". </w:t>
      </w:r>
    </w:p>
    <w:p w:rsidR="00A244C6" w:rsidRPr="00A244C6" w:rsidRDefault="00A244C6" w:rsidP="00A244C6">
      <w:pPr>
        <w:numPr>
          <w:ilvl w:val="0"/>
          <w:numId w:val="17"/>
        </w:numPr>
        <w:autoSpaceDE w:val="0"/>
        <w:autoSpaceDN w:val="0"/>
        <w:adjustRightInd w:val="0"/>
        <w:spacing w:after="60" w:line="276" w:lineRule="auto"/>
        <w:ind w:left="851" w:hanging="284"/>
        <w:jc w:val="both"/>
        <w:rPr>
          <w:rFonts w:eastAsia="Calibri"/>
          <w:lang w:eastAsia="en-US"/>
        </w:rPr>
      </w:pPr>
      <w:r w:rsidRPr="00A244C6">
        <w:rPr>
          <w:rFonts w:eastAsia="Calibri"/>
          <w:szCs w:val="28"/>
          <w:lang w:eastAsia="en-US"/>
        </w:rPr>
        <w:t xml:space="preserve">Протяженность сетей (на 01.06.2023 г.): </w:t>
      </w:r>
    </w:p>
    <w:p w:rsidR="00A244C6" w:rsidRPr="00A244C6" w:rsidRDefault="00A244C6" w:rsidP="00A244C6">
      <w:pPr>
        <w:numPr>
          <w:ilvl w:val="0"/>
          <w:numId w:val="5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тепловых – 24,146 км;</w:t>
      </w:r>
    </w:p>
    <w:p w:rsidR="00A244C6" w:rsidRPr="00A244C6" w:rsidRDefault="00A244C6" w:rsidP="00A244C6">
      <w:pPr>
        <w:numPr>
          <w:ilvl w:val="0"/>
          <w:numId w:val="5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электрических – 43,181км (</w:t>
      </w:r>
      <w:proofErr w:type="gramStart"/>
      <w:r w:rsidRPr="00A244C6">
        <w:rPr>
          <w:rFonts w:eastAsia="Calibri"/>
          <w:szCs w:val="28"/>
          <w:lang w:eastAsia="en-US"/>
        </w:rPr>
        <w:t>ВЛ</w:t>
      </w:r>
      <w:proofErr w:type="gramEnd"/>
      <w:r w:rsidRPr="00A244C6">
        <w:rPr>
          <w:rFonts w:eastAsia="Calibri"/>
          <w:szCs w:val="28"/>
          <w:lang w:eastAsia="en-US"/>
        </w:rPr>
        <w:t xml:space="preserve"> 10 и 0,4 </w:t>
      </w:r>
      <w:proofErr w:type="spellStart"/>
      <w:r w:rsidRPr="00A244C6">
        <w:rPr>
          <w:rFonts w:eastAsia="Calibri"/>
          <w:szCs w:val="28"/>
          <w:lang w:eastAsia="en-US"/>
        </w:rPr>
        <w:t>кВ</w:t>
      </w:r>
      <w:proofErr w:type="spellEnd"/>
      <w:r w:rsidRPr="00A244C6">
        <w:rPr>
          <w:rFonts w:eastAsia="Calibri"/>
          <w:szCs w:val="28"/>
          <w:lang w:eastAsia="en-US"/>
        </w:rPr>
        <w:t xml:space="preserve">); </w:t>
      </w:r>
    </w:p>
    <w:p w:rsidR="00A244C6" w:rsidRPr="00A244C6" w:rsidRDefault="00A244C6" w:rsidP="00A244C6">
      <w:pPr>
        <w:numPr>
          <w:ilvl w:val="0"/>
          <w:numId w:val="5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водоснабжения – 10,768 км; </w:t>
      </w:r>
    </w:p>
    <w:p w:rsidR="00A244C6" w:rsidRPr="00A244C6" w:rsidRDefault="00A244C6" w:rsidP="00A244C6">
      <w:pPr>
        <w:numPr>
          <w:ilvl w:val="0"/>
          <w:numId w:val="5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водоотведения – 5,709 км; </w:t>
      </w:r>
    </w:p>
    <w:p w:rsidR="00A244C6" w:rsidRPr="00A244C6" w:rsidRDefault="00A244C6" w:rsidP="00A244C6">
      <w:pPr>
        <w:numPr>
          <w:ilvl w:val="0"/>
          <w:numId w:val="55"/>
        </w:numPr>
        <w:autoSpaceDE w:val="0"/>
        <w:autoSpaceDN w:val="0"/>
        <w:adjustRightInd w:val="0"/>
        <w:spacing w:after="120" w:line="276" w:lineRule="auto"/>
        <w:ind w:left="851" w:hanging="284"/>
        <w:jc w:val="both"/>
        <w:rPr>
          <w:rFonts w:eastAsia="Calibri"/>
          <w:lang w:eastAsia="en-US"/>
        </w:rPr>
      </w:pPr>
      <w:r w:rsidRPr="00A244C6">
        <w:rPr>
          <w:rFonts w:eastAsia="Calibri"/>
          <w:lang w:eastAsia="en-US"/>
        </w:rPr>
        <w:t>газоснабжения – 14,75 (11,14+3,61)</w:t>
      </w:r>
      <w:r w:rsidRPr="00A244C6">
        <w:rPr>
          <w:color w:val="000000"/>
        </w:rPr>
        <w:t xml:space="preserve"> км</w:t>
      </w:r>
      <w:r w:rsidRPr="00A244C6">
        <w:rPr>
          <w:rFonts w:eastAsia="Calibri"/>
          <w:lang w:eastAsia="en-US"/>
        </w:rPr>
        <w:t xml:space="preserve">. </w:t>
      </w:r>
    </w:p>
    <w:p w:rsidR="00A244C6" w:rsidRPr="00A244C6" w:rsidRDefault="00A244C6" w:rsidP="00A244C6">
      <w:pPr>
        <w:numPr>
          <w:ilvl w:val="0"/>
          <w:numId w:val="17"/>
        </w:numPr>
        <w:autoSpaceDE w:val="0"/>
        <w:autoSpaceDN w:val="0"/>
        <w:adjustRightInd w:val="0"/>
        <w:spacing w:after="60" w:line="276" w:lineRule="auto"/>
        <w:ind w:left="851" w:hanging="284"/>
        <w:jc w:val="both"/>
        <w:rPr>
          <w:rFonts w:eastAsia="Calibri"/>
          <w:lang w:eastAsia="en-US"/>
        </w:rPr>
      </w:pPr>
      <w:r w:rsidRPr="00A244C6">
        <w:rPr>
          <w:rFonts w:eastAsia="Calibri"/>
          <w:szCs w:val="28"/>
          <w:lang w:eastAsia="en-US"/>
        </w:rPr>
        <w:t>Доля сетей, нуждающихся в замене, в общей протяженности сетей (на 01.06.2023 г.):</w:t>
      </w:r>
    </w:p>
    <w:p w:rsidR="00A244C6" w:rsidRPr="00A244C6" w:rsidRDefault="00A244C6" w:rsidP="00A244C6">
      <w:pPr>
        <w:numPr>
          <w:ilvl w:val="0"/>
          <w:numId w:val="5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тепловых – нет данных; </w:t>
      </w:r>
    </w:p>
    <w:p w:rsidR="00A244C6" w:rsidRPr="00A244C6" w:rsidRDefault="00A244C6" w:rsidP="00A244C6">
      <w:pPr>
        <w:numPr>
          <w:ilvl w:val="0"/>
          <w:numId w:val="5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электрических – нет данных; </w:t>
      </w:r>
    </w:p>
    <w:p w:rsidR="00A244C6" w:rsidRPr="00A244C6" w:rsidRDefault="00A244C6" w:rsidP="00A244C6">
      <w:pPr>
        <w:numPr>
          <w:ilvl w:val="0"/>
          <w:numId w:val="5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водоснабжения – 1,4 км; </w:t>
      </w:r>
    </w:p>
    <w:p w:rsidR="00A244C6" w:rsidRPr="00A244C6" w:rsidRDefault="00A244C6" w:rsidP="00A244C6">
      <w:pPr>
        <w:numPr>
          <w:ilvl w:val="0"/>
          <w:numId w:val="5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водоотведения – 5,709 км;</w:t>
      </w:r>
    </w:p>
    <w:p w:rsidR="00A244C6" w:rsidRPr="00A244C6" w:rsidRDefault="00A244C6" w:rsidP="00A244C6">
      <w:pPr>
        <w:numPr>
          <w:ilvl w:val="0"/>
          <w:numId w:val="5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газоснабжения – 6,8 км.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9" w:name="_Toc387935389"/>
      <w:bookmarkStart w:id="10" w:name="_Toc411853969"/>
      <w:bookmarkStart w:id="11" w:name="_Toc412029669"/>
      <w:bookmarkStart w:id="12" w:name="_Toc387935390"/>
      <w:bookmarkStart w:id="13" w:name="_Toc411853970"/>
      <w:bookmarkStart w:id="14" w:name="_Toc412029670"/>
      <w:bookmarkStart w:id="15" w:name="_Toc387935391"/>
      <w:bookmarkStart w:id="16" w:name="_Toc411853971"/>
      <w:bookmarkStart w:id="17" w:name="_Toc412029671"/>
      <w:bookmarkStart w:id="18" w:name="_Toc53998899"/>
      <w:bookmarkEnd w:id="9"/>
      <w:bookmarkEnd w:id="10"/>
      <w:bookmarkEnd w:id="11"/>
      <w:bookmarkEnd w:id="12"/>
      <w:bookmarkEnd w:id="13"/>
      <w:bookmarkEnd w:id="14"/>
      <w:bookmarkEnd w:id="15"/>
      <w:bookmarkEnd w:id="16"/>
      <w:bookmarkEnd w:id="17"/>
      <w:r w:rsidRPr="00A244C6">
        <w:rPr>
          <w:b/>
          <w:szCs w:val="20"/>
          <w:lang w:val="x-none" w:eastAsia="x-none"/>
        </w:rPr>
        <w:t>Территория</w:t>
      </w:r>
      <w:bookmarkEnd w:id="18"/>
    </w:p>
    <w:p w:rsidR="00A244C6" w:rsidRPr="00A244C6" w:rsidRDefault="00A244C6" w:rsidP="00A244C6">
      <w:pPr>
        <w:spacing w:after="120" w:line="276" w:lineRule="auto"/>
        <w:ind w:firstLine="567"/>
        <w:jc w:val="both"/>
        <w:rPr>
          <w:rFonts w:eastAsia="Calibri"/>
          <w:szCs w:val="22"/>
          <w:lang w:eastAsia="en-US"/>
        </w:rPr>
      </w:pPr>
      <w:proofErr w:type="gramStart"/>
      <w:r w:rsidRPr="00A244C6">
        <w:rPr>
          <w:rFonts w:eastAsia="Calibri"/>
          <w:szCs w:val="22"/>
          <w:lang w:eastAsia="en-US"/>
        </w:rPr>
        <w:t>В соответствии с пунктом 5 статьи 4 Закона Ханты-Мансийского автономного округа-Югры от 25.11.2004 № 63-оз «О статусе и границах муниципальных образований Ханты-Мансийского автономного округа-Югры» (с изменениями от 18.02.2005 N 12-оз, от 11.11.2005 N 105-оз, от 30.06.2006 N 69-оз, от 21.07.2008 N 71-оз, от 02.03.2009 N 8-оз, от 17.12.2009 N 229-оз, от 25.06.2012 N 73-оз, от 23.06.2014 N 48-оз, от 16.11.2015 N</w:t>
      </w:r>
      <w:proofErr w:type="gramEnd"/>
      <w:r w:rsidRPr="00A244C6">
        <w:rPr>
          <w:rFonts w:eastAsia="Calibri"/>
          <w:szCs w:val="22"/>
          <w:lang w:eastAsia="en-US"/>
        </w:rPr>
        <w:t xml:space="preserve"> </w:t>
      </w:r>
      <w:proofErr w:type="gramStart"/>
      <w:r w:rsidRPr="00A244C6">
        <w:rPr>
          <w:rFonts w:eastAsia="Calibri"/>
          <w:szCs w:val="22"/>
          <w:lang w:eastAsia="en-US"/>
        </w:rPr>
        <w:t xml:space="preserve">120-оз, от 09.12.2015 N 129-оз, от 16.01.2017 N 1-оз, от 30.06.2017 N 34-оз, от 29.03.2018 N 17-оз, от 29.06.2018 N 52-оз, от 29.06.2018 N 57-оз, от 09.07.2020 N 62-оз, от 24.09.2020 N 85-оз) в границах Березовского района образовано муниципальное образование сельское </w:t>
      </w:r>
      <w:r w:rsidRPr="00A244C6">
        <w:rPr>
          <w:rFonts w:eastAsia="Calibri"/>
          <w:szCs w:val="22"/>
          <w:lang w:eastAsia="en-US"/>
        </w:rPr>
        <w:lastRenderedPageBreak/>
        <w:t>поселение Светлый, с находящимися в его составе населенным пунктом – поселок Светлый.</w:t>
      </w:r>
      <w:proofErr w:type="gramEnd"/>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Состав сельского поселения Светлый 1 населённый пункт, поселок Светлый, административный центр.</w:t>
      </w:r>
    </w:p>
    <w:p w:rsidR="00A244C6" w:rsidRPr="00A244C6" w:rsidRDefault="00A244C6" w:rsidP="00A244C6">
      <w:pPr>
        <w:spacing w:after="120" w:line="276" w:lineRule="auto"/>
        <w:ind w:firstLine="567"/>
        <w:jc w:val="both"/>
        <w:rPr>
          <w:rFonts w:eastAsia="Calibri"/>
          <w:szCs w:val="22"/>
          <w:lang w:eastAsia="en-US"/>
        </w:rPr>
      </w:pPr>
      <w:proofErr w:type="gramStart"/>
      <w:r w:rsidRPr="00A244C6">
        <w:rPr>
          <w:rFonts w:eastAsia="Calibri"/>
          <w:szCs w:val="22"/>
          <w:lang w:eastAsia="en-US"/>
        </w:rPr>
        <w:t>Представительный орган муниципального образования и иные органы местного самоуправления сельского поселения Светлый расположены в поселке Светлый.</w:t>
      </w:r>
      <w:proofErr w:type="gramEnd"/>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Сельское поселение </w:t>
      </w:r>
      <w:proofErr w:type="gramStart"/>
      <w:r w:rsidRPr="00A244C6">
        <w:rPr>
          <w:rFonts w:eastAsia="Calibri"/>
          <w:szCs w:val="22"/>
          <w:lang w:eastAsia="en-US"/>
        </w:rPr>
        <w:t>Светлый</w:t>
      </w:r>
      <w:proofErr w:type="gramEnd"/>
      <w:r w:rsidRPr="00A244C6">
        <w:rPr>
          <w:rFonts w:eastAsia="Calibri"/>
          <w:szCs w:val="22"/>
          <w:lang w:eastAsia="en-US"/>
        </w:rPr>
        <w:t xml:space="preserve"> расположен в юго-восточной части Березовского района и является административным центром сельского поселения Светлый Березовского района. С восточной стороны поселок ограничен озерами Ай-</w:t>
      </w:r>
      <w:proofErr w:type="spellStart"/>
      <w:r w:rsidRPr="00A244C6">
        <w:rPr>
          <w:rFonts w:eastAsia="Calibri"/>
          <w:szCs w:val="22"/>
          <w:lang w:eastAsia="en-US"/>
        </w:rPr>
        <w:t>Мухынгтув</w:t>
      </w:r>
      <w:proofErr w:type="spellEnd"/>
      <w:r w:rsidRPr="00A244C6">
        <w:rPr>
          <w:rFonts w:eastAsia="Calibri"/>
          <w:szCs w:val="22"/>
          <w:lang w:eastAsia="en-US"/>
        </w:rPr>
        <w:t xml:space="preserve"> и </w:t>
      </w:r>
      <w:proofErr w:type="spellStart"/>
      <w:r w:rsidRPr="00A244C6">
        <w:rPr>
          <w:rFonts w:eastAsia="Calibri"/>
          <w:szCs w:val="22"/>
          <w:lang w:eastAsia="en-US"/>
        </w:rPr>
        <w:t>Ун-Мухынтув</w:t>
      </w:r>
      <w:proofErr w:type="spellEnd"/>
      <w:r w:rsidRPr="00A244C6">
        <w:rPr>
          <w:rFonts w:eastAsia="Calibri"/>
          <w:szCs w:val="22"/>
          <w:lang w:eastAsia="en-US"/>
        </w:rPr>
        <w:t xml:space="preserve">, с юго-западной - старицей реки </w:t>
      </w:r>
      <w:proofErr w:type="spellStart"/>
      <w:r w:rsidRPr="00A244C6">
        <w:rPr>
          <w:rFonts w:eastAsia="Calibri"/>
          <w:szCs w:val="22"/>
          <w:lang w:eastAsia="en-US"/>
        </w:rPr>
        <w:t>Пунги</w:t>
      </w:r>
      <w:proofErr w:type="spellEnd"/>
      <w:r w:rsidRPr="00A244C6">
        <w:rPr>
          <w:rFonts w:eastAsia="Calibri"/>
          <w:szCs w:val="22"/>
          <w:lang w:eastAsia="en-US"/>
        </w:rPr>
        <w:t xml:space="preserve">, с других сторон - заболоченными территориями. </w:t>
      </w:r>
    </w:p>
    <w:p w:rsidR="00A244C6" w:rsidRPr="00A244C6" w:rsidRDefault="00A244C6" w:rsidP="00A244C6">
      <w:pPr>
        <w:spacing w:after="120" w:line="276" w:lineRule="auto"/>
        <w:ind w:firstLine="567"/>
        <w:jc w:val="both"/>
        <w:rPr>
          <w:rFonts w:eastAsia="Calibri"/>
          <w:szCs w:val="22"/>
          <w:lang w:eastAsia="en-US"/>
        </w:rPr>
      </w:pPr>
    </w:p>
    <w:p w:rsidR="00A244C6" w:rsidRPr="00A244C6" w:rsidRDefault="00A244C6" w:rsidP="00A244C6">
      <w:pPr>
        <w:spacing w:after="120" w:line="276" w:lineRule="auto"/>
        <w:ind w:firstLine="567"/>
        <w:jc w:val="center"/>
        <w:rPr>
          <w:rFonts w:eastAsia="Calibri"/>
          <w:szCs w:val="22"/>
          <w:lang w:eastAsia="en-US"/>
        </w:rPr>
      </w:pPr>
      <w:r>
        <w:rPr>
          <w:rFonts w:eastAsia="Calibri"/>
          <w:noProof/>
        </w:rPr>
        <w:drawing>
          <wp:inline distT="0" distB="0" distL="0" distR="0">
            <wp:extent cx="4514850" cy="3381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inline>
        </w:drawing>
      </w:r>
    </w:p>
    <w:p w:rsidR="00A244C6" w:rsidRPr="00A244C6" w:rsidRDefault="00A244C6" w:rsidP="00A244C6">
      <w:pPr>
        <w:spacing w:after="120" w:line="276" w:lineRule="auto"/>
        <w:ind w:firstLine="567"/>
        <w:jc w:val="center"/>
        <w:rPr>
          <w:rFonts w:eastAsia="Calibri"/>
          <w:szCs w:val="22"/>
          <w:lang w:eastAsia="en-US"/>
        </w:rPr>
      </w:pPr>
      <w:r w:rsidRPr="00A244C6">
        <w:rPr>
          <w:rFonts w:eastAsia="Calibri"/>
          <w:szCs w:val="22"/>
          <w:lang w:eastAsia="en-US"/>
        </w:rPr>
        <w:t xml:space="preserve">Рис. 3.1 – </w:t>
      </w:r>
      <w:r w:rsidRPr="00A244C6">
        <w:rPr>
          <w:rFonts w:eastAsia="Calibri"/>
          <w:lang w:val="x-none" w:eastAsia="x-none"/>
        </w:rPr>
        <w:t>Схема границ территорий и земель сельского поселения Светлый</w:t>
      </w:r>
      <w:r w:rsidRPr="00A244C6">
        <w:rPr>
          <w:rFonts w:eastAsia="Calibri"/>
          <w:szCs w:val="22"/>
          <w:lang w:eastAsia="en-US"/>
        </w:rPr>
        <w:t>.</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9" w:name="_Toc53998900"/>
      <w:r w:rsidRPr="00A244C6">
        <w:rPr>
          <w:b/>
          <w:szCs w:val="20"/>
          <w:lang w:val="x-none" w:eastAsia="x-none"/>
        </w:rPr>
        <w:t>Климат</w:t>
      </w:r>
      <w:bookmarkEnd w:id="19"/>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По строительно-климатическому районированию в соответствии с СП 131.13330.2020 «СНиП 23-01-99* Строительная климатология» территория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относится к I климатическому району, подрайону – IВ.</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Климат сельского поселения Светлый резко континентальный, характеризуется суровой, холодной и продолжительной зимой. Средняя температура воздуха в январе составляет минус 21 - -22</w:t>
      </w:r>
      <w:r w:rsidRPr="00A244C6">
        <w:rPr>
          <w:rFonts w:eastAsia="Calibri"/>
          <w:szCs w:val="22"/>
          <w:vertAlign w:val="superscript"/>
          <w:lang w:eastAsia="en-US"/>
        </w:rPr>
        <w:t>0</w:t>
      </w:r>
      <w:r w:rsidRPr="00A244C6">
        <w:rPr>
          <w:rFonts w:eastAsia="Calibri"/>
          <w:szCs w:val="22"/>
          <w:lang w:eastAsia="en-US"/>
        </w:rPr>
        <w:t xml:space="preserve">С, абсолютный максимум температуры в январе может достигать 3 </w:t>
      </w:r>
      <w:r w:rsidRPr="00A244C6">
        <w:rPr>
          <w:rFonts w:eastAsia="Calibri"/>
          <w:szCs w:val="22"/>
          <w:vertAlign w:val="superscript"/>
          <w:lang w:eastAsia="en-US"/>
        </w:rPr>
        <w:t>0</w:t>
      </w:r>
      <w:r w:rsidRPr="00A244C6">
        <w:rPr>
          <w:rFonts w:eastAsia="Calibri"/>
          <w:szCs w:val="22"/>
          <w:lang w:eastAsia="en-US"/>
        </w:rPr>
        <w:t xml:space="preserve">С, а абсолютный минимум минус 45 </w:t>
      </w:r>
      <w:r w:rsidRPr="00A244C6">
        <w:rPr>
          <w:rFonts w:eastAsia="Calibri"/>
          <w:szCs w:val="22"/>
          <w:vertAlign w:val="superscript"/>
          <w:lang w:eastAsia="en-US"/>
        </w:rPr>
        <w:t>0</w:t>
      </w:r>
      <w:r w:rsidRPr="00A244C6">
        <w:rPr>
          <w:rFonts w:eastAsia="Calibri"/>
          <w:szCs w:val="22"/>
          <w:lang w:eastAsia="en-US"/>
        </w:rPr>
        <w:t xml:space="preserve">С. При большой продолжительности залегания снежного покрова высота его составляет 70 см. На формирование климата оказывает влияние рельеф. Зимой часты метели, туманы, заморозки, весенние и осенние гололеды. Лето прохладное и влажное. Средняя температура в июле ниже 16 </w:t>
      </w:r>
      <w:r w:rsidRPr="00A244C6">
        <w:rPr>
          <w:rFonts w:eastAsia="Calibri"/>
          <w:szCs w:val="22"/>
          <w:vertAlign w:val="superscript"/>
          <w:lang w:eastAsia="en-US"/>
        </w:rPr>
        <w:t>0</w:t>
      </w:r>
      <w:r w:rsidRPr="00A244C6">
        <w:rPr>
          <w:rFonts w:eastAsia="Calibri"/>
          <w:szCs w:val="22"/>
          <w:lang w:eastAsia="en-US"/>
        </w:rPr>
        <w:t>С. Средняя скорость ветра составляет 3-5 м/</w:t>
      </w:r>
      <w:proofErr w:type="gramStart"/>
      <w:r w:rsidRPr="00A244C6">
        <w:rPr>
          <w:rFonts w:eastAsia="Calibri"/>
          <w:szCs w:val="22"/>
          <w:lang w:eastAsia="en-US"/>
        </w:rPr>
        <w:t>с</w:t>
      </w:r>
      <w:proofErr w:type="gramEnd"/>
      <w:r w:rsidRPr="00A244C6">
        <w:rPr>
          <w:rFonts w:eastAsia="Calibri"/>
          <w:szCs w:val="22"/>
          <w:lang w:eastAsia="en-US"/>
        </w:rPr>
        <w:t xml:space="preserve">. </w:t>
      </w:r>
    </w:p>
    <w:p w:rsidR="00A244C6" w:rsidRPr="00A244C6" w:rsidRDefault="00A244C6" w:rsidP="00A244C6">
      <w:pPr>
        <w:keepNext/>
        <w:numPr>
          <w:ilvl w:val="1"/>
          <w:numId w:val="0"/>
        </w:numPr>
        <w:spacing w:before="120" w:after="120" w:line="276" w:lineRule="auto"/>
        <w:jc w:val="center"/>
        <w:outlineLvl w:val="1"/>
        <w:rPr>
          <w:b/>
          <w:szCs w:val="20"/>
          <w:lang w:val="x-none" w:eastAsia="x-none"/>
        </w:rPr>
      </w:pPr>
      <w:bookmarkStart w:id="20" w:name="_Toc53998901"/>
      <w:r w:rsidRPr="00A244C6">
        <w:rPr>
          <w:b/>
          <w:szCs w:val="20"/>
          <w:lang w:val="x-none" w:eastAsia="x-none"/>
        </w:rPr>
        <w:lastRenderedPageBreak/>
        <w:t>Анализ численности населения</w:t>
      </w:r>
      <w:bookmarkEnd w:id="20"/>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Численность населения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на 01.01.2023 г. составила 1458 чел.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roofErr w:type="gramStart"/>
      <w:r w:rsidRPr="00A244C6">
        <w:rPr>
          <w:rFonts w:eastAsia="Calibri"/>
          <w:szCs w:val="28"/>
          <w:lang w:eastAsia="en-US"/>
        </w:rPr>
        <w:t>Динамика изменения численности населения сельского поселения Светлый за период 2019-2023 гг. представлена в таблице 3.1.</w:t>
      </w:r>
      <w:proofErr w:type="gramEnd"/>
      <w:r w:rsidRPr="00A244C6">
        <w:rPr>
          <w:rFonts w:eastAsia="Calibri"/>
          <w:szCs w:val="28"/>
          <w:lang w:eastAsia="en-US"/>
        </w:rPr>
        <w:t xml:space="preserve"> Общая численность населения сельского поселения Светлый за период времени с 01.01.2019 г. по 01.01.2023 г. увеличилась на 251 человек или на 17 %.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Возрастная структура населения на начало 2023 года:</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младше трудоспособного возраста – 22%;</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трудоспособного возраста – 67%;</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старше трудоспособного возраста – 11%.</w:t>
      </w:r>
    </w:p>
    <w:p w:rsidR="00A244C6" w:rsidRPr="00A244C6" w:rsidRDefault="00A244C6" w:rsidP="00A244C6">
      <w:pPr>
        <w:autoSpaceDE w:val="0"/>
        <w:autoSpaceDN w:val="0"/>
        <w:adjustRightInd w:val="0"/>
        <w:spacing w:after="120" w:line="276" w:lineRule="auto"/>
        <w:ind w:firstLine="567"/>
        <w:jc w:val="right"/>
        <w:rPr>
          <w:rFonts w:eastAsia="Calibri"/>
          <w:szCs w:val="28"/>
          <w:lang w:eastAsia="en-US"/>
        </w:rPr>
      </w:pPr>
      <w:r w:rsidRPr="00A244C6">
        <w:rPr>
          <w:rFonts w:eastAsia="Calibri"/>
          <w:szCs w:val="28"/>
          <w:lang w:eastAsia="en-US"/>
        </w:rPr>
        <w:t>Таблица 3.1</w:t>
      </w:r>
    </w:p>
    <w:p w:rsidR="00A244C6" w:rsidRPr="00A244C6" w:rsidRDefault="00A244C6" w:rsidP="00A244C6">
      <w:pPr>
        <w:autoSpaceDE w:val="0"/>
        <w:autoSpaceDN w:val="0"/>
        <w:adjustRightInd w:val="0"/>
        <w:spacing w:after="60" w:line="276" w:lineRule="auto"/>
        <w:ind w:firstLine="567"/>
        <w:jc w:val="center"/>
        <w:rPr>
          <w:rFonts w:eastAsia="Calibri"/>
          <w:szCs w:val="28"/>
          <w:u w:val="single"/>
          <w:lang w:eastAsia="en-US"/>
        </w:rPr>
      </w:pPr>
      <w:r w:rsidRPr="00A244C6">
        <w:rPr>
          <w:rFonts w:eastAsia="Calibri"/>
          <w:szCs w:val="28"/>
          <w:u w:val="single"/>
          <w:lang w:eastAsia="en-US"/>
        </w:rPr>
        <w:t>Численность населения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428"/>
        <w:gridCol w:w="1428"/>
        <w:gridCol w:w="1428"/>
        <w:gridCol w:w="1428"/>
        <w:gridCol w:w="1426"/>
      </w:tblGrid>
      <w:tr w:rsidR="00A244C6" w:rsidRPr="00A244C6" w:rsidTr="00F667F9">
        <w:trPr>
          <w:trHeight w:val="85"/>
          <w:tblHeader/>
        </w:trPr>
        <w:tc>
          <w:tcPr>
            <w:tcW w:w="1271"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Населенный пункт</w:t>
            </w:r>
          </w:p>
        </w:tc>
        <w:tc>
          <w:tcPr>
            <w:tcW w:w="746" w:type="pct"/>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01.01.2019</w:t>
            </w:r>
          </w:p>
        </w:tc>
        <w:tc>
          <w:tcPr>
            <w:tcW w:w="746" w:type="pct"/>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01.01.2020</w:t>
            </w:r>
          </w:p>
        </w:tc>
        <w:tc>
          <w:tcPr>
            <w:tcW w:w="746" w:type="pct"/>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01.01.2021</w:t>
            </w:r>
          </w:p>
        </w:tc>
        <w:tc>
          <w:tcPr>
            <w:tcW w:w="746" w:type="pct"/>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01.01.2022</w:t>
            </w:r>
          </w:p>
        </w:tc>
        <w:tc>
          <w:tcPr>
            <w:tcW w:w="745" w:type="pct"/>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01.01.2023</w:t>
            </w:r>
          </w:p>
        </w:tc>
      </w:tr>
      <w:tr w:rsidR="00A244C6" w:rsidRPr="00A244C6" w:rsidTr="00F667F9">
        <w:trPr>
          <w:trHeight w:val="49"/>
        </w:trPr>
        <w:tc>
          <w:tcPr>
            <w:tcW w:w="1271"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Общая численность населения на начало года, человек</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1207</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1213</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1232</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1231</w:t>
            </w:r>
          </w:p>
        </w:tc>
        <w:tc>
          <w:tcPr>
            <w:tcW w:w="745"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1458</w:t>
            </w:r>
          </w:p>
        </w:tc>
      </w:tr>
      <w:tr w:rsidR="00A244C6" w:rsidRPr="00A244C6" w:rsidTr="00F667F9">
        <w:trPr>
          <w:trHeight w:val="49"/>
        </w:trPr>
        <w:tc>
          <w:tcPr>
            <w:tcW w:w="1271"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Динамика изменения численности населения по отношению к предыдущему году, чел / %</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+6 / +0,5</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+19 / +1,5</w:t>
            </w:r>
          </w:p>
        </w:tc>
        <w:tc>
          <w:tcPr>
            <w:tcW w:w="746"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 / -0,1</w:t>
            </w:r>
          </w:p>
        </w:tc>
        <w:tc>
          <w:tcPr>
            <w:tcW w:w="745"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+227 / +15,6</w:t>
            </w:r>
          </w:p>
        </w:tc>
      </w:tr>
    </w:tbl>
    <w:p w:rsidR="00A244C6" w:rsidRPr="00A244C6" w:rsidRDefault="00A244C6" w:rsidP="00A244C6">
      <w:pPr>
        <w:spacing w:before="200"/>
        <w:jc w:val="right"/>
        <w:rPr>
          <w:lang w:val="x-none" w:eastAsia="x-none"/>
        </w:rPr>
      </w:pPr>
      <w:r w:rsidRPr="00A244C6">
        <w:rPr>
          <w:lang w:val="x-none" w:eastAsia="x-none"/>
        </w:rPr>
        <w:t xml:space="preserve">Диаграмма </w:t>
      </w:r>
      <w:r w:rsidRPr="00A244C6">
        <w:rPr>
          <w:lang w:eastAsia="x-none"/>
        </w:rPr>
        <w:t>3</w:t>
      </w:r>
      <w:r w:rsidRPr="00A244C6">
        <w:rPr>
          <w:lang w:val="x-none" w:eastAsia="x-none"/>
        </w:rPr>
        <w:t>.1</w:t>
      </w:r>
    </w:p>
    <w:p w:rsidR="00A244C6" w:rsidRPr="00A244C6" w:rsidRDefault="00A244C6" w:rsidP="00A244C6">
      <w:pPr>
        <w:spacing w:before="200"/>
        <w:jc w:val="center"/>
        <w:rPr>
          <w:lang w:val="x-none" w:eastAsia="x-none"/>
        </w:rPr>
      </w:pPr>
      <w:r>
        <w:rPr>
          <w:noProof/>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44C6" w:rsidRPr="00A244C6" w:rsidRDefault="00A244C6" w:rsidP="00A244C6">
      <w:pPr>
        <w:spacing w:before="200"/>
        <w:jc w:val="right"/>
        <w:rPr>
          <w:lang w:val="x-none" w:eastAsia="x-none"/>
        </w:rPr>
      </w:pPr>
    </w:p>
    <w:p w:rsidR="00A244C6" w:rsidRPr="00A244C6" w:rsidRDefault="00A244C6" w:rsidP="00A244C6">
      <w:pPr>
        <w:spacing w:before="200"/>
        <w:jc w:val="right"/>
        <w:rPr>
          <w:lang w:val="x-none" w:eastAsia="x-none"/>
        </w:rPr>
      </w:pPr>
    </w:p>
    <w:p w:rsidR="00A244C6" w:rsidRPr="00A244C6" w:rsidRDefault="00A244C6" w:rsidP="00A244C6">
      <w:pPr>
        <w:spacing w:before="200"/>
        <w:jc w:val="center"/>
        <w:rPr>
          <w:lang w:val="x-none" w:eastAsia="x-none"/>
        </w:rPr>
      </w:pP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21" w:name="_Toc419731042"/>
      <w:bookmarkStart w:id="22" w:name="_Toc53998902"/>
      <w:r w:rsidRPr="00A244C6">
        <w:rPr>
          <w:b/>
          <w:szCs w:val="20"/>
          <w:lang w:val="x-none" w:eastAsia="x-none"/>
        </w:rPr>
        <w:br w:type="page"/>
      </w:r>
      <w:r w:rsidRPr="00A244C6">
        <w:rPr>
          <w:b/>
          <w:szCs w:val="20"/>
          <w:lang w:val="x-none" w:eastAsia="x-none"/>
        </w:rPr>
        <w:lastRenderedPageBreak/>
        <w:t>Анализ экономической ситуации</w:t>
      </w:r>
      <w:bookmarkEnd w:id="21"/>
      <w:bookmarkEnd w:id="22"/>
    </w:p>
    <w:p w:rsidR="00A244C6" w:rsidRPr="00A244C6" w:rsidRDefault="00A244C6" w:rsidP="00A244C6">
      <w:pPr>
        <w:spacing w:after="120" w:line="276" w:lineRule="auto"/>
        <w:ind w:firstLine="567"/>
        <w:jc w:val="both"/>
        <w:rPr>
          <w:rFonts w:eastAsia="Calibri"/>
          <w:szCs w:val="22"/>
          <w:lang w:eastAsia="en-US"/>
        </w:rPr>
      </w:pPr>
      <w:bookmarkStart w:id="23" w:name="_Toc419731043"/>
      <w:r w:rsidRPr="00A244C6">
        <w:rPr>
          <w:rFonts w:eastAsia="Calibri"/>
          <w:szCs w:val="22"/>
          <w:lang w:eastAsia="en-US"/>
        </w:rPr>
        <w:t xml:space="preserve">В сельском поселении </w:t>
      </w:r>
      <w:proofErr w:type="gramStart"/>
      <w:r w:rsidRPr="00A244C6">
        <w:rPr>
          <w:rFonts w:eastAsia="Calibri"/>
          <w:szCs w:val="22"/>
          <w:lang w:eastAsia="en-US"/>
        </w:rPr>
        <w:t>Светлый</w:t>
      </w:r>
      <w:proofErr w:type="gramEnd"/>
      <w:r w:rsidRPr="00A244C6">
        <w:rPr>
          <w:rFonts w:eastAsia="Calibri"/>
          <w:szCs w:val="22"/>
          <w:lang w:eastAsia="en-US"/>
        </w:rPr>
        <w:t xml:space="preserve"> зарегистрировано 20 предпринимателей в сфере малого бизнеса: бытовое обслуживание; предоставление услуг сотовой связи, сдача в аренду комнат, торговля.</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Помимо этого, на территории складские территории: карьер №1 МГ </w:t>
      </w:r>
      <w:proofErr w:type="spellStart"/>
      <w:r w:rsidRPr="00A244C6">
        <w:rPr>
          <w:rFonts w:eastAsia="Calibri"/>
          <w:szCs w:val="22"/>
          <w:lang w:eastAsia="en-US"/>
        </w:rPr>
        <w:t>Игрим</w:t>
      </w:r>
      <w:proofErr w:type="spellEnd"/>
      <w:r w:rsidRPr="00A244C6">
        <w:rPr>
          <w:rFonts w:eastAsia="Calibri"/>
          <w:szCs w:val="22"/>
          <w:lang w:eastAsia="en-US"/>
        </w:rPr>
        <w:t xml:space="preserve">-Серов-Н. Тагил, Югорского УТТ и </w:t>
      </w:r>
      <w:proofErr w:type="gramStart"/>
      <w:r w:rsidRPr="00A244C6">
        <w:rPr>
          <w:rFonts w:eastAsia="Calibri"/>
          <w:szCs w:val="22"/>
          <w:lang w:eastAsia="en-US"/>
        </w:rPr>
        <w:t>СТ</w:t>
      </w:r>
      <w:proofErr w:type="gramEnd"/>
      <w:r w:rsidRPr="00A244C6">
        <w:rPr>
          <w:rFonts w:eastAsia="Calibri"/>
          <w:szCs w:val="22"/>
          <w:lang w:eastAsia="en-US"/>
        </w:rPr>
        <w:t>, ООО «</w:t>
      </w:r>
      <w:proofErr w:type="spellStart"/>
      <w:r w:rsidRPr="00A244C6">
        <w:rPr>
          <w:rFonts w:eastAsia="Calibri"/>
          <w:szCs w:val="22"/>
          <w:lang w:eastAsia="en-US"/>
        </w:rPr>
        <w:t>Светловское</w:t>
      </w:r>
      <w:proofErr w:type="spellEnd"/>
      <w:r w:rsidRPr="00A244C6">
        <w:rPr>
          <w:rFonts w:eastAsia="Calibri"/>
          <w:szCs w:val="22"/>
          <w:lang w:eastAsia="en-US"/>
        </w:rPr>
        <w:t xml:space="preserve"> коммунально-эксплуатационное управление».</w:t>
      </w:r>
    </w:p>
    <w:p w:rsidR="00A244C6" w:rsidRPr="00A244C6" w:rsidRDefault="00A244C6" w:rsidP="00A244C6">
      <w:pPr>
        <w:spacing w:after="120" w:line="276" w:lineRule="auto"/>
        <w:ind w:firstLine="567"/>
        <w:jc w:val="both"/>
        <w:rPr>
          <w:rFonts w:eastAsia="Calibri"/>
          <w:szCs w:val="22"/>
          <w:lang w:eastAsia="en-US"/>
        </w:rPr>
      </w:pPr>
      <w:proofErr w:type="spellStart"/>
      <w:r w:rsidRPr="00A244C6">
        <w:rPr>
          <w:rFonts w:eastAsia="Calibri"/>
          <w:szCs w:val="22"/>
          <w:lang w:eastAsia="en-US"/>
        </w:rPr>
        <w:t>Пунгинского</w:t>
      </w:r>
      <w:proofErr w:type="spellEnd"/>
      <w:r w:rsidRPr="00A244C6">
        <w:rPr>
          <w:rFonts w:eastAsia="Calibri"/>
          <w:szCs w:val="22"/>
          <w:lang w:eastAsia="en-US"/>
        </w:rPr>
        <w:t xml:space="preserve"> ЛПУМГ, ООО «Газпром </w:t>
      </w:r>
      <w:proofErr w:type="spellStart"/>
      <w:r w:rsidRPr="00A244C6">
        <w:rPr>
          <w:rFonts w:eastAsia="Calibri"/>
          <w:szCs w:val="22"/>
          <w:lang w:eastAsia="en-US"/>
        </w:rPr>
        <w:t>Трансгаз</w:t>
      </w:r>
      <w:proofErr w:type="spellEnd"/>
      <w:r w:rsidRPr="00A244C6">
        <w:rPr>
          <w:rFonts w:eastAsia="Calibri"/>
          <w:szCs w:val="22"/>
          <w:lang w:eastAsia="en-US"/>
        </w:rPr>
        <w:t xml:space="preserve"> </w:t>
      </w:r>
      <w:proofErr w:type="spellStart"/>
      <w:r w:rsidRPr="00A244C6">
        <w:rPr>
          <w:rFonts w:eastAsia="Calibri"/>
          <w:szCs w:val="22"/>
          <w:lang w:eastAsia="en-US"/>
        </w:rPr>
        <w:t>Югорск</w:t>
      </w:r>
      <w:proofErr w:type="spellEnd"/>
      <w:r w:rsidRPr="00A244C6">
        <w:rPr>
          <w:rFonts w:eastAsia="Calibri"/>
          <w:szCs w:val="22"/>
          <w:lang w:eastAsia="en-US"/>
        </w:rPr>
        <w:t>» действующее предприятие на территории поселения осуществляет добычу газа для всего района.</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С целью формирования благоприятного инвестиционного климата на территории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СТП Ханты-Мансийского автономного округа – Югры предложены к размещению 1 инвестиционная площадка агропромышленного комплекса, ориентировочное количество вновь созданных рабочих мест – 20 единиц. Схемой территориального планирования Березовского района предусмотрено размещение на территории данной инвестиционной площадки сельскохозяйственного предприятия по выращиванию овощей и свиноводческой фермы.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24" w:name="_Toc53998903"/>
      <w:r w:rsidRPr="00A244C6">
        <w:rPr>
          <w:b/>
          <w:caps/>
          <w:szCs w:val="20"/>
          <w:lang w:val="x-none" w:eastAsia="x-none"/>
        </w:rPr>
        <w:lastRenderedPageBreak/>
        <w:t xml:space="preserve">ХАРАКТЕРИСТИКА СУЩЕСТВУЮЩЕГО СОСТОЯНИЯ СИСТЕМ КОММУНАЛЬНОЙ ИНФРАСТУКТУРЫ </w:t>
      </w:r>
      <w:bookmarkEnd w:id="23"/>
      <w:r w:rsidRPr="00A244C6">
        <w:rPr>
          <w:b/>
          <w:caps/>
          <w:szCs w:val="20"/>
          <w:lang w:eastAsia="x-none"/>
        </w:rPr>
        <w:t>СЕЛЬСКОГО ПОСЕЛЕНИЯ СВЕТЛЫЙ</w:t>
      </w:r>
      <w:bookmarkEnd w:id="24"/>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25" w:name="_Toc387935398"/>
      <w:bookmarkStart w:id="26" w:name="_Toc411853979"/>
      <w:bookmarkStart w:id="27" w:name="_Toc412029679"/>
      <w:bookmarkStart w:id="28" w:name="_Toc53998904"/>
      <w:bookmarkEnd w:id="25"/>
      <w:bookmarkEnd w:id="26"/>
      <w:bookmarkEnd w:id="27"/>
      <w:r w:rsidRPr="00A244C6">
        <w:rPr>
          <w:b/>
          <w:szCs w:val="20"/>
          <w:lang w:val="x-none" w:eastAsia="x-none"/>
        </w:rPr>
        <w:t>Краткий анализ существующего состояния системы электроснабжения, выявление проблем функционирования</w:t>
      </w:r>
      <w:bookmarkEnd w:id="28"/>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Услуги по электроснабжению на территории сельского поселения Светлый осуществляет Акционерное общество «Газпром </w:t>
      </w:r>
      <w:proofErr w:type="spellStart"/>
      <w:r w:rsidRPr="00A244C6">
        <w:rPr>
          <w:rFonts w:eastAsia="Calibri"/>
          <w:szCs w:val="28"/>
          <w:lang w:eastAsia="en-US"/>
        </w:rPr>
        <w:t>энергосбыт</w:t>
      </w:r>
      <w:proofErr w:type="spellEnd"/>
      <w:r w:rsidRPr="00A244C6">
        <w:rPr>
          <w:rFonts w:eastAsia="Calibri"/>
          <w:szCs w:val="28"/>
          <w:lang w:eastAsia="en-US"/>
        </w:rPr>
        <w:t xml:space="preserve"> Тюмень».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Электроснабжение потребителей поселения осуществляется с ПС 110/6 </w:t>
      </w:r>
      <w:proofErr w:type="spellStart"/>
      <w:r w:rsidRPr="00A244C6">
        <w:rPr>
          <w:rFonts w:eastAsia="Calibri"/>
          <w:szCs w:val="22"/>
          <w:lang w:eastAsia="en-US"/>
        </w:rPr>
        <w:t>кВ</w:t>
      </w:r>
      <w:proofErr w:type="spellEnd"/>
      <w:r w:rsidRPr="00A244C6">
        <w:rPr>
          <w:rFonts w:eastAsia="Calibri"/>
          <w:szCs w:val="22"/>
          <w:lang w:eastAsia="en-US"/>
        </w:rPr>
        <w:t xml:space="preserve"> «</w:t>
      </w:r>
      <w:proofErr w:type="spellStart"/>
      <w:r w:rsidRPr="00A244C6">
        <w:rPr>
          <w:rFonts w:eastAsia="Calibri"/>
          <w:szCs w:val="22"/>
          <w:lang w:eastAsia="en-US"/>
        </w:rPr>
        <w:t>Пунга</w:t>
      </w:r>
      <w:proofErr w:type="spellEnd"/>
      <w:r w:rsidRPr="00A244C6">
        <w:rPr>
          <w:rFonts w:eastAsia="Calibri"/>
          <w:szCs w:val="22"/>
          <w:lang w:eastAsia="en-US"/>
        </w:rPr>
        <w:t>». Резервное электроснабжение осуществляется от дизельной электростанции (ДЭС), расположенной на территории муниципального образования.</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Передача электрической энергии потребителям осуществляется по фидерам воздушного исполнения напряжением 6 </w:t>
      </w:r>
      <w:proofErr w:type="spellStart"/>
      <w:r w:rsidRPr="00A244C6">
        <w:rPr>
          <w:rFonts w:eastAsia="Calibri"/>
          <w:szCs w:val="22"/>
          <w:lang w:eastAsia="en-US"/>
        </w:rPr>
        <w:t>кВ.</w:t>
      </w:r>
      <w:proofErr w:type="spellEnd"/>
      <w:r w:rsidRPr="00A244C6">
        <w:rPr>
          <w:rFonts w:eastAsia="Calibri"/>
          <w:szCs w:val="22"/>
          <w:lang w:eastAsia="en-US"/>
        </w:rPr>
        <w:t xml:space="preserve"> Материал - голый провод, железобетонные опоры.</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На территории поселения расположена понизительная подстанция ПС 110 </w:t>
      </w:r>
      <w:proofErr w:type="spellStart"/>
      <w:r w:rsidRPr="00A244C6">
        <w:rPr>
          <w:rFonts w:eastAsia="Calibri"/>
          <w:szCs w:val="22"/>
          <w:lang w:eastAsia="en-US"/>
        </w:rPr>
        <w:t>кВ</w:t>
      </w:r>
      <w:proofErr w:type="spellEnd"/>
      <w:r w:rsidRPr="00A244C6">
        <w:rPr>
          <w:rFonts w:eastAsia="Calibri"/>
          <w:szCs w:val="22"/>
          <w:lang w:eastAsia="en-US"/>
        </w:rPr>
        <w:t xml:space="preserve"> "</w:t>
      </w:r>
      <w:proofErr w:type="spellStart"/>
      <w:r w:rsidRPr="00A244C6">
        <w:rPr>
          <w:rFonts w:eastAsia="Calibri"/>
          <w:szCs w:val="22"/>
          <w:lang w:eastAsia="en-US"/>
        </w:rPr>
        <w:t>Пунга</w:t>
      </w:r>
      <w:proofErr w:type="spellEnd"/>
      <w:r w:rsidRPr="00A244C6">
        <w:rPr>
          <w:rFonts w:eastAsia="Calibri"/>
          <w:szCs w:val="22"/>
          <w:lang w:eastAsia="en-US"/>
        </w:rPr>
        <w:t>".</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Также по территории поселения проходит высоковольтная линия электропередачи напряжением 110 </w:t>
      </w:r>
      <w:proofErr w:type="spellStart"/>
      <w:r w:rsidRPr="00A244C6">
        <w:rPr>
          <w:rFonts w:eastAsia="Calibri"/>
          <w:szCs w:val="22"/>
          <w:lang w:eastAsia="en-US"/>
        </w:rPr>
        <w:t>кВ</w:t>
      </w:r>
      <w:proofErr w:type="spellEnd"/>
      <w:r w:rsidRPr="00A244C6">
        <w:rPr>
          <w:rFonts w:eastAsia="Calibri"/>
          <w:szCs w:val="22"/>
          <w:lang w:eastAsia="en-US"/>
        </w:rPr>
        <w:t xml:space="preserve">, по которой осуществляется электроснабжение ПС 110 </w:t>
      </w:r>
      <w:proofErr w:type="spellStart"/>
      <w:r w:rsidRPr="00A244C6">
        <w:rPr>
          <w:rFonts w:eastAsia="Calibri"/>
          <w:szCs w:val="22"/>
          <w:lang w:eastAsia="en-US"/>
        </w:rPr>
        <w:t>кВ</w:t>
      </w:r>
      <w:proofErr w:type="spellEnd"/>
      <w:r w:rsidRPr="00A244C6">
        <w:rPr>
          <w:rFonts w:eastAsia="Calibri"/>
          <w:szCs w:val="22"/>
          <w:lang w:eastAsia="en-US"/>
        </w:rPr>
        <w:t xml:space="preserve"> "</w:t>
      </w:r>
      <w:proofErr w:type="spellStart"/>
      <w:r w:rsidRPr="00A244C6">
        <w:rPr>
          <w:rFonts w:eastAsia="Calibri"/>
          <w:szCs w:val="22"/>
          <w:lang w:eastAsia="en-US"/>
        </w:rPr>
        <w:t>Пунга</w:t>
      </w:r>
      <w:proofErr w:type="spellEnd"/>
      <w:r w:rsidRPr="00A244C6">
        <w:rPr>
          <w:rFonts w:eastAsia="Calibri"/>
          <w:szCs w:val="22"/>
          <w:lang w:eastAsia="en-US"/>
        </w:rPr>
        <w:t>".</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На территории поселения располагаются 21 трансформаторные подстанции (далее – ТП) класса 6/0,4 </w:t>
      </w:r>
      <w:proofErr w:type="spellStart"/>
      <w:r w:rsidRPr="00A244C6">
        <w:rPr>
          <w:rFonts w:eastAsia="Calibri"/>
          <w:szCs w:val="22"/>
          <w:lang w:eastAsia="en-US"/>
        </w:rPr>
        <w:t>кВ</w:t>
      </w:r>
      <w:proofErr w:type="spellEnd"/>
      <w:r w:rsidRPr="00A244C6">
        <w:rPr>
          <w:rFonts w:eastAsia="Calibri"/>
          <w:szCs w:val="22"/>
          <w:lang w:eastAsia="en-US"/>
        </w:rPr>
        <w:t xml:space="preserve"> различной мощности.</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Общее количество трансформаторных подстанций (ТП)-6кВ - 21 ед.</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Суммарная протяженность линий электропередач составляет 43,181 км.</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Общая установленная мощность трансформаторных подстанций составляет 7630,0 </w:t>
      </w:r>
      <w:proofErr w:type="spellStart"/>
      <w:r w:rsidRPr="00A244C6">
        <w:rPr>
          <w:rFonts w:eastAsia="Calibri"/>
          <w:szCs w:val="22"/>
          <w:lang w:eastAsia="en-US"/>
        </w:rPr>
        <w:t>кВа</w:t>
      </w:r>
      <w:proofErr w:type="spellEnd"/>
      <w:r w:rsidRPr="00A244C6">
        <w:rPr>
          <w:rFonts w:eastAsia="Calibri"/>
          <w:szCs w:val="22"/>
          <w:lang w:eastAsia="en-US"/>
        </w:rPr>
        <w:t xml:space="preserve">.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Основной проблемой электроснабжения территории является большая степень изношенности оборудования. Необходимо проводить мониторинг состояния оборудования и производить своевременную замену и модернизацию.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29" w:name="_Toc53998905"/>
      <w:r w:rsidRPr="00A244C6">
        <w:rPr>
          <w:b/>
          <w:szCs w:val="20"/>
          <w:lang w:val="x-none" w:eastAsia="x-none"/>
        </w:rPr>
        <w:t>Краткий анализ существующего состояния системы теплоснабжения, выявление проблем функционирования</w:t>
      </w:r>
      <w:bookmarkEnd w:id="29"/>
    </w:p>
    <w:p w:rsidR="00A244C6" w:rsidRPr="00A244C6" w:rsidRDefault="00A244C6" w:rsidP="00A244C6">
      <w:pPr>
        <w:spacing w:after="120" w:line="276" w:lineRule="auto"/>
        <w:ind w:firstLine="567"/>
        <w:jc w:val="both"/>
        <w:rPr>
          <w:rFonts w:eastAsia="Calibri"/>
          <w:szCs w:val="28"/>
          <w:lang w:eastAsia="en-US"/>
        </w:rPr>
      </w:pPr>
      <w:r w:rsidRPr="00A244C6">
        <w:rPr>
          <w:rFonts w:eastAsia="Calibri"/>
          <w:lang w:eastAsia="en-US"/>
        </w:rPr>
        <w:t xml:space="preserve">Услуги по обеспечению населения централизованным теплоснабжением осуществляет </w:t>
      </w:r>
      <w:proofErr w:type="spellStart"/>
      <w:r w:rsidRPr="00A244C6">
        <w:rPr>
          <w:rFonts w:eastAsia="Calibri"/>
          <w:lang w:eastAsia="en-US"/>
        </w:rPr>
        <w:t>Пунгинское</w:t>
      </w:r>
      <w:proofErr w:type="spellEnd"/>
      <w:r w:rsidRPr="00A244C6">
        <w:rPr>
          <w:rFonts w:eastAsia="Calibri"/>
          <w:lang w:eastAsia="en-US"/>
        </w:rPr>
        <w:t xml:space="preserve"> линейное производственное управление магистральных газопроводов (</w:t>
      </w:r>
      <w:proofErr w:type="spellStart"/>
      <w:r w:rsidRPr="00A244C6">
        <w:rPr>
          <w:rFonts w:eastAsia="Calibri"/>
          <w:lang w:eastAsia="en-US"/>
        </w:rPr>
        <w:t>Пунгинское</w:t>
      </w:r>
      <w:proofErr w:type="spellEnd"/>
      <w:r w:rsidRPr="00A244C6">
        <w:rPr>
          <w:rFonts w:eastAsia="Calibri"/>
          <w:lang w:eastAsia="en-US"/>
        </w:rPr>
        <w:t xml:space="preserve"> ЛПУМГ) ООО «Газпром </w:t>
      </w:r>
      <w:proofErr w:type="spellStart"/>
      <w:r w:rsidRPr="00A244C6">
        <w:rPr>
          <w:rFonts w:eastAsia="Calibri"/>
          <w:lang w:eastAsia="en-US"/>
        </w:rPr>
        <w:t>трансгаз</w:t>
      </w:r>
      <w:proofErr w:type="spellEnd"/>
      <w:r w:rsidRPr="00A244C6">
        <w:rPr>
          <w:rFonts w:eastAsia="Calibri"/>
          <w:lang w:eastAsia="en-US"/>
        </w:rPr>
        <w:t xml:space="preserve"> </w:t>
      </w:r>
      <w:proofErr w:type="spellStart"/>
      <w:r w:rsidRPr="00A244C6">
        <w:rPr>
          <w:rFonts w:eastAsia="Calibri"/>
          <w:lang w:eastAsia="en-US"/>
        </w:rPr>
        <w:t>Югорск</w:t>
      </w:r>
      <w:proofErr w:type="spellEnd"/>
      <w:r w:rsidRPr="00A244C6">
        <w:rPr>
          <w:rFonts w:eastAsia="Calibri"/>
          <w:lang w:eastAsia="en-US"/>
        </w:rPr>
        <w:t>»</w:t>
      </w:r>
      <w:r w:rsidRPr="00A244C6">
        <w:rPr>
          <w:rFonts w:eastAsia="Calibri"/>
          <w:szCs w:val="28"/>
          <w:lang w:eastAsia="en-US"/>
        </w:rPr>
        <w:t xml:space="preserve">.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Централизованное теплоснабжение имеется только в п. </w:t>
      </w:r>
      <w:proofErr w:type="gramStart"/>
      <w:r w:rsidRPr="00A244C6">
        <w:rPr>
          <w:rFonts w:eastAsia="Calibri"/>
          <w:szCs w:val="22"/>
          <w:lang w:eastAsia="en-US"/>
        </w:rPr>
        <w:t>Светлый</w:t>
      </w:r>
      <w:proofErr w:type="gramEnd"/>
      <w:r w:rsidRPr="00A244C6">
        <w:rPr>
          <w:rFonts w:eastAsia="Calibri"/>
          <w:szCs w:val="22"/>
          <w:lang w:eastAsia="en-US"/>
        </w:rPr>
        <w:t xml:space="preserve">. Отопление административно-общественных зданий, индивидуальных жилых домов, предприятий, не подключенных к системам централизованного теплоснабжения, осуществляется за счет автономных источников теплоснабжения, работающих преимущественно на природном газе. Основными видами топлива для них являются природный газ.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Централизованное теплоснабжение п. </w:t>
      </w:r>
      <w:proofErr w:type="gramStart"/>
      <w:r w:rsidRPr="00A244C6">
        <w:rPr>
          <w:rFonts w:eastAsia="Calibri"/>
          <w:szCs w:val="22"/>
          <w:lang w:eastAsia="en-US"/>
        </w:rPr>
        <w:t>Светлый</w:t>
      </w:r>
      <w:proofErr w:type="gramEnd"/>
      <w:r w:rsidRPr="00A244C6">
        <w:rPr>
          <w:rFonts w:eastAsia="Calibri"/>
          <w:szCs w:val="22"/>
          <w:lang w:eastAsia="en-US"/>
        </w:rPr>
        <w:t xml:space="preserve"> осуществляется от 2 котельных, суммарной мощностью 20,22 Гкал/ч.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Основным видом топлива для котельных является природный газ.</w:t>
      </w:r>
    </w:p>
    <w:p w:rsidR="00A244C6" w:rsidRPr="00A244C6" w:rsidRDefault="00A244C6" w:rsidP="00A244C6">
      <w:pPr>
        <w:spacing w:after="120" w:line="276" w:lineRule="auto"/>
        <w:ind w:firstLine="567"/>
        <w:jc w:val="both"/>
        <w:rPr>
          <w:rFonts w:eastAsia="Calibri"/>
          <w:lang w:eastAsia="en-US"/>
        </w:rPr>
      </w:pPr>
      <w:r w:rsidRPr="00A244C6">
        <w:rPr>
          <w:rFonts w:eastAsia="Calibri"/>
          <w:szCs w:val="22"/>
          <w:lang w:eastAsia="en-US"/>
        </w:rPr>
        <w:lastRenderedPageBreak/>
        <w:t>Протяженность тепловых сетей, эксплуатируемых МУП «</w:t>
      </w:r>
      <w:proofErr w:type="spellStart"/>
      <w:r w:rsidRPr="00A244C6">
        <w:rPr>
          <w:rFonts w:eastAsia="Calibri"/>
          <w:szCs w:val="22"/>
          <w:lang w:eastAsia="en-US"/>
        </w:rPr>
        <w:t>Пунга</w:t>
      </w:r>
      <w:proofErr w:type="spellEnd"/>
      <w:r w:rsidRPr="00A244C6">
        <w:rPr>
          <w:rFonts w:eastAsia="Calibri"/>
          <w:szCs w:val="22"/>
          <w:lang w:eastAsia="en-US"/>
        </w:rPr>
        <w:t xml:space="preserve">» в зоне действия котельной №1 составляет 20,814 км в двухтрубном исчислении, </w:t>
      </w:r>
      <w:proofErr w:type="gramStart"/>
      <w:r w:rsidRPr="00A244C6">
        <w:rPr>
          <w:rFonts w:eastAsia="Calibri"/>
          <w:szCs w:val="22"/>
          <w:lang w:eastAsia="en-US"/>
        </w:rPr>
        <w:t>сети</w:t>
      </w:r>
      <w:proofErr w:type="gramEnd"/>
      <w:r w:rsidRPr="00A244C6">
        <w:rPr>
          <w:rFonts w:eastAsia="Calibri"/>
          <w:szCs w:val="22"/>
          <w:lang w:eastAsia="en-US"/>
        </w:rPr>
        <w:t xml:space="preserve"> эксплуатируемые </w:t>
      </w:r>
      <w:proofErr w:type="spellStart"/>
      <w:r w:rsidRPr="00A244C6">
        <w:rPr>
          <w:rFonts w:eastAsia="Calibri"/>
          <w:lang w:eastAsia="en-US"/>
        </w:rPr>
        <w:t>Пунгинским</w:t>
      </w:r>
      <w:proofErr w:type="spellEnd"/>
      <w:r w:rsidRPr="00A244C6">
        <w:rPr>
          <w:rFonts w:eastAsia="Calibri"/>
          <w:lang w:eastAsia="en-US"/>
        </w:rPr>
        <w:t xml:space="preserve"> ЛПУМГ – 2,197 км </w:t>
      </w:r>
      <w:r w:rsidRPr="00A244C6">
        <w:rPr>
          <w:rFonts w:eastAsia="Calibri"/>
          <w:szCs w:val="22"/>
          <w:lang w:eastAsia="en-US"/>
        </w:rPr>
        <w:t>в двухтрубном исчислении</w:t>
      </w:r>
      <w:r w:rsidRPr="00A244C6">
        <w:rPr>
          <w:rFonts w:eastAsia="Calibri"/>
          <w:lang w:eastAsia="en-US"/>
        </w:rPr>
        <w:t xml:space="preserve">. Тип прокладки </w:t>
      </w:r>
      <w:r w:rsidRPr="00A244C6">
        <w:rPr>
          <w:rFonts w:eastAsia="Calibri"/>
          <w:szCs w:val="22"/>
          <w:lang w:eastAsia="en-US"/>
        </w:rPr>
        <w:t>–</w:t>
      </w:r>
      <w:r w:rsidRPr="00A244C6">
        <w:rPr>
          <w:rFonts w:eastAsia="Calibri"/>
          <w:lang w:eastAsia="en-US"/>
        </w:rPr>
        <w:t xml:space="preserve"> 2-х, 3-х, трубная, надземная и подземная. Конструкция тепловой изоляции </w:t>
      </w:r>
      <w:r w:rsidRPr="00A244C6">
        <w:rPr>
          <w:rFonts w:eastAsia="Calibri"/>
          <w:szCs w:val="22"/>
          <w:lang w:eastAsia="en-US"/>
        </w:rPr>
        <w:t>–</w:t>
      </w:r>
      <w:r w:rsidRPr="00A244C6">
        <w:rPr>
          <w:rFonts w:eastAsia="Calibri"/>
          <w:lang w:eastAsia="en-US"/>
        </w:rPr>
        <w:t xml:space="preserve"> </w:t>
      </w:r>
      <w:proofErr w:type="spellStart"/>
      <w:r w:rsidRPr="00A244C6">
        <w:rPr>
          <w:rFonts w:eastAsia="Calibri"/>
          <w:lang w:eastAsia="en-US"/>
        </w:rPr>
        <w:t>пенополиуретан</w:t>
      </w:r>
      <w:proofErr w:type="spellEnd"/>
      <w:r w:rsidRPr="00A244C6">
        <w:rPr>
          <w:rFonts w:eastAsia="Calibri"/>
          <w:lang w:eastAsia="en-US"/>
        </w:rPr>
        <w:t xml:space="preserve">, </w:t>
      </w:r>
      <w:proofErr w:type="spellStart"/>
      <w:r w:rsidRPr="00A244C6">
        <w:rPr>
          <w:rFonts w:eastAsia="Calibri"/>
          <w:lang w:eastAsia="en-US"/>
        </w:rPr>
        <w:t>минвата</w:t>
      </w:r>
      <w:proofErr w:type="spellEnd"/>
      <w:r w:rsidRPr="00A244C6">
        <w:rPr>
          <w:rFonts w:eastAsia="Calibri"/>
          <w:lang w:eastAsia="en-US"/>
        </w:rPr>
        <w:t>, оцинкованное железо.</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Протяженность тепловых сетей систем отопления </w:t>
      </w:r>
      <w:proofErr w:type="spellStart"/>
      <w:r w:rsidRPr="00A244C6">
        <w:rPr>
          <w:rFonts w:eastAsia="Calibri"/>
          <w:szCs w:val="22"/>
          <w:lang w:eastAsia="en-US"/>
        </w:rPr>
        <w:t>Пунгинского</w:t>
      </w:r>
      <w:proofErr w:type="spellEnd"/>
      <w:r w:rsidRPr="00A244C6">
        <w:rPr>
          <w:rFonts w:eastAsia="Calibri"/>
          <w:szCs w:val="22"/>
          <w:lang w:eastAsia="en-US"/>
        </w:rPr>
        <w:t xml:space="preserve"> ЛПУ МГ в зоне действия котельной №2 – 1,135 км в двухтрубном исчислении. Система централизованного горячего водоснабжения – отсутствует. Способ прокладки трубопроводов тепловых сетей – 2-х трубная, надземная и подземная. </w:t>
      </w:r>
      <w:r w:rsidRPr="00A244C6">
        <w:rPr>
          <w:rFonts w:eastAsia="Calibri"/>
          <w:lang w:eastAsia="en-US"/>
        </w:rPr>
        <w:t xml:space="preserve">Конструкция тепловой изоляции </w:t>
      </w:r>
      <w:r w:rsidRPr="00A244C6">
        <w:rPr>
          <w:rFonts w:eastAsia="Calibri"/>
          <w:szCs w:val="22"/>
          <w:lang w:eastAsia="en-US"/>
        </w:rPr>
        <w:t xml:space="preserve">– </w:t>
      </w:r>
      <w:proofErr w:type="spellStart"/>
      <w:r w:rsidRPr="00A244C6">
        <w:rPr>
          <w:rFonts w:eastAsia="Calibri"/>
          <w:szCs w:val="22"/>
          <w:lang w:eastAsia="en-US"/>
        </w:rPr>
        <w:t>минвата</w:t>
      </w:r>
      <w:proofErr w:type="spellEnd"/>
      <w:r w:rsidRPr="00A244C6">
        <w:rPr>
          <w:rFonts w:eastAsia="Calibri"/>
          <w:szCs w:val="22"/>
          <w:lang w:eastAsia="en-US"/>
        </w:rPr>
        <w:t>, оцинкованное железо.</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30" w:name="_Toc53998906"/>
      <w:r w:rsidRPr="00A244C6">
        <w:rPr>
          <w:b/>
          <w:szCs w:val="20"/>
          <w:lang w:val="x-none" w:eastAsia="x-none"/>
        </w:rPr>
        <w:t>Краткий анализ существующего состояния системы газоснабжения, выявление проблем функционирования</w:t>
      </w:r>
      <w:bookmarkEnd w:id="30"/>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Газоснабжение потребителей п. </w:t>
      </w:r>
      <w:proofErr w:type="gramStart"/>
      <w:r w:rsidRPr="00A244C6">
        <w:rPr>
          <w:rFonts w:eastAsia="Calibri"/>
          <w:szCs w:val="22"/>
          <w:lang w:eastAsia="en-US"/>
        </w:rPr>
        <w:t>Светлый</w:t>
      </w:r>
      <w:proofErr w:type="gramEnd"/>
      <w:r w:rsidRPr="00A244C6">
        <w:rPr>
          <w:rFonts w:eastAsia="Calibri"/>
          <w:szCs w:val="22"/>
          <w:lang w:eastAsia="en-US"/>
        </w:rPr>
        <w:t xml:space="preserve"> осуществляется природным газом от газораспределительной станции ГРС "Светлый", расположенной в южной части населенного пункта. На ГРС природный газ подается по газопроводам-отводам от магистрального газопровода высокого давления (МГВД), первой категории (7,5 МПа), диаметром 68 мм. Протяженность магистрального газопровода высокого давления, проходящего по территории муниципального образования поселка Светлый, составляет 14,75 (11,14+3,61) км. Снабжение потребителей природным газом осуществляется акционерное общество «Газпром газораспределение Север».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31" w:name="_Toc53998907"/>
      <w:r w:rsidRPr="00A244C6">
        <w:rPr>
          <w:b/>
          <w:szCs w:val="20"/>
          <w:lang w:val="x-none" w:eastAsia="x-none"/>
        </w:rPr>
        <w:t>Краткий анализ существующего состояния системы водоснабжения, выявление проблем функционирования</w:t>
      </w:r>
      <w:bookmarkEnd w:id="31"/>
    </w:p>
    <w:p w:rsidR="00A244C6" w:rsidRPr="00A244C6" w:rsidRDefault="00A244C6" w:rsidP="00A244C6">
      <w:pPr>
        <w:spacing w:line="276" w:lineRule="auto"/>
        <w:ind w:firstLine="567"/>
        <w:jc w:val="both"/>
        <w:rPr>
          <w:rFonts w:eastAsia="Calibri"/>
          <w:szCs w:val="22"/>
          <w:lang w:eastAsia="en-US"/>
        </w:rPr>
      </w:pPr>
      <w:r w:rsidRPr="00A244C6">
        <w:rPr>
          <w:rFonts w:eastAsia="Calibri"/>
          <w:lang w:eastAsia="en-US"/>
        </w:rPr>
        <w:t>Услуги по обеспечению потребителей централизованным водоснабжением осуществляет МУП «</w:t>
      </w:r>
      <w:proofErr w:type="spellStart"/>
      <w:r w:rsidRPr="00A244C6">
        <w:rPr>
          <w:rFonts w:eastAsia="Calibri"/>
          <w:lang w:eastAsia="en-US"/>
        </w:rPr>
        <w:t>Пунга</w:t>
      </w:r>
      <w:proofErr w:type="spellEnd"/>
      <w:r w:rsidRPr="00A244C6">
        <w:rPr>
          <w:rFonts w:eastAsia="Calibri"/>
          <w:lang w:eastAsia="en-US"/>
        </w:rPr>
        <w:t xml:space="preserve">» и </w:t>
      </w:r>
      <w:proofErr w:type="spellStart"/>
      <w:r w:rsidRPr="00A244C6">
        <w:rPr>
          <w:rFonts w:eastAsia="Calibri"/>
          <w:lang w:eastAsia="en-US"/>
        </w:rPr>
        <w:t>Пунгинское</w:t>
      </w:r>
      <w:proofErr w:type="spellEnd"/>
      <w:r w:rsidRPr="00A244C6">
        <w:rPr>
          <w:rFonts w:eastAsia="Calibri"/>
          <w:lang w:eastAsia="en-US"/>
        </w:rPr>
        <w:t xml:space="preserve"> ЛПУМГ</w:t>
      </w:r>
      <w:r w:rsidRPr="00A244C6">
        <w:rPr>
          <w:rFonts w:eastAsia="Calibri"/>
          <w:szCs w:val="22"/>
          <w:lang w:eastAsia="en-US"/>
        </w:rPr>
        <w:t xml:space="preserve">.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настоящее время источником хозяйственно-питьевого, противопожарного и производственного водоснабжения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являются подземные воды.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сельском поселении Светлый организован единый водозабор кустом водозаборных скважин. Система водоснабжения в сельском поселении </w:t>
      </w:r>
      <w:proofErr w:type="gramStart"/>
      <w:r w:rsidRPr="00A244C6">
        <w:rPr>
          <w:rFonts w:eastAsia="Calibri"/>
          <w:szCs w:val="22"/>
          <w:lang w:eastAsia="en-US"/>
        </w:rPr>
        <w:t>Светлый</w:t>
      </w:r>
      <w:proofErr w:type="gramEnd"/>
      <w:r w:rsidRPr="00A244C6">
        <w:rPr>
          <w:rFonts w:eastAsia="Calibri"/>
          <w:szCs w:val="22"/>
          <w:lang w:eastAsia="en-US"/>
        </w:rPr>
        <w:t xml:space="preserve"> тупиковая, объединенная для хозяйственно-питьевых, производственных и противопожарных нужд. Подача воды потребителям</w:t>
      </w:r>
      <w:r w:rsidRPr="00A244C6">
        <w:rPr>
          <w:rFonts w:eastAsia="Calibri"/>
          <w:spacing w:val="1"/>
          <w:szCs w:val="22"/>
          <w:lang w:eastAsia="en-US"/>
        </w:rPr>
        <w:t xml:space="preserve"> </w:t>
      </w:r>
      <w:r w:rsidRPr="00A244C6">
        <w:rPr>
          <w:rFonts w:eastAsia="Calibri"/>
          <w:szCs w:val="22"/>
          <w:lang w:eastAsia="en-US"/>
        </w:rPr>
        <w:t>осуществляется</w:t>
      </w:r>
      <w:r w:rsidRPr="00A244C6">
        <w:rPr>
          <w:rFonts w:eastAsia="Calibri"/>
          <w:spacing w:val="1"/>
          <w:szCs w:val="22"/>
          <w:lang w:eastAsia="en-US"/>
        </w:rPr>
        <w:t xml:space="preserve"> </w:t>
      </w:r>
      <w:r w:rsidRPr="00A244C6">
        <w:rPr>
          <w:rFonts w:eastAsia="Calibri"/>
          <w:szCs w:val="22"/>
          <w:lang w:eastAsia="en-US"/>
        </w:rPr>
        <w:t>по</w:t>
      </w:r>
      <w:r w:rsidRPr="00A244C6">
        <w:rPr>
          <w:rFonts w:eastAsia="Calibri"/>
          <w:spacing w:val="1"/>
          <w:szCs w:val="22"/>
          <w:lang w:eastAsia="en-US"/>
        </w:rPr>
        <w:t xml:space="preserve"> </w:t>
      </w:r>
      <w:r w:rsidRPr="00A244C6">
        <w:rPr>
          <w:rFonts w:eastAsia="Calibri"/>
          <w:szCs w:val="22"/>
          <w:lang w:eastAsia="en-US"/>
        </w:rPr>
        <w:t>следующей</w:t>
      </w:r>
      <w:r w:rsidRPr="00A244C6">
        <w:rPr>
          <w:rFonts w:eastAsia="Calibri"/>
          <w:spacing w:val="1"/>
          <w:szCs w:val="22"/>
          <w:lang w:eastAsia="en-US"/>
        </w:rPr>
        <w:t xml:space="preserve"> </w:t>
      </w:r>
      <w:r w:rsidRPr="00A244C6">
        <w:rPr>
          <w:rFonts w:eastAsia="Calibri"/>
          <w:szCs w:val="22"/>
          <w:lang w:eastAsia="en-US"/>
        </w:rPr>
        <w:t>схеме:</w:t>
      </w:r>
      <w:r w:rsidRPr="00A244C6">
        <w:rPr>
          <w:rFonts w:eastAsia="Calibri"/>
          <w:spacing w:val="1"/>
          <w:szCs w:val="22"/>
          <w:lang w:eastAsia="en-US"/>
        </w:rPr>
        <w:t xml:space="preserve"> </w:t>
      </w:r>
      <w:r w:rsidRPr="00A244C6">
        <w:rPr>
          <w:rFonts w:eastAsia="Calibri"/>
          <w:szCs w:val="22"/>
          <w:lang w:eastAsia="en-US"/>
        </w:rPr>
        <w:t>вода от</w:t>
      </w:r>
      <w:r w:rsidRPr="00A244C6">
        <w:rPr>
          <w:rFonts w:eastAsia="Calibri"/>
          <w:spacing w:val="1"/>
          <w:szCs w:val="22"/>
          <w:lang w:eastAsia="en-US"/>
        </w:rPr>
        <w:t xml:space="preserve"> </w:t>
      </w:r>
      <w:r w:rsidRPr="00A244C6">
        <w:rPr>
          <w:rFonts w:eastAsia="Calibri"/>
          <w:szCs w:val="22"/>
          <w:lang w:eastAsia="en-US"/>
        </w:rPr>
        <w:t>водозабора</w:t>
      </w:r>
      <w:r w:rsidRPr="00A244C6">
        <w:rPr>
          <w:rFonts w:eastAsia="Calibri"/>
          <w:spacing w:val="1"/>
          <w:szCs w:val="22"/>
          <w:lang w:eastAsia="en-US"/>
        </w:rPr>
        <w:t xml:space="preserve"> </w:t>
      </w:r>
      <w:r w:rsidRPr="00A244C6">
        <w:rPr>
          <w:rFonts w:eastAsia="Calibri"/>
          <w:szCs w:val="22"/>
          <w:lang w:eastAsia="en-US"/>
        </w:rPr>
        <w:t>№1</w:t>
      </w:r>
      <w:r w:rsidRPr="00A244C6">
        <w:rPr>
          <w:rFonts w:eastAsia="Calibri"/>
          <w:spacing w:val="1"/>
          <w:szCs w:val="22"/>
          <w:lang w:eastAsia="en-US"/>
        </w:rPr>
        <w:t xml:space="preserve"> </w:t>
      </w:r>
      <w:r w:rsidRPr="00A244C6">
        <w:rPr>
          <w:rFonts w:eastAsia="Calibri"/>
          <w:szCs w:val="22"/>
          <w:lang w:eastAsia="en-US"/>
        </w:rPr>
        <w:t>включающий</w:t>
      </w:r>
      <w:r w:rsidRPr="00A244C6">
        <w:rPr>
          <w:rFonts w:eastAsia="Calibri"/>
          <w:spacing w:val="1"/>
          <w:szCs w:val="22"/>
          <w:lang w:eastAsia="en-US"/>
        </w:rPr>
        <w:t xml:space="preserve"> </w:t>
      </w:r>
      <w:r w:rsidRPr="00A244C6">
        <w:rPr>
          <w:rFonts w:eastAsia="Calibri"/>
          <w:szCs w:val="22"/>
          <w:lang w:eastAsia="en-US"/>
        </w:rPr>
        <w:t>в</w:t>
      </w:r>
      <w:r w:rsidRPr="00A244C6">
        <w:rPr>
          <w:rFonts w:eastAsia="Calibri"/>
          <w:spacing w:val="1"/>
          <w:szCs w:val="22"/>
          <w:lang w:eastAsia="en-US"/>
        </w:rPr>
        <w:t xml:space="preserve"> </w:t>
      </w:r>
      <w:r w:rsidRPr="00A244C6">
        <w:rPr>
          <w:rFonts w:eastAsia="Calibri"/>
          <w:szCs w:val="22"/>
          <w:lang w:eastAsia="en-US"/>
        </w:rPr>
        <w:t>себя</w:t>
      </w:r>
      <w:r w:rsidRPr="00A244C6">
        <w:rPr>
          <w:rFonts w:eastAsia="Calibri"/>
          <w:spacing w:val="1"/>
          <w:szCs w:val="22"/>
          <w:lang w:eastAsia="en-US"/>
        </w:rPr>
        <w:t xml:space="preserve"> </w:t>
      </w:r>
      <w:r w:rsidRPr="00A244C6">
        <w:rPr>
          <w:rFonts w:eastAsia="Calibri"/>
          <w:szCs w:val="22"/>
          <w:lang w:eastAsia="en-US"/>
        </w:rPr>
        <w:t>3 рабочих</w:t>
      </w:r>
      <w:r w:rsidRPr="00A244C6">
        <w:rPr>
          <w:rFonts w:eastAsia="Calibri"/>
          <w:spacing w:val="1"/>
          <w:szCs w:val="22"/>
          <w:lang w:eastAsia="en-US"/>
        </w:rPr>
        <w:t xml:space="preserve"> </w:t>
      </w:r>
      <w:r w:rsidRPr="00A244C6">
        <w:rPr>
          <w:rFonts w:eastAsia="Calibri"/>
          <w:szCs w:val="22"/>
          <w:lang w:eastAsia="en-US"/>
        </w:rPr>
        <w:t>артезианских скважин и 1 резервную, под напором погружных насосов, подается в 2 резервуара</w:t>
      </w:r>
      <w:r w:rsidRPr="00A244C6">
        <w:rPr>
          <w:rFonts w:eastAsia="Calibri"/>
          <w:spacing w:val="1"/>
          <w:szCs w:val="22"/>
          <w:lang w:eastAsia="en-US"/>
        </w:rPr>
        <w:t xml:space="preserve"> </w:t>
      </w:r>
      <w:r w:rsidRPr="00A244C6">
        <w:rPr>
          <w:rFonts w:eastAsia="Calibri"/>
          <w:szCs w:val="22"/>
          <w:lang w:eastAsia="en-US"/>
        </w:rPr>
        <w:t>чистой воды объемом 200 м</w:t>
      </w:r>
      <w:r w:rsidRPr="00A244C6">
        <w:rPr>
          <w:rFonts w:eastAsia="Calibri"/>
          <w:szCs w:val="22"/>
          <w:vertAlign w:val="superscript"/>
          <w:lang w:eastAsia="en-US"/>
        </w:rPr>
        <w:t>3</w:t>
      </w:r>
      <w:r w:rsidRPr="00A244C6">
        <w:rPr>
          <w:rFonts w:eastAsia="Calibri"/>
          <w:szCs w:val="22"/>
          <w:lang w:eastAsia="en-US"/>
        </w:rPr>
        <w:t xml:space="preserve"> каждый, откуда насосной станцией второго подъема подается непосредственно в сеть. Здания,</w:t>
      </w:r>
      <w:r w:rsidRPr="00A244C6">
        <w:rPr>
          <w:rFonts w:eastAsia="Calibri"/>
          <w:spacing w:val="-57"/>
          <w:szCs w:val="22"/>
          <w:lang w:eastAsia="en-US"/>
        </w:rPr>
        <w:t xml:space="preserve"> </w:t>
      </w:r>
      <w:r w:rsidRPr="00A244C6">
        <w:rPr>
          <w:rFonts w:eastAsia="Calibri"/>
          <w:szCs w:val="22"/>
          <w:lang w:eastAsia="en-US"/>
        </w:rPr>
        <w:t>оборудованные внутренними системами водопровода и канализации, подключены к наружным</w:t>
      </w:r>
      <w:r w:rsidRPr="00A244C6">
        <w:rPr>
          <w:rFonts w:eastAsia="Calibri"/>
          <w:spacing w:val="1"/>
          <w:szCs w:val="22"/>
          <w:lang w:eastAsia="en-US"/>
        </w:rPr>
        <w:t xml:space="preserve"> </w:t>
      </w:r>
      <w:r w:rsidRPr="00A244C6">
        <w:rPr>
          <w:rFonts w:eastAsia="Calibri"/>
          <w:szCs w:val="22"/>
          <w:lang w:eastAsia="en-US"/>
        </w:rPr>
        <w:t>сетям</w:t>
      </w:r>
      <w:r w:rsidRPr="00A244C6">
        <w:rPr>
          <w:rFonts w:eastAsia="Calibri"/>
          <w:spacing w:val="-2"/>
          <w:szCs w:val="22"/>
          <w:lang w:eastAsia="en-US"/>
        </w:rPr>
        <w:t xml:space="preserve"> </w:t>
      </w:r>
      <w:r w:rsidRPr="00A244C6">
        <w:rPr>
          <w:rFonts w:eastAsia="Calibri"/>
          <w:szCs w:val="22"/>
          <w:lang w:eastAsia="en-US"/>
        </w:rPr>
        <w:t>водопровода.</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На территории сельского поселения действует 1 система централизованного водоснабжения в п. </w:t>
      </w:r>
      <w:proofErr w:type="gramStart"/>
      <w:r w:rsidRPr="00A244C6">
        <w:rPr>
          <w:rFonts w:eastAsia="Calibri"/>
          <w:szCs w:val="22"/>
          <w:lang w:eastAsia="en-US"/>
        </w:rPr>
        <w:t>Светлый</w:t>
      </w:r>
      <w:proofErr w:type="gramEnd"/>
      <w:r w:rsidRPr="00A244C6">
        <w:rPr>
          <w:rFonts w:eastAsia="Calibri"/>
          <w:szCs w:val="22"/>
          <w:lang w:eastAsia="en-US"/>
        </w:rPr>
        <w:t xml:space="preserve">. Водозаборы на хозяйственно-питьевые и производственные нужды на территории поселения подземные.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Служба водопроводного хозяйства включает в себя эксплуатацию и обслуживание артезианских скважин – 4 шт.; водоразборных колонок нет; сети и водоводы протяженностью 10,768 км, диаметр сети до 200 мм. Основным оборудованием являются погружные насосы. Износ основных фондов составляет в среднем около 70-80 %, а также </w:t>
      </w:r>
      <w:r w:rsidRPr="00A244C6">
        <w:rPr>
          <w:rFonts w:eastAsia="Calibri"/>
          <w:szCs w:val="22"/>
          <w:lang w:eastAsia="en-US"/>
        </w:rPr>
        <w:lastRenderedPageBreak/>
        <w:t xml:space="preserve">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A244C6" w:rsidRPr="00A244C6" w:rsidRDefault="00A244C6" w:rsidP="00A244C6">
      <w:pPr>
        <w:spacing w:line="276" w:lineRule="auto"/>
        <w:ind w:firstLine="567"/>
        <w:jc w:val="both"/>
        <w:rPr>
          <w:rFonts w:eastAsia="Calibri"/>
          <w:szCs w:val="28"/>
          <w:lang w:eastAsia="en-US"/>
        </w:rPr>
      </w:pPr>
      <w:r w:rsidRPr="00A244C6">
        <w:rPr>
          <w:rFonts w:eastAsia="Calibri"/>
          <w:szCs w:val="22"/>
          <w:lang w:eastAsia="en-US"/>
        </w:rPr>
        <w:t xml:space="preserve">Сооружений очистки и подготовки воды на территории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в настоящее время нет</w:t>
      </w:r>
      <w:r w:rsidRPr="00A244C6">
        <w:rPr>
          <w:rFonts w:eastAsia="Calibri"/>
          <w:szCs w:val="28"/>
          <w:lang w:eastAsia="en-US"/>
        </w:rPr>
        <w:t xml:space="preserve">.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32" w:name="_Toc53998908"/>
      <w:r w:rsidRPr="00A244C6">
        <w:rPr>
          <w:b/>
          <w:szCs w:val="20"/>
          <w:lang w:val="x-none" w:eastAsia="x-none"/>
        </w:rPr>
        <w:t xml:space="preserve">Краткий анализ существующего состояния системы </w:t>
      </w:r>
      <w:r w:rsidRPr="00A244C6">
        <w:rPr>
          <w:b/>
          <w:szCs w:val="20"/>
          <w:lang w:eastAsia="x-none"/>
        </w:rPr>
        <w:t>водоотведения</w:t>
      </w:r>
      <w:r w:rsidRPr="00A244C6">
        <w:rPr>
          <w:b/>
          <w:szCs w:val="20"/>
          <w:lang w:val="x-none" w:eastAsia="x-none"/>
        </w:rPr>
        <w:t>, выявление проблем функционирования</w:t>
      </w:r>
      <w:bookmarkEnd w:id="32"/>
    </w:p>
    <w:p w:rsidR="00A244C6" w:rsidRPr="00A244C6" w:rsidRDefault="00A244C6" w:rsidP="00A244C6">
      <w:pPr>
        <w:spacing w:line="276" w:lineRule="auto"/>
        <w:ind w:firstLine="567"/>
        <w:jc w:val="both"/>
        <w:rPr>
          <w:rFonts w:eastAsia="Calibri"/>
          <w:szCs w:val="22"/>
          <w:lang w:eastAsia="en-US"/>
        </w:rPr>
      </w:pPr>
      <w:r w:rsidRPr="00A244C6">
        <w:rPr>
          <w:rFonts w:eastAsia="Calibri"/>
          <w:lang w:eastAsia="en-US"/>
        </w:rPr>
        <w:t xml:space="preserve">Объекты систем водоотведения в п. Светлый находятся в собственности </w:t>
      </w:r>
      <w:proofErr w:type="spellStart"/>
      <w:r w:rsidRPr="00A244C6">
        <w:rPr>
          <w:rFonts w:eastAsia="Calibri"/>
          <w:lang w:eastAsia="en-US"/>
        </w:rPr>
        <w:t>Пунгинского</w:t>
      </w:r>
      <w:proofErr w:type="spellEnd"/>
      <w:r w:rsidRPr="00A244C6">
        <w:rPr>
          <w:rFonts w:eastAsia="Calibri"/>
          <w:lang w:eastAsia="en-US"/>
        </w:rPr>
        <w:t xml:space="preserve"> ЛПУМГ ООО «Газпром </w:t>
      </w:r>
      <w:proofErr w:type="spellStart"/>
      <w:r w:rsidRPr="00A244C6">
        <w:rPr>
          <w:rFonts w:eastAsia="Calibri"/>
          <w:lang w:eastAsia="en-US"/>
        </w:rPr>
        <w:t>трансгазЮгорск</w:t>
      </w:r>
      <w:proofErr w:type="spellEnd"/>
      <w:r w:rsidRPr="00A244C6">
        <w:rPr>
          <w:rFonts w:eastAsia="Calibri"/>
          <w:lang w:eastAsia="en-US"/>
        </w:rPr>
        <w:t xml:space="preserve">» КНС№1, КНС№2, КОС-700, а сети водоотведения в собственности Муниципального образования </w:t>
      </w:r>
      <w:proofErr w:type="spellStart"/>
      <w:r w:rsidRPr="00A244C6">
        <w:rPr>
          <w:rFonts w:eastAsia="Calibri"/>
          <w:lang w:eastAsia="en-US"/>
        </w:rPr>
        <w:t>с.п</w:t>
      </w:r>
      <w:proofErr w:type="spellEnd"/>
      <w:r w:rsidRPr="00A244C6">
        <w:rPr>
          <w:rFonts w:eastAsia="Calibri"/>
          <w:lang w:eastAsia="en-US"/>
        </w:rPr>
        <w:t xml:space="preserve">. Светлый. Эксплуатацию систем водоотведения принадлежащих СП </w:t>
      </w:r>
      <w:proofErr w:type="gramStart"/>
      <w:r w:rsidRPr="00A244C6">
        <w:rPr>
          <w:rFonts w:eastAsia="Calibri"/>
          <w:lang w:eastAsia="en-US"/>
        </w:rPr>
        <w:t>Светлый</w:t>
      </w:r>
      <w:proofErr w:type="gramEnd"/>
      <w:r w:rsidRPr="00A244C6">
        <w:rPr>
          <w:rFonts w:eastAsia="Calibri"/>
          <w:lang w:eastAsia="en-US"/>
        </w:rPr>
        <w:t xml:space="preserve"> осуществляет МУП «</w:t>
      </w:r>
      <w:proofErr w:type="spellStart"/>
      <w:r w:rsidRPr="00A244C6">
        <w:rPr>
          <w:rFonts w:eastAsia="Calibri"/>
          <w:lang w:eastAsia="en-US"/>
        </w:rPr>
        <w:t>Пунга</w:t>
      </w:r>
      <w:proofErr w:type="spellEnd"/>
      <w:r w:rsidRPr="00A244C6">
        <w:rPr>
          <w:rFonts w:eastAsia="Calibri"/>
          <w:lang w:eastAsia="en-US"/>
        </w:rPr>
        <w:t>» (хозяйственное введение).</w:t>
      </w:r>
      <w:r w:rsidRPr="00A244C6">
        <w:rPr>
          <w:rFonts w:eastAsia="Calibri"/>
          <w:szCs w:val="22"/>
          <w:lang w:eastAsia="en-US"/>
        </w:rPr>
        <w:t xml:space="preserve"> </w:t>
      </w:r>
    </w:p>
    <w:p w:rsidR="00A244C6" w:rsidRPr="00A244C6" w:rsidRDefault="00A244C6" w:rsidP="00A244C6">
      <w:pPr>
        <w:spacing w:after="120" w:line="276" w:lineRule="auto"/>
        <w:ind w:firstLine="567"/>
        <w:jc w:val="both"/>
        <w:rPr>
          <w:rFonts w:eastAsia="Calibri"/>
          <w:szCs w:val="22"/>
          <w:lang w:eastAsia="en-US"/>
        </w:rPr>
      </w:pPr>
      <w:proofErr w:type="gramStart"/>
      <w:r w:rsidRPr="00A244C6">
        <w:rPr>
          <w:rFonts w:eastAsia="Calibri"/>
          <w:szCs w:val="22"/>
          <w:lang w:eastAsia="en-US"/>
        </w:rPr>
        <w:t>На момент актуализации настоящей схемы централизованная система бытовой канализации на территории сельского поселения Светлый организована в населённом пункте п. Светлый.</w:t>
      </w:r>
      <w:proofErr w:type="gramEnd"/>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Централизованной системой водоотведения обеспечена мало-, средне этажная жилая застройка, частично индивидуальная жилая застройка, часть производственной территории. Объекты, неохваченные центральным водоотведением, используют септики, либо выгребные ямы. </w:t>
      </w:r>
    </w:p>
    <w:p w:rsidR="00A244C6" w:rsidRPr="00A244C6" w:rsidRDefault="00A244C6" w:rsidP="00A244C6">
      <w:pPr>
        <w:spacing w:line="276" w:lineRule="auto"/>
        <w:ind w:firstLine="567"/>
        <w:jc w:val="both"/>
        <w:rPr>
          <w:rFonts w:eastAsia="Calibri"/>
          <w:szCs w:val="28"/>
          <w:lang w:eastAsia="en-US"/>
        </w:rPr>
      </w:pPr>
      <w:r w:rsidRPr="00A244C6">
        <w:rPr>
          <w:rFonts w:eastAsia="Calibri"/>
          <w:lang w:eastAsia="en-US"/>
        </w:rPr>
        <w:t xml:space="preserve">Ливневая канализация на территории </w:t>
      </w:r>
      <w:r w:rsidRPr="00A244C6">
        <w:rPr>
          <w:rFonts w:eastAsia="Calibri"/>
          <w:szCs w:val="28"/>
          <w:lang w:eastAsia="en-US"/>
        </w:rPr>
        <w:t xml:space="preserve">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w:t>
      </w:r>
      <w:r w:rsidRPr="00A244C6">
        <w:rPr>
          <w:rFonts w:eastAsia="Calibri"/>
          <w:lang w:eastAsia="en-US"/>
        </w:rPr>
        <w:t>отсутствует. Отвод дождевых и талых вод не регулируется и осуществляется в пониженные места существующего рельефа</w:t>
      </w:r>
      <w:r w:rsidRPr="00A244C6">
        <w:rPr>
          <w:rFonts w:eastAsia="Calibri"/>
          <w:szCs w:val="28"/>
          <w:lang w:eastAsia="en-US"/>
        </w:rPr>
        <w:t xml:space="preserve">.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33" w:name="_Toc53998909"/>
      <w:r w:rsidRPr="00A244C6">
        <w:rPr>
          <w:b/>
          <w:szCs w:val="20"/>
          <w:lang w:val="x-none" w:eastAsia="x-none"/>
        </w:rPr>
        <w:t xml:space="preserve">Краткий анализ существующего состояния сбора и вывоза </w:t>
      </w:r>
      <w:r w:rsidRPr="00A244C6">
        <w:rPr>
          <w:b/>
          <w:szCs w:val="20"/>
          <w:lang w:eastAsia="x-none"/>
        </w:rPr>
        <w:t>коммунальных</w:t>
      </w:r>
      <w:r w:rsidRPr="00A244C6">
        <w:rPr>
          <w:b/>
          <w:szCs w:val="20"/>
          <w:lang w:val="x-none" w:eastAsia="x-none"/>
        </w:rPr>
        <w:t xml:space="preserve"> отходов и мусора, выявление проблем функционирования</w:t>
      </w:r>
      <w:bookmarkEnd w:id="33"/>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Вывоз ТКО с территории населенных пунктов сельского поселения Светлый осуществляет АО «Югра-Экология» — региональный оператор сферы обращения с отходами на территории ХМАО-Югры - Общество с ограниченной ответственностью «</w:t>
      </w:r>
      <w:proofErr w:type="spellStart"/>
      <w:r w:rsidRPr="00A244C6">
        <w:rPr>
          <w:rFonts w:eastAsia="Calibri"/>
          <w:szCs w:val="22"/>
          <w:lang w:eastAsia="en-US"/>
        </w:rPr>
        <w:t>Светловское</w:t>
      </w:r>
      <w:proofErr w:type="spellEnd"/>
      <w:r w:rsidRPr="00A244C6">
        <w:rPr>
          <w:rFonts w:eastAsia="Calibri"/>
          <w:szCs w:val="22"/>
          <w:lang w:eastAsia="en-US"/>
        </w:rPr>
        <w:t xml:space="preserve"> </w:t>
      </w:r>
      <w:proofErr w:type="gramStart"/>
      <w:r w:rsidRPr="00A244C6">
        <w:rPr>
          <w:rFonts w:eastAsia="Calibri"/>
          <w:szCs w:val="22"/>
          <w:lang w:eastAsia="en-US"/>
        </w:rPr>
        <w:t>коммунальное-эксплуатационное</w:t>
      </w:r>
      <w:proofErr w:type="gramEnd"/>
      <w:r w:rsidRPr="00A244C6">
        <w:rPr>
          <w:rFonts w:eastAsia="Calibri"/>
          <w:szCs w:val="22"/>
          <w:lang w:eastAsia="en-US"/>
        </w:rPr>
        <w:t xml:space="preserve"> управление».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сельском поселении </w:t>
      </w:r>
      <w:proofErr w:type="gramStart"/>
      <w:r w:rsidRPr="00A244C6">
        <w:rPr>
          <w:rFonts w:eastAsia="Calibri"/>
          <w:szCs w:val="22"/>
          <w:lang w:eastAsia="en-US"/>
        </w:rPr>
        <w:t>Светлый</w:t>
      </w:r>
      <w:proofErr w:type="gramEnd"/>
      <w:r w:rsidRPr="00A244C6">
        <w:rPr>
          <w:rFonts w:eastAsia="Calibri"/>
          <w:szCs w:val="22"/>
          <w:lang w:eastAsia="en-US"/>
        </w:rPr>
        <w:t xml:space="preserve"> имеется проблема образования несанкционированных мест накопления мусора. Это связано в первую очередь с отношением населения к данному вопросу.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В настоящее время санкционированная усовершенствованная свалка твердых бытовых отходов отсутствует. Необходимая в санитарном отношении утилизация отходов не происходит. Жители сектора индивидуальной застройки частично производят утилизацию мусора на приусадебных участках. Сбор вторичного сырья не производится.</w:t>
      </w:r>
    </w:p>
    <w:p w:rsidR="00A244C6" w:rsidRPr="00A244C6" w:rsidRDefault="00A244C6" w:rsidP="00A244C6">
      <w:pPr>
        <w:spacing w:after="120" w:line="276" w:lineRule="auto"/>
        <w:ind w:firstLine="567"/>
        <w:jc w:val="both"/>
        <w:rPr>
          <w:rFonts w:eastAsia="Calibri"/>
          <w:szCs w:val="22"/>
          <w:lang w:eastAsia="en-US"/>
        </w:rPr>
      </w:pPr>
      <w:proofErr w:type="gramStart"/>
      <w:r w:rsidRPr="00A244C6">
        <w:rPr>
          <w:rFonts w:eastAsia="Calibri"/>
          <w:szCs w:val="22"/>
          <w:lang w:eastAsia="en-US"/>
        </w:rPr>
        <w:t>В соответствии с утверждёнными нормативами накопления твердых коммунальных отходов на территории сельского поселения Светлый, утверждёнными постановлением Администрации сельского поселения Светлый Березовского района Ханты-Мансийского автономного округа-Югры от 12.05.2021 N 35, количество бытовых отходов, образуемых в населенном пункте в расчете на 1 человека (с учетом габаритны отходов) проживающего в многоквартирном жилом доме составляет 1,614 м</w:t>
      </w:r>
      <w:r w:rsidRPr="00A244C6">
        <w:rPr>
          <w:rFonts w:eastAsia="Calibri"/>
          <w:szCs w:val="22"/>
          <w:vertAlign w:val="superscript"/>
          <w:lang w:eastAsia="en-US"/>
        </w:rPr>
        <w:t>3</w:t>
      </w:r>
      <w:r w:rsidRPr="00A244C6">
        <w:rPr>
          <w:rFonts w:eastAsia="Calibri"/>
          <w:szCs w:val="22"/>
          <w:lang w:eastAsia="en-US"/>
        </w:rPr>
        <w:t>/год или 121,026 кг/год, проживающего в</w:t>
      </w:r>
      <w:proofErr w:type="gramEnd"/>
      <w:r w:rsidRPr="00A244C6">
        <w:rPr>
          <w:rFonts w:eastAsia="Calibri"/>
          <w:szCs w:val="22"/>
          <w:lang w:eastAsia="en-US"/>
        </w:rPr>
        <w:t xml:space="preserve"> индивидуальном жилом </w:t>
      </w:r>
      <w:proofErr w:type="gramStart"/>
      <w:r w:rsidRPr="00A244C6">
        <w:rPr>
          <w:rFonts w:eastAsia="Calibri"/>
          <w:szCs w:val="22"/>
          <w:lang w:eastAsia="en-US"/>
        </w:rPr>
        <w:t>доме</w:t>
      </w:r>
      <w:proofErr w:type="gramEnd"/>
      <w:r w:rsidRPr="00A244C6">
        <w:rPr>
          <w:rFonts w:eastAsia="Calibri"/>
          <w:szCs w:val="22"/>
          <w:lang w:eastAsia="en-US"/>
        </w:rPr>
        <w:t xml:space="preserve"> –  2,267 м</w:t>
      </w:r>
      <w:r w:rsidRPr="00A244C6">
        <w:rPr>
          <w:rFonts w:eastAsia="Calibri"/>
          <w:szCs w:val="22"/>
          <w:vertAlign w:val="superscript"/>
          <w:lang w:eastAsia="en-US"/>
        </w:rPr>
        <w:t>3</w:t>
      </w:r>
      <w:r w:rsidRPr="00A244C6">
        <w:rPr>
          <w:rFonts w:eastAsia="Calibri"/>
          <w:szCs w:val="22"/>
          <w:lang w:eastAsia="en-US"/>
        </w:rPr>
        <w:t>/год или 213,237 кг/год.</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lastRenderedPageBreak/>
        <w:t xml:space="preserve">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34" w:name="_Toc53998910"/>
      <w:r w:rsidRPr="00A244C6">
        <w:rPr>
          <w:b/>
          <w:szCs w:val="20"/>
          <w:lang w:val="x-none" w:eastAsia="x-none"/>
        </w:rPr>
        <w:t xml:space="preserve">Краткий анализ существующего состояния установки приборов учета и </w:t>
      </w:r>
      <w:proofErr w:type="spellStart"/>
      <w:r w:rsidRPr="00A244C6">
        <w:rPr>
          <w:b/>
          <w:szCs w:val="20"/>
          <w:lang w:val="x-none" w:eastAsia="x-none"/>
        </w:rPr>
        <w:t>энергоресурсосбережения</w:t>
      </w:r>
      <w:proofErr w:type="spellEnd"/>
      <w:r w:rsidRPr="00A244C6">
        <w:rPr>
          <w:b/>
          <w:szCs w:val="20"/>
          <w:lang w:val="x-none" w:eastAsia="x-none"/>
        </w:rPr>
        <w:t xml:space="preserve"> у потребителей</w:t>
      </w:r>
      <w:bookmarkEnd w:id="34"/>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roofErr w:type="gramStart"/>
      <w:r w:rsidRPr="00A244C6">
        <w:rPr>
          <w:rFonts w:eastAsia="Calibri"/>
          <w:szCs w:val="28"/>
          <w:lang w:eastAsia="en-US"/>
        </w:rPr>
        <w:t>В соответствии со ст. 12 Федерального закона от 23.11.2009 г. № 261 «Об энергосбережении и повышении энергетической эффективности и о внесении изменений в отдельные законодательные акты Российской Федерации» (с изменениями на 26 июля 2019 года)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w:t>
      </w:r>
      <w:proofErr w:type="gramEnd"/>
      <w:r w:rsidRPr="00A244C6">
        <w:rPr>
          <w:rFonts w:eastAsia="Calibri"/>
          <w:szCs w:val="28"/>
          <w:lang w:eastAsia="en-US"/>
        </w:rPr>
        <w:t xml:space="preserve">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roofErr w:type="gramStart"/>
      <w:r w:rsidRPr="00A244C6">
        <w:rPr>
          <w:rFonts w:eastAsia="Calibri"/>
          <w:szCs w:val="28"/>
          <w:lang w:eastAsia="en-US"/>
        </w:rPr>
        <w:t>В соответствии со ст. 24 Федерального закона от 23.11.2009 г. № 261 «Об энергосбережении и повышении энергетической эффективности и о внесении изменений в отдельные законодательные акты Российской Федерации» (с изменениями на 26 июля 2019 года),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w:t>
      </w:r>
      <w:proofErr w:type="gramEnd"/>
      <w:r w:rsidRPr="00A244C6">
        <w:rPr>
          <w:rFonts w:eastAsia="Calibri"/>
          <w:szCs w:val="28"/>
          <w:lang w:eastAsia="en-US"/>
        </w:rPr>
        <w:t xml:space="preserve">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roofErr w:type="gramStart"/>
      <w:r w:rsidRPr="00A244C6">
        <w:rPr>
          <w:rFonts w:eastAsia="Calibri"/>
          <w:szCs w:val="28"/>
          <w:lang w:eastAsia="en-US"/>
        </w:rPr>
        <w:t>В соответствии со ст. 13 Федерального закона от 23.11.2009 г.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sidRPr="00A244C6">
        <w:rPr>
          <w:rFonts w:eastAsia="Calibri"/>
          <w:szCs w:val="28"/>
          <w:lang w:eastAsia="en-US"/>
        </w:rPr>
        <w:t xml:space="preserve"> При этом многоквартирные дома в указанный срок должны быть оснащены коллективными (общедомовыми) приборами учета </w:t>
      </w:r>
      <w:proofErr w:type="gramStart"/>
      <w:r w:rsidRPr="00A244C6">
        <w:rPr>
          <w:rFonts w:eastAsia="Calibri"/>
          <w:szCs w:val="28"/>
          <w:lang w:eastAsia="en-US"/>
        </w:rPr>
        <w:t>используемых</w:t>
      </w:r>
      <w:proofErr w:type="gramEnd"/>
      <w:r w:rsidRPr="00A244C6">
        <w:rPr>
          <w:rFonts w:eastAsia="Calibri"/>
          <w:szCs w:val="28"/>
          <w:lang w:eastAsia="en-US"/>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Оснащенность приборами учета потребителей представлена в таблице 4.1.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385"/>
        <w:gridCol w:w="2352"/>
        <w:gridCol w:w="3319"/>
      </w:tblGrid>
      <w:tr w:rsidR="00A244C6" w:rsidRPr="00A244C6" w:rsidTr="00F667F9">
        <w:trPr>
          <w:trHeight w:val="184"/>
        </w:trPr>
        <w:tc>
          <w:tcPr>
            <w:tcW w:w="1250" w:type="pct"/>
            <w:vMerge w:val="restar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Показатель</w:t>
            </w:r>
          </w:p>
        </w:tc>
        <w:tc>
          <w:tcPr>
            <w:tcW w:w="3750" w:type="pct"/>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Оснащенность приборами учета, %</w:t>
            </w:r>
          </w:p>
        </w:tc>
      </w:tr>
      <w:tr w:rsidR="00A244C6" w:rsidRPr="00A244C6" w:rsidTr="00F667F9">
        <w:trPr>
          <w:trHeight w:val="268"/>
        </w:trPr>
        <w:tc>
          <w:tcPr>
            <w:tcW w:w="1250" w:type="pct"/>
            <w:vMerge/>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val="x-none" w:eastAsia="en-US"/>
              </w:rPr>
            </w:pPr>
          </w:p>
        </w:tc>
        <w:tc>
          <w:tcPr>
            <w:tcW w:w="736" w:type="pct"/>
            <w:tcBorders>
              <w:top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население</w:t>
            </w:r>
          </w:p>
        </w:tc>
        <w:tc>
          <w:tcPr>
            <w:tcW w:w="1250" w:type="pct"/>
            <w:tcBorders>
              <w:top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промышленные объекты</w:t>
            </w:r>
          </w:p>
        </w:tc>
        <w:tc>
          <w:tcPr>
            <w:tcW w:w="1764" w:type="pct"/>
            <w:tcBorders>
              <w:top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объекты социально-культурного и бытового назначения</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val="x-none" w:eastAsia="en-US"/>
              </w:rPr>
              <w:t>Электрическая энергия</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val="x-none" w:eastAsia="en-US"/>
              </w:rPr>
              <w:t>Тепловая энергия</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11</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99</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eastAsia="en-US"/>
              </w:rPr>
              <w:lastRenderedPageBreak/>
              <w:t>Водоснабжение</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86</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95</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eastAsia="en-US"/>
              </w:rPr>
              <w:t>Водоотведение</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0</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0</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0</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eastAsia="en-US"/>
              </w:rPr>
              <w:t>Газоснабжение</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56</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w:t>
            </w:r>
          </w:p>
        </w:tc>
      </w:tr>
    </w:tbl>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35" w:name="_Toc419731051"/>
      <w:bookmarkStart w:id="36" w:name="_Toc53998911"/>
      <w:bookmarkStart w:id="37" w:name="_Toc410138337"/>
      <w:r w:rsidRPr="00A244C6">
        <w:rPr>
          <w:b/>
          <w:caps/>
          <w:szCs w:val="20"/>
          <w:lang w:val="x-none" w:eastAsia="x-none"/>
        </w:rPr>
        <w:lastRenderedPageBreak/>
        <w:t xml:space="preserve">ПЛАН РАЗВИТИЯ </w:t>
      </w:r>
      <w:r w:rsidRPr="00A244C6">
        <w:rPr>
          <w:b/>
          <w:caps/>
          <w:szCs w:val="20"/>
          <w:lang w:eastAsia="x-none"/>
        </w:rPr>
        <w:t>СЕЛЬСКОГО ПОСЕЛЕНИЯ СВЕТЛЫЙ</w:t>
      </w:r>
      <w:r w:rsidRPr="00A244C6">
        <w:rPr>
          <w:b/>
          <w:caps/>
          <w:szCs w:val="20"/>
          <w:lang w:val="x-none" w:eastAsia="x-none"/>
        </w:rPr>
        <w:t>, ПЛАН ПРОГНОЗИРУЕМОЙ ЗАСТРОЙКИ И ПРОГНОЗИМРУЕМЫЙ СПРОС НА КОММУНАЛЬНЫЕ РЕСУРСЫ НА ПЕРИОД ДЕЙСТВИЯ ГЕНЕРАЛЬНОГО ПЛАНА</w:t>
      </w:r>
      <w:bookmarkEnd w:id="35"/>
      <w:bookmarkEnd w:id="36"/>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Перспектива развития территории сельского поселения Светлый рассматривается до 2040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roofErr w:type="gramStart"/>
      <w:r w:rsidRPr="00A244C6">
        <w:rPr>
          <w:rFonts w:eastAsia="Calibri"/>
          <w:szCs w:val="28"/>
          <w:lang w:eastAsia="en-US"/>
        </w:rPr>
        <w:t>Документами территориального планирования сельского поселения Светлый являются Генеральный план сельского поселения Светлый Березовского района Ханты-Мансийского автономного округа-Югра, Правила землепользования и застройки сельского поселения Светлый Березовского района Ханты-Мансийского автономного округа-Югра, Схема территориального планирования Березовского района которые,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социальной инфраструктуры, обеспечения учета интересов граждан и</w:t>
      </w:r>
      <w:proofErr w:type="gramEnd"/>
      <w:r w:rsidRPr="00A244C6">
        <w:rPr>
          <w:rFonts w:eastAsia="Calibri"/>
          <w:szCs w:val="28"/>
          <w:lang w:eastAsia="en-US"/>
        </w:rPr>
        <w:t xml:space="preserve"> их объединений, интересов Российской Федерации, Ханты-Мансийского автономного округа-Югра, Березовского района и сельского поселения.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 </w:t>
      </w:r>
    </w:p>
    <w:p w:rsidR="00A244C6" w:rsidRPr="00A244C6" w:rsidRDefault="00A244C6" w:rsidP="00A244C6">
      <w:pPr>
        <w:numPr>
          <w:ilvl w:val="0"/>
          <w:numId w:val="2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обеспечения устойчивого развития сельского поселения; </w:t>
      </w:r>
    </w:p>
    <w:p w:rsidR="00A244C6" w:rsidRPr="00A244C6" w:rsidRDefault="00A244C6" w:rsidP="00A244C6">
      <w:pPr>
        <w:numPr>
          <w:ilvl w:val="0"/>
          <w:numId w:val="2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формирования благоприятной среды жизнедеятельности; </w:t>
      </w:r>
    </w:p>
    <w:p w:rsidR="00A244C6" w:rsidRPr="00A244C6" w:rsidRDefault="00A244C6" w:rsidP="00A244C6">
      <w:pPr>
        <w:numPr>
          <w:ilvl w:val="0"/>
          <w:numId w:val="2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сохранения объектов исторического и культурного наследия, уникальных природных объектов для настоящего и будущего поколений; </w:t>
      </w:r>
    </w:p>
    <w:p w:rsidR="00A244C6" w:rsidRPr="00A244C6" w:rsidRDefault="00A244C6" w:rsidP="00A244C6">
      <w:pPr>
        <w:numPr>
          <w:ilvl w:val="0"/>
          <w:numId w:val="2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развития и модернизации инженерной, транспортной и социальной инфраструктур; </w:t>
      </w:r>
    </w:p>
    <w:p w:rsidR="00A244C6" w:rsidRPr="00A244C6" w:rsidRDefault="00A244C6" w:rsidP="00A244C6">
      <w:pPr>
        <w:numPr>
          <w:ilvl w:val="0"/>
          <w:numId w:val="2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оптимизация использования земельных ресурсов межселенных территорий.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38" w:name="_Toc419731052"/>
      <w:bookmarkStart w:id="39" w:name="_Toc53998912"/>
      <w:r w:rsidRPr="00A244C6">
        <w:rPr>
          <w:b/>
          <w:szCs w:val="20"/>
          <w:lang w:val="x-none" w:eastAsia="x-none"/>
        </w:rPr>
        <w:t xml:space="preserve">Определение перспективных показателей развития </w:t>
      </w:r>
      <w:r w:rsidRPr="00A244C6">
        <w:rPr>
          <w:b/>
          <w:szCs w:val="20"/>
          <w:lang w:eastAsia="x-none"/>
        </w:rPr>
        <w:t>сельского поселения</w:t>
      </w:r>
      <w:r w:rsidRPr="00A244C6">
        <w:rPr>
          <w:b/>
          <w:szCs w:val="20"/>
          <w:lang w:val="x-none" w:eastAsia="x-none"/>
        </w:rPr>
        <w:t xml:space="preserve"> с учетом социально-экономических условий</w:t>
      </w:r>
      <w:bookmarkEnd w:id="38"/>
      <w:bookmarkEnd w:id="39"/>
    </w:p>
    <w:p w:rsidR="00A244C6" w:rsidRPr="00A244C6" w:rsidRDefault="00A244C6" w:rsidP="00A244C6">
      <w:pPr>
        <w:autoSpaceDE w:val="0"/>
        <w:autoSpaceDN w:val="0"/>
        <w:adjustRightInd w:val="0"/>
        <w:spacing w:after="120" w:line="276" w:lineRule="auto"/>
        <w:jc w:val="center"/>
        <w:rPr>
          <w:rFonts w:eastAsia="Calibri"/>
          <w:b/>
          <w:szCs w:val="28"/>
          <w:u w:val="single"/>
          <w:lang w:eastAsia="en-US"/>
        </w:rPr>
      </w:pPr>
      <w:r w:rsidRPr="00A244C6">
        <w:rPr>
          <w:rFonts w:eastAsia="Calibri"/>
          <w:b/>
          <w:szCs w:val="28"/>
          <w:u w:val="single"/>
          <w:lang w:eastAsia="en-US"/>
        </w:rPr>
        <w:t>Динамика численности населения</w:t>
      </w:r>
    </w:p>
    <w:p w:rsidR="00A244C6" w:rsidRPr="00A244C6" w:rsidRDefault="00A244C6" w:rsidP="00A244C6">
      <w:pPr>
        <w:spacing w:line="276" w:lineRule="auto"/>
        <w:ind w:firstLine="567"/>
        <w:jc w:val="both"/>
        <w:rPr>
          <w:rFonts w:eastAsia="Calibri"/>
          <w:lang w:eastAsia="en-US"/>
        </w:rPr>
      </w:pPr>
      <w:r w:rsidRPr="00A244C6">
        <w:rPr>
          <w:color w:val="000000"/>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r w:rsidRPr="00A244C6">
        <w:rPr>
          <w:rFonts w:eastAsia="Calibri"/>
          <w:lang w:eastAsia="en-US"/>
        </w:rPr>
        <w:t xml:space="preserve">. </w:t>
      </w:r>
    </w:p>
    <w:p w:rsidR="00A244C6" w:rsidRPr="00A244C6" w:rsidRDefault="00A244C6" w:rsidP="00A244C6">
      <w:pPr>
        <w:spacing w:line="276" w:lineRule="auto"/>
        <w:ind w:firstLine="567"/>
        <w:jc w:val="both"/>
        <w:rPr>
          <w:color w:val="000000"/>
        </w:rPr>
      </w:pPr>
      <w:r w:rsidRPr="00A244C6">
        <w:rPr>
          <w:color w:val="000000"/>
        </w:rPr>
        <w:t xml:space="preserve">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 </w:t>
      </w:r>
    </w:p>
    <w:p w:rsidR="00A244C6" w:rsidRPr="00A244C6" w:rsidRDefault="00A244C6" w:rsidP="00A244C6">
      <w:pPr>
        <w:spacing w:line="276" w:lineRule="auto"/>
        <w:ind w:firstLine="567"/>
        <w:jc w:val="both"/>
        <w:rPr>
          <w:color w:val="000000"/>
        </w:rPr>
      </w:pPr>
      <w:r w:rsidRPr="00A244C6">
        <w:rPr>
          <w:color w:val="000000"/>
        </w:rPr>
        <w:t xml:space="preserve">В тоже время, несмотря на некоторые позитивные сдвиги, демографическая ситуация в поселении в целом остается неблагополучной, основные параметры демографического развития продолжают ухудшаться. </w:t>
      </w:r>
    </w:p>
    <w:p w:rsidR="00A244C6" w:rsidRPr="00A244C6" w:rsidRDefault="00A244C6" w:rsidP="00A244C6">
      <w:pPr>
        <w:spacing w:line="276" w:lineRule="auto"/>
        <w:ind w:firstLine="567"/>
        <w:jc w:val="both"/>
        <w:rPr>
          <w:color w:val="000000"/>
        </w:rPr>
      </w:pPr>
      <w:r w:rsidRPr="00A244C6">
        <w:rPr>
          <w:color w:val="000000"/>
        </w:rPr>
        <w:lastRenderedPageBreak/>
        <w:t xml:space="preserve">Причины сложившейся ситуации многочисленны. Так, например, к ним относятся: отсутствие у многих молодых людей хорошо оплачиваемой работы, надлежащих жилищных условий, наличие у них во многом обоснованных сомнений в собственных возможностях обеспечить будущему ребенку достойный уровень медицинских услуг, качественное образование. </w:t>
      </w:r>
    </w:p>
    <w:p w:rsidR="00A244C6" w:rsidRPr="00A244C6" w:rsidRDefault="00A244C6" w:rsidP="00A244C6">
      <w:pPr>
        <w:spacing w:after="120" w:line="276" w:lineRule="auto"/>
        <w:ind w:firstLine="567"/>
        <w:jc w:val="both"/>
        <w:rPr>
          <w:color w:val="000000"/>
        </w:rPr>
      </w:pPr>
      <w:r w:rsidRPr="00A244C6">
        <w:rPr>
          <w:color w:val="000000"/>
        </w:rPr>
        <w:t xml:space="preserve">Для изменения демографической динамики, обеспечения в будущем хотя бы простого воспроизводства населения недостаточно мер демографической политики, направленных на создание семьям условий для рождения желаемого количества детей. </w:t>
      </w:r>
    </w:p>
    <w:p w:rsidR="00A244C6" w:rsidRPr="00A244C6" w:rsidRDefault="00A244C6" w:rsidP="00A244C6">
      <w:pPr>
        <w:spacing w:line="276" w:lineRule="auto"/>
        <w:ind w:firstLine="567"/>
        <w:jc w:val="both"/>
        <w:rPr>
          <w:color w:val="000000"/>
        </w:rPr>
      </w:pPr>
      <w:r w:rsidRPr="00A244C6">
        <w:rPr>
          <w:color w:val="000000"/>
        </w:rPr>
        <w:t xml:space="preserve">Серьезное отрицательное влияние оказывает деформация института семьи. К более низким репродуктивным ориентациям может вести либерализация отношения молодежи к государственной регистрации брака. </w:t>
      </w:r>
    </w:p>
    <w:p w:rsidR="00A244C6" w:rsidRPr="00A244C6" w:rsidRDefault="00A244C6" w:rsidP="00A244C6">
      <w:pPr>
        <w:spacing w:line="276" w:lineRule="auto"/>
        <w:ind w:firstLine="567"/>
        <w:jc w:val="both"/>
        <w:rPr>
          <w:color w:val="000000"/>
        </w:rPr>
      </w:pPr>
      <w:r w:rsidRPr="00A244C6">
        <w:rPr>
          <w:color w:val="000000"/>
        </w:rPr>
        <w:t xml:space="preserve">Негативное воздействие на формирование будущего репродуктивного поведения молодежи оказывает воспитание детей в неполных семьях. </w:t>
      </w:r>
    </w:p>
    <w:p w:rsidR="00A244C6" w:rsidRPr="00A244C6" w:rsidRDefault="00A244C6" w:rsidP="00A244C6">
      <w:pPr>
        <w:spacing w:line="276" w:lineRule="auto"/>
        <w:ind w:firstLine="567"/>
        <w:jc w:val="both"/>
        <w:rPr>
          <w:color w:val="000000"/>
        </w:rPr>
      </w:pPr>
      <w:r w:rsidRPr="00A244C6">
        <w:rPr>
          <w:color w:val="000000"/>
        </w:rPr>
        <w:t xml:space="preserve">Значительная часть семей испытывает серьезные материальные затруднения. </w:t>
      </w:r>
    </w:p>
    <w:p w:rsidR="00A244C6" w:rsidRPr="00A244C6" w:rsidRDefault="00A244C6" w:rsidP="00A244C6">
      <w:pPr>
        <w:spacing w:after="120" w:line="276" w:lineRule="auto"/>
        <w:ind w:firstLine="567"/>
        <w:jc w:val="both"/>
        <w:rPr>
          <w:color w:val="000000"/>
        </w:rPr>
      </w:pPr>
      <w:r w:rsidRPr="00A244C6">
        <w:rPr>
          <w:color w:val="000000"/>
        </w:rPr>
        <w:t xml:space="preserve">В целом, анализ показывает, что основными факторами, влияющими на демографическую ситуацию, являются факторы, обеспечивающие рост уровня и качества жизни населения.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 населенных пунктах сельского поселения. На расчетный срок (2040 г.) – 1,7 тыс. чел. </w:t>
      </w:r>
    </w:p>
    <w:p w:rsidR="00A244C6" w:rsidRPr="00A244C6" w:rsidRDefault="00A244C6" w:rsidP="00A244C6">
      <w:pPr>
        <w:autoSpaceDE w:val="0"/>
        <w:autoSpaceDN w:val="0"/>
        <w:adjustRightInd w:val="0"/>
        <w:spacing w:before="120" w:after="120" w:line="276" w:lineRule="auto"/>
        <w:jc w:val="center"/>
        <w:rPr>
          <w:rFonts w:eastAsia="Calibri"/>
          <w:b/>
          <w:szCs w:val="28"/>
          <w:u w:val="single"/>
          <w:lang w:eastAsia="en-US"/>
        </w:rPr>
      </w:pPr>
      <w:r w:rsidRPr="00A244C6">
        <w:rPr>
          <w:rFonts w:eastAsia="Calibri"/>
          <w:b/>
          <w:szCs w:val="28"/>
          <w:u w:val="single"/>
          <w:lang w:eastAsia="en-US"/>
        </w:rPr>
        <w:t>Жилищный фонд</w:t>
      </w:r>
    </w:p>
    <w:p w:rsidR="00A244C6" w:rsidRPr="00A244C6" w:rsidRDefault="00A244C6" w:rsidP="00A244C6">
      <w:pPr>
        <w:spacing w:after="120" w:line="276" w:lineRule="auto"/>
        <w:ind w:firstLine="567"/>
        <w:jc w:val="both"/>
        <w:rPr>
          <w:rFonts w:eastAsia="Calibri"/>
          <w:lang w:eastAsia="en-US"/>
        </w:rPr>
      </w:pPr>
      <w:r w:rsidRPr="00A244C6">
        <w:rPr>
          <w:rFonts w:eastAsia="Calibri"/>
          <w:lang w:eastAsia="en-US"/>
        </w:rPr>
        <w:t xml:space="preserve">Обеспечение качественным жильем населения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 </w:t>
      </w:r>
    </w:p>
    <w:p w:rsidR="00A244C6" w:rsidRPr="00A244C6" w:rsidRDefault="00A244C6" w:rsidP="00A244C6">
      <w:pPr>
        <w:spacing w:after="120" w:line="276" w:lineRule="auto"/>
        <w:ind w:firstLine="567"/>
        <w:jc w:val="both"/>
        <w:rPr>
          <w:rFonts w:eastAsia="Calibri"/>
          <w:lang w:eastAsia="en-US"/>
        </w:rPr>
      </w:pPr>
      <w:r w:rsidRPr="00A244C6">
        <w:rPr>
          <w:rFonts w:eastAsia="Calibri"/>
          <w:lang w:eastAsia="en-US"/>
        </w:rPr>
        <w:t xml:space="preserve">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 </w:t>
      </w:r>
    </w:p>
    <w:p w:rsidR="00A244C6" w:rsidRPr="00A244C6" w:rsidRDefault="00A244C6" w:rsidP="00A244C6">
      <w:pPr>
        <w:spacing w:after="120" w:line="276" w:lineRule="auto"/>
        <w:ind w:firstLine="567"/>
        <w:jc w:val="both"/>
        <w:rPr>
          <w:rFonts w:eastAsia="Calibri"/>
          <w:lang w:eastAsia="en-US"/>
        </w:rPr>
      </w:pPr>
      <w:r w:rsidRPr="00A244C6">
        <w:rPr>
          <w:rFonts w:eastAsia="Calibri"/>
          <w:lang w:eastAsia="en-US"/>
        </w:rPr>
        <w:t xml:space="preserve">Перечень вопросов в сфере муниципальной жилищной политики, решение которых обеспечивают муниципальные органы власти: </w:t>
      </w:r>
    </w:p>
    <w:p w:rsidR="00A244C6" w:rsidRPr="00A244C6" w:rsidRDefault="00A244C6" w:rsidP="00A244C6">
      <w:pPr>
        <w:numPr>
          <w:ilvl w:val="0"/>
          <w:numId w:val="29"/>
        </w:numPr>
        <w:spacing w:after="120" w:line="276" w:lineRule="auto"/>
        <w:ind w:left="851" w:hanging="284"/>
        <w:jc w:val="both"/>
        <w:rPr>
          <w:rFonts w:eastAsia="Calibri"/>
          <w:lang w:eastAsia="en-US"/>
        </w:rPr>
      </w:pPr>
      <w:r w:rsidRPr="00A244C6">
        <w:rPr>
          <w:rFonts w:eastAsia="Calibri"/>
          <w:lang w:eastAsia="en-US"/>
        </w:rPr>
        <w:t xml:space="preserve">учет (мониторинг) жилищного фонда; </w:t>
      </w:r>
    </w:p>
    <w:p w:rsidR="00A244C6" w:rsidRPr="00A244C6" w:rsidRDefault="00A244C6" w:rsidP="00A244C6">
      <w:pPr>
        <w:numPr>
          <w:ilvl w:val="0"/>
          <w:numId w:val="29"/>
        </w:numPr>
        <w:spacing w:after="120" w:line="276" w:lineRule="auto"/>
        <w:ind w:left="851" w:hanging="284"/>
        <w:jc w:val="both"/>
        <w:rPr>
          <w:rFonts w:eastAsia="Calibri"/>
          <w:lang w:eastAsia="en-US"/>
        </w:rPr>
      </w:pPr>
      <w:r w:rsidRPr="00A244C6">
        <w:rPr>
          <w:rFonts w:eastAsia="Calibri"/>
          <w:lang w:eastAsia="en-US"/>
        </w:rPr>
        <w:t xml:space="preserve">определение существующей обеспеченности жильем населения </w:t>
      </w:r>
      <w:r w:rsidRPr="00A244C6">
        <w:rPr>
          <w:rFonts w:eastAsia="Calibri"/>
          <w:szCs w:val="22"/>
          <w:lang w:eastAsia="en-US"/>
        </w:rPr>
        <w:t>сельского поселения</w:t>
      </w:r>
      <w:r w:rsidRPr="00A244C6">
        <w:rPr>
          <w:rFonts w:eastAsia="Calibri"/>
          <w:lang w:eastAsia="en-US"/>
        </w:rPr>
        <w:t xml:space="preserve">; </w:t>
      </w:r>
    </w:p>
    <w:p w:rsidR="00A244C6" w:rsidRPr="00A244C6" w:rsidRDefault="00A244C6" w:rsidP="00A244C6">
      <w:pPr>
        <w:numPr>
          <w:ilvl w:val="0"/>
          <w:numId w:val="29"/>
        </w:numPr>
        <w:spacing w:after="120" w:line="276" w:lineRule="auto"/>
        <w:ind w:left="851" w:hanging="284"/>
        <w:jc w:val="both"/>
        <w:rPr>
          <w:rFonts w:eastAsia="Calibri"/>
          <w:lang w:eastAsia="en-US"/>
        </w:rPr>
      </w:pPr>
      <w:r w:rsidRPr="00A244C6">
        <w:rPr>
          <w:rFonts w:eastAsia="Calibri"/>
          <w:lang w:eastAsia="en-US"/>
        </w:rPr>
        <w:t xml:space="preserve">установление нормативов жилищной обеспеченности, учитывающие местные условия </w:t>
      </w:r>
      <w:r w:rsidRPr="00A244C6">
        <w:rPr>
          <w:rFonts w:eastAsia="Calibri"/>
          <w:szCs w:val="22"/>
          <w:lang w:eastAsia="en-US"/>
        </w:rPr>
        <w:t>сельского поселения</w:t>
      </w:r>
      <w:r w:rsidRPr="00A244C6">
        <w:rPr>
          <w:rFonts w:eastAsia="Calibri"/>
          <w:lang w:eastAsia="en-US"/>
        </w:rPr>
        <w:t xml:space="preserve">; </w:t>
      </w:r>
    </w:p>
    <w:p w:rsidR="00A244C6" w:rsidRPr="00A244C6" w:rsidRDefault="00A244C6" w:rsidP="00A244C6">
      <w:pPr>
        <w:numPr>
          <w:ilvl w:val="0"/>
          <w:numId w:val="29"/>
        </w:numPr>
        <w:spacing w:after="120" w:line="276" w:lineRule="auto"/>
        <w:ind w:left="851" w:hanging="284"/>
        <w:jc w:val="both"/>
        <w:rPr>
          <w:rFonts w:eastAsia="Calibri"/>
          <w:lang w:eastAsia="en-US"/>
        </w:rPr>
      </w:pPr>
      <w:r w:rsidRPr="00A244C6">
        <w:rPr>
          <w:rFonts w:eastAsia="Calibri"/>
          <w:lang w:eastAsia="en-US"/>
        </w:rPr>
        <w:t xml:space="preserve">организация жилищного строительства (вопросы его содержания относятся к жилищно-коммунальному комплексу) за счет всех источников финансирования; </w:t>
      </w:r>
    </w:p>
    <w:p w:rsidR="00A244C6" w:rsidRPr="00A244C6" w:rsidRDefault="00A244C6" w:rsidP="00A244C6">
      <w:pPr>
        <w:numPr>
          <w:ilvl w:val="0"/>
          <w:numId w:val="29"/>
        </w:numPr>
        <w:spacing w:after="120" w:line="276" w:lineRule="auto"/>
        <w:ind w:left="851" w:hanging="284"/>
        <w:jc w:val="both"/>
        <w:rPr>
          <w:rFonts w:eastAsia="Calibri"/>
          <w:lang w:eastAsia="en-US"/>
        </w:rPr>
      </w:pPr>
      <w:r w:rsidRPr="00A244C6">
        <w:rPr>
          <w:rFonts w:eastAsia="Calibri"/>
          <w:lang w:eastAsia="en-US"/>
        </w:rPr>
        <w:t xml:space="preserve">формирование нормативно-правовой базы в жилищной сфере. </w:t>
      </w:r>
    </w:p>
    <w:p w:rsidR="00A244C6" w:rsidRPr="00A244C6" w:rsidRDefault="00A244C6" w:rsidP="00A244C6">
      <w:pPr>
        <w:spacing w:after="120" w:line="276" w:lineRule="auto"/>
        <w:ind w:firstLine="567"/>
        <w:jc w:val="both"/>
        <w:rPr>
          <w:rFonts w:eastAsia="Calibri"/>
          <w:lang w:eastAsia="en-US"/>
        </w:rPr>
      </w:pPr>
      <w:r w:rsidRPr="00A244C6">
        <w:rPr>
          <w:rFonts w:eastAsia="Calibri"/>
          <w:lang w:eastAsia="en-US"/>
        </w:rPr>
        <w:t>Общая площадь жилищного фонда на 01.01.2023 г. составляет 41,6 тыс</w:t>
      </w:r>
      <w:proofErr w:type="gramStart"/>
      <w:r w:rsidRPr="00A244C6">
        <w:rPr>
          <w:rFonts w:eastAsia="Calibri"/>
          <w:lang w:eastAsia="en-US"/>
        </w:rPr>
        <w:t>.м</w:t>
      </w:r>
      <w:proofErr w:type="gramEnd"/>
      <w:r w:rsidRPr="00A244C6">
        <w:rPr>
          <w:rFonts w:eastAsia="Calibri"/>
          <w:lang w:eastAsia="en-US"/>
        </w:rPr>
        <w:t>²</w:t>
      </w:r>
      <w:r w:rsidRPr="00A244C6">
        <w:rPr>
          <w:rFonts w:eastAsia="Calibri"/>
          <w:vertAlign w:val="superscript"/>
          <w:lang w:eastAsia="en-US"/>
        </w:rPr>
        <w:t xml:space="preserve"> </w:t>
      </w:r>
      <w:r w:rsidRPr="00A244C6">
        <w:rPr>
          <w:rFonts w:eastAsia="Calibri"/>
          <w:lang w:eastAsia="en-US"/>
        </w:rPr>
        <w:t xml:space="preserve">общей площади. Таким образом, при численности населения 1458 человек, средняя жилищная обеспеченность общей площадью на человека составляет 28,5 м²/чел.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lastRenderedPageBreak/>
        <w:t xml:space="preserve">На расчетный срок проектирования в Генеральном плане принят уровень средней жилищной обеспеченности на душу населения – 35 квадратных метров общей площади на человека. </w:t>
      </w:r>
    </w:p>
    <w:p w:rsidR="00A244C6" w:rsidRPr="00A244C6" w:rsidRDefault="00A244C6" w:rsidP="00A244C6">
      <w:pPr>
        <w:spacing w:line="276" w:lineRule="auto"/>
        <w:ind w:firstLine="567"/>
        <w:jc w:val="both"/>
        <w:rPr>
          <w:rFonts w:eastAsia="Calibri"/>
          <w:lang w:eastAsia="en-US"/>
        </w:rPr>
      </w:pPr>
      <w:r w:rsidRPr="00A244C6">
        <w:rPr>
          <w:rFonts w:eastAsia="Calibri"/>
          <w:szCs w:val="22"/>
          <w:lang w:eastAsia="en-US"/>
        </w:rPr>
        <w:t xml:space="preserve">На конец расчетного срока площадь жилых зон в п. Светлый должна составить 48,5 га. Средняя плотность населения на территории жилой застройки к концу расчетного срока должны составить 35 человек на </w:t>
      </w:r>
      <w:proofErr w:type="gramStart"/>
      <w:r w:rsidRPr="00A244C6">
        <w:rPr>
          <w:rFonts w:eastAsia="Calibri"/>
          <w:szCs w:val="22"/>
          <w:lang w:eastAsia="en-US"/>
        </w:rPr>
        <w:t>га</w:t>
      </w:r>
      <w:proofErr w:type="gramEnd"/>
      <w:r w:rsidRPr="00A244C6">
        <w:rPr>
          <w:rFonts w:eastAsia="Calibri"/>
          <w:lang w:eastAsia="en-US"/>
        </w:rPr>
        <w:t xml:space="preserve">. </w:t>
      </w:r>
    </w:p>
    <w:p w:rsidR="00A244C6" w:rsidRPr="00A244C6" w:rsidRDefault="00A244C6" w:rsidP="00A244C6">
      <w:pPr>
        <w:autoSpaceDE w:val="0"/>
        <w:autoSpaceDN w:val="0"/>
        <w:adjustRightInd w:val="0"/>
        <w:spacing w:before="120" w:after="120" w:line="276" w:lineRule="auto"/>
        <w:jc w:val="center"/>
        <w:rPr>
          <w:rFonts w:eastAsia="Calibri"/>
          <w:b/>
          <w:szCs w:val="28"/>
          <w:u w:val="single"/>
          <w:lang w:eastAsia="en-US"/>
        </w:rPr>
      </w:pPr>
      <w:r w:rsidRPr="00A244C6">
        <w:rPr>
          <w:rFonts w:eastAsia="Calibri"/>
          <w:b/>
          <w:szCs w:val="28"/>
          <w:u w:val="single"/>
          <w:lang w:eastAsia="en-US"/>
        </w:rPr>
        <w:t>Социальная инфраструктура</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Формирование и развитие системы обслуживания, которая включает в себя учреждения здравоохранения и социальной защиты населения, образования, культуры и искусства, спорта, торговли и прочие объекты, в значительной мере способствует достижению главной цели градостроительной политики – обеспечения комфортности проживания.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 сопоставление с нормативной потребностью в объектах.</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Оценка существующей системы обслуживания и размещения объектов социальной сферы проведена в соответствии МНГП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Медицинское обслуживание населения поселения осуществляет филиал БУ Ханты-Мансийского автономного округа - Югры «</w:t>
      </w:r>
      <w:proofErr w:type="spellStart"/>
      <w:r w:rsidRPr="00A244C6">
        <w:rPr>
          <w:rFonts w:eastAsia="Calibri"/>
          <w:szCs w:val="22"/>
          <w:lang w:eastAsia="en-US"/>
        </w:rPr>
        <w:t>Игримская</w:t>
      </w:r>
      <w:proofErr w:type="spellEnd"/>
      <w:r w:rsidRPr="00A244C6">
        <w:rPr>
          <w:rFonts w:eastAsia="Calibri"/>
          <w:szCs w:val="22"/>
          <w:lang w:eastAsia="en-US"/>
        </w:rPr>
        <w:t xml:space="preserve"> районная больница» на 44 посещения в смену, здание 2005 года ввода.</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Социальное облуживание населению оказывает филиал БУ Ханты-Мансийского автономного округа – Югры «Березовский районный комплексный центр социального обслуживания населения».</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Образовательную деятельность на территории поселения осуществляют следующие объекты:</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МБДОУ Детский сад «Ветерок» на 145 мест, здание имеет степень физического износа 65%;</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МБОУ «</w:t>
      </w:r>
      <w:proofErr w:type="spellStart"/>
      <w:r w:rsidRPr="00A244C6">
        <w:rPr>
          <w:rFonts w:eastAsia="Calibri"/>
          <w:szCs w:val="22"/>
          <w:lang w:eastAsia="en-US"/>
        </w:rPr>
        <w:t>Светловская</w:t>
      </w:r>
      <w:proofErr w:type="spellEnd"/>
      <w:r w:rsidRPr="00A244C6">
        <w:rPr>
          <w:rFonts w:eastAsia="Calibri"/>
          <w:szCs w:val="22"/>
          <w:lang w:eastAsia="en-US"/>
        </w:rPr>
        <w:t xml:space="preserve"> средняя общеобразовательная школа им. Солёнова Б.А.» на 220 мест;</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МБОУ ДОД «Детская школа искусств» на 57 мест.</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Сферы культуры и спорта представлены культурно-спортивным комплексом «Таежный» </w:t>
      </w:r>
      <w:proofErr w:type="spellStart"/>
      <w:r w:rsidRPr="00A244C6">
        <w:rPr>
          <w:rFonts w:eastAsia="Calibri"/>
          <w:szCs w:val="22"/>
          <w:lang w:eastAsia="en-US"/>
        </w:rPr>
        <w:t>Пунгинского</w:t>
      </w:r>
      <w:proofErr w:type="spellEnd"/>
      <w:r w:rsidRPr="00A244C6">
        <w:rPr>
          <w:rFonts w:eastAsia="Calibri"/>
          <w:szCs w:val="22"/>
          <w:lang w:eastAsia="en-US"/>
        </w:rPr>
        <w:t xml:space="preserve"> ЛПУ МГ на 300 мест и МКУ «Спортивно-досуговый комплекс «Пилигрим» (в здании администрации поселения расположена </w:t>
      </w:r>
      <w:proofErr w:type="spellStart"/>
      <w:r w:rsidRPr="00A244C6">
        <w:rPr>
          <w:rFonts w:eastAsia="Calibri"/>
          <w:szCs w:val="22"/>
          <w:lang w:eastAsia="en-US"/>
        </w:rPr>
        <w:t>Светловская</w:t>
      </w:r>
      <w:proofErr w:type="spellEnd"/>
      <w:r w:rsidRPr="00A244C6">
        <w:rPr>
          <w:rFonts w:eastAsia="Calibri"/>
          <w:szCs w:val="22"/>
          <w:lang w:eastAsia="en-US"/>
        </w:rPr>
        <w:t xml:space="preserve"> сельская библиотека – филиал).</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настоящее время в сравнении с рекомендуемыми нормативами уровень обеспеченности учреждениями социальной инфраструктуры высокий. </w:t>
      </w:r>
    </w:p>
    <w:p w:rsidR="00A244C6" w:rsidRPr="00A244C6" w:rsidRDefault="00A244C6" w:rsidP="00A244C6">
      <w:pPr>
        <w:spacing w:line="276" w:lineRule="auto"/>
        <w:ind w:firstLine="540"/>
        <w:jc w:val="both"/>
        <w:rPr>
          <w:rFonts w:eastAsia="Calibri"/>
          <w:szCs w:val="22"/>
          <w:lang w:eastAsia="en-US"/>
        </w:rPr>
      </w:pPr>
      <w:r w:rsidRPr="00A244C6">
        <w:rPr>
          <w:rFonts w:eastAsia="Calibri"/>
          <w:lang w:eastAsia="en-US"/>
        </w:rPr>
        <w:t>Определение емкости объектов культурно-бытового назначения на данной стадии проектирования преследует цель определения потребности в территориях общественной застройки в общей сумме селитебной территории. Задачей генерального плана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w:t>
      </w:r>
      <w:r w:rsidRPr="00A244C6">
        <w:rPr>
          <w:rFonts w:eastAsia="Calibri"/>
          <w:szCs w:val="22"/>
          <w:lang w:eastAsia="en-US"/>
        </w:rPr>
        <w:t xml:space="preserve">. </w:t>
      </w:r>
    </w:p>
    <w:p w:rsidR="00A244C6" w:rsidRPr="00A244C6" w:rsidRDefault="00A244C6" w:rsidP="00A244C6">
      <w:pPr>
        <w:spacing w:line="276" w:lineRule="auto"/>
        <w:ind w:firstLine="540"/>
        <w:jc w:val="both"/>
        <w:rPr>
          <w:rFonts w:eastAsia="Calibri"/>
          <w:szCs w:val="22"/>
          <w:lang w:eastAsia="en-US"/>
        </w:rPr>
      </w:pPr>
      <w:r w:rsidRPr="00A244C6">
        <w:rPr>
          <w:rFonts w:eastAsia="Calibri"/>
          <w:szCs w:val="22"/>
          <w:lang w:eastAsia="en-US"/>
        </w:rPr>
        <w:t>Схемой территориального планирования Ханты-Мансийского автономного округа - Югры относительно объектов социальной инфраструктуры предусмотрено строительство бассейна.</w:t>
      </w:r>
    </w:p>
    <w:p w:rsidR="00A244C6" w:rsidRPr="00A244C6" w:rsidRDefault="00A244C6" w:rsidP="00A244C6">
      <w:pPr>
        <w:spacing w:line="276" w:lineRule="auto"/>
        <w:ind w:firstLine="540"/>
        <w:jc w:val="both"/>
        <w:rPr>
          <w:rFonts w:eastAsia="Calibri"/>
          <w:szCs w:val="22"/>
          <w:lang w:eastAsia="en-US"/>
        </w:rPr>
      </w:pPr>
      <w:r w:rsidRPr="00A244C6">
        <w:rPr>
          <w:rFonts w:eastAsia="Calibri"/>
          <w:szCs w:val="22"/>
          <w:lang w:eastAsia="en-US"/>
        </w:rPr>
        <w:lastRenderedPageBreak/>
        <w:t>Схемой территориального планирования Березовского района предусмотрено строительство нового здания под клуб на 505 мест с библиотекой (в том числе детское и юношеское отделение).</w:t>
      </w:r>
    </w:p>
    <w:p w:rsidR="00A244C6" w:rsidRPr="00A244C6" w:rsidRDefault="00A244C6" w:rsidP="00A244C6">
      <w:pPr>
        <w:spacing w:line="276" w:lineRule="auto"/>
        <w:ind w:firstLine="540"/>
        <w:jc w:val="both"/>
        <w:rPr>
          <w:rFonts w:eastAsia="Calibri"/>
          <w:szCs w:val="22"/>
          <w:lang w:eastAsia="en-US"/>
        </w:rPr>
      </w:pPr>
      <w:r w:rsidRPr="00A244C6">
        <w:rPr>
          <w:rFonts w:eastAsia="Calibri"/>
          <w:szCs w:val="22"/>
          <w:lang w:eastAsia="en-US"/>
        </w:rPr>
        <w:t>Согласно муниципальной программе «Развитие образования в Березовском районе на 2018 – 2025 годы и на период 2030 года» предусмотрено строительство корпуса МБДОУ детского сада «Ветерок» на 100 мест (2024-2025 гг.).</w:t>
      </w:r>
    </w:p>
    <w:p w:rsidR="00A244C6" w:rsidRPr="00A244C6" w:rsidRDefault="00A244C6" w:rsidP="00A244C6">
      <w:pPr>
        <w:spacing w:line="276" w:lineRule="auto"/>
        <w:ind w:firstLine="540"/>
        <w:jc w:val="both"/>
        <w:rPr>
          <w:rFonts w:eastAsia="Calibri"/>
          <w:szCs w:val="22"/>
          <w:lang w:eastAsia="en-US"/>
        </w:rPr>
      </w:pPr>
      <w:r w:rsidRPr="00A244C6">
        <w:rPr>
          <w:rFonts w:eastAsia="Calibri"/>
          <w:szCs w:val="22"/>
          <w:lang w:eastAsia="en-US"/>
        </w:rPr>
        <w:t>Генеральным планом предусмотрено строительство спортивной площадки.</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40" w:name="_Toc410138328"/>
      <w:bookmarkStart w:id="41" w:name="_Toc412029682"/>
      <w:bookmarkStart w:id="42" w:name="_Toc412029781"/>
      <w:bookmarkStart w:id="43" w:name="_Toc419731053"/>
      <w:bookmarkStart w:id="44" w:name="_Toc53998913"/>
      <w:r w:rsidRPr="00A244C6">
        <w:rPr>
          <w:rFonts w:eastAsia="TimesNewRomanPS-BoldMT"/>
          <w:b/>
          <w:szCs w:val="20"/>
          <w:lang w:val="x-none" w:eastAsia="x-none"/>
        </w:rPr>
        <w:t>Прогноз спроса на коммунальные ресурсы</w:t>
      </w:r>
      <w:bookmarkEnd w:id="40"/>
      <w:bookmarkEnd w:id="41"/>
      <w:bookmarkEnd w:id="42"/>
      <w:bookmarkEnd w:id="43"/>
      <w:bookmarkEnd w:id="44"/>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Объемы коммунальных услуг до 2033 года представлены в таблице 5.1. Факторы, принятые в расчет при определении объемов потребления услуг коммунальной сферы на перспективу: </w:t>
      </w:r>
    </w:p>
    <w:p w:rsidR="00A244C6" w:rsidRPr="00A244C6" w:rsidRDefault="00A244C6" w:rsidP="00A244C6">
      <w:pPr>
        <w:numPr>
          <w:ilvl w:val="0"/>
          <w:numId w:val="3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прогнозная численность постоянного населения; </w:t>
      </w:r>
    </w:p>
    <w:p w:rsidR="00A244C6" w:rsidRPr="00A244C6" w:rsidRDefault="00A244C6" w:rsidP="00A244C6">
      <w:pPr>
        <w:numPr>
          <w:ilvl w:val="0"/>
          <w:numId w:val="3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установленные нормативы потребления коммунальных услуг; </w:t>
      </w:r>
    </w:p>
    <w:p w:rsidR="00A244C6" w:rsidRPr="00A244C6" w:rsidRDefault="00A244C6" w:rsidP="00A244C6">
      <w:pPr>
        <w:numPr>
          <w:ilvl w:val="0"/>
          <w:numId w:val="3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технико-экономические показатели реализации Генерального плана. </w:t>
      </w:r>
    </w:p>
    <w:p w:rsidR="00A244C6" w:rsidRPr="00A244C6" w:rsidRDefault="00A244C6" w:rsidP="00A244C6">
      <w:pPr>
        <w:spacing w:after="120" w:line="276" w:lineRule="auto"/>
        <w:jc w:val="right"/>
        <w:rPr>
          <w:rFonts w:eastAsia="Calibri"/>
          <w:szCs w:val="22"/>
          <w:lang w:eastAsia="en-US"/>
        </w:rPr>
      </w:pPr>
      <w:r w:rsidRPr="00A244C6">
        <w:rPr>
          <w:rFonts w:eastAsia="Calibri"/>
          <w:szCs w:val="22"/>
          <w:lang w:eastAsia="en-US"/>
        </w:rPr>
        <w:t>Таблица 5.1</w:t>
      </w:r>
    </w:p>
    <w:p w:rsidR="00A244C6" w:rsidRPr="00A244C6" w:rsidRDefault="00A244C6" w:rsidP="00A244C6">
      <w:pPr>
        <w:spacing w:after="60" w:line="276" w:lineRule="auto"/>
        <w:jc w:val="center"/>
        <w:rPr>
          <w:rFonts w:eastAsia="Calibri"/>
          <w:szCs w:val="22"/>
          <w:u w:val="single"/>
          <w:lang w:eastAsia="en-US"/>
        </w:rPr>
      </w:pPr>
      <w:r w:rsidRPr="00A244C6">
        <w:rPr>
          <w:rFonts w:eastAsia="Calibri"/>
          <w:szCs w:val="22"/>
          <w:u w:val="single"/>
          <w:lang w:eastAsia="en-US"/>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4370"/>
        <w:gridCol w:w="1758"/>
        <w:gridCol w:w="1364"/>
        <w:gridCol w:w="1505"/>
      </w:tblGrid>
      <w:tr w:rsidR="00A244C6" w:rsidRPr="00A244C6" w:rsidTr="00F667F9">
        <w:trPr>
          <w:tblHeader/>
        </w:trPr>
        <w:tc>
          <w:tcPr>
            <w:tcW w:w="219"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b/>
                <w:sz w:val="20"/>
                <w:szCs w:val="20"/>
                <w:lang w:val="x-none" w:eastAsia="en-US"/>
              </w:rPr>
            </w:pPr>
            <w:r w:rsidRPr="00A244C6">
              <w:rPr>
                <w:rFonts w:eastAsia="Calibri"/>
                <w:b/>
                <w:sz w:val="20"/>
                <w:szCs w:val="20"/>
                <w:lang w:val="x-none" w:eastAsia="en-US"/>
              </w:rPr>
              <w:t>№ п/п</w:t>
            </w: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b/>
                <w:sz w:val="20"/>
                <w:szCs w:val="20"/>
                <w:lang w:val="x-none" w:eastAsia="en-US"/>
              </w:rPr>
            </w:pPr>
            <w:r w:rsidRPr="00A244C6">
              <w:rPr>
                <w:rFonts w:eastAsia="Calibri"/>
                <w:b/>
                <w:sz w:val="20"/>
                <w:szCs w:val="20"/>
                <w:lang w:val="x-none" w:eastAsia="en-US"/>
              </w:rPr>
              <w:t>Наименование показателя</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suppressAutoHyphens/>
              <w:jc w:val="center"/>
              <w:rPr>
                <w:rFonts w:eastAsia="Calibri"/>
                <w:b/>
                <w:sz w:val="20"/>
                <w:szCs w:val="20"/>
                <w:lang w:val="x-none" w:eastAsia="en-US"/>
              </w:rPr>
            </w:pPr>
            <w:r w:rsidRPr="00A244C6">
              <w:rPr>
                <w:rFonts w:eastAsia="Calibri"/>
                <w:b/>
                <w:sz w:val="20"/>
                <w:szCs w:val="20"/>
                <w:lang w:val="x-none" w:eastAsia="en-US"/>
              </w:rPr>
              <w:t>Единица измерения</w:t>
            </w:r>
          </w:p>
        </w:tc>
        <w:tc>
          <w:tcPr>
            <w:tcW w:w="725" w:type="pct"/>
            <w:shd w:val="clear" w:color="auto" w:fill="auto"/>
            <w:tcMar>
              <w:top w:w="0" w:type="dxa"/>
              <w:left w:w="28" w:type="dxa"/>
              <w:bottom w:w="0" w:type="dxa"/>
              <w:right w:w="28" w:type="dxa"/>
            </w:tcMar>
            <w:vAlign w:val="center"/>
          </w:tcPr>
          <w:p w:rsidR="00A244C6" w:rsidRPr="00A244C6" w:rsidRDefault="00A244C6" w:rsidP="00A244C6">
            <w:pPr>
              <w:keepNext/>
              <w:suppressAutoHyphens/>
              <w:jc w:val="center"/>
              <w:rPr>
                <w:rFonts w:eastAsia="Calibri"/>
                <w:b/>
                <w:sz w:val="20"/>
                <w:szCs w:val="20"/>
                <w:lang w:eastAsia="en-US"/>
              </w:rPr>
            </w:pPr>
            <w:r w:rsidRPr="00A244C6">
              <w:rPr>
                <w:rFonts w:eastAsia="Calibri"/>
                <w:b/>
                <w:sz w:val="20"/>
                <w:szCs w:val="20"/>
                <w:lang w:eastAsia="en-US"/>
              </w:rPr>
              <w:t>Современное состояние – 2023 г.</w:t>
            </w:r>
          </w:p>
        </w:tc>
        <w:tc>
          <w:tcPr>
            <w:tcW w:w="800" w:type="pct"/>
            <w:shd w:val="clear" w:color="auto" w:fill="auto"/>
            <w:tcMar>
              <w:top w:w="0" w:type="dxa"/>
              <w:left w:w="28" w:type="dxa"/>
              <w:bottom w:w="0" w:type="dxa"/>
              <w:right w:w="28" w:type="dxa"/>
            </w:tcMar>
            <w:vAlign w:val="center"/>
          </w:tcPr>
          <w:p w:rsidR="00A244C6" w:rsidRPr="00A244C6" w:rsidRDefault="00A244C6" w:rsidP="00A244C6">
            <w:pPr>
              <w:keepNext/>
              <w:suppressAutoHyphens/>
              <w:jc w:val="center"/>
              <w:rPr>
                <w:rFonts w:eastAsia="Calibri"/>
                <w:b/>
                <w:sz w:val="20"/>
                <w:szCs w:val="20"/>
                <w:lang w:val="x-none" w:eastAsia="en-US"/>
              </w:rPr>
            </w:pPr>
            <w:r w:rsidRPr="00A244C6">
              <w:rPr>
                <w:rFonts w:eastAsia="Calibri"/>
                <w:b/>
                <w:sz w:val="20"/>
                <w:szCs w:val="20"/>
                <w:lang w:val="x-none" w:eastAsia="en-US"/>
              </w:rPr>
              <w:t>Расчетный срок - 20</w:t>
            </w:r>
            <w:r w:rsidRPr="00A244C6">
              <w:rPr>
                <w:rFonts w:eastAsia="Calibri"/>
                <w:b/>
                <w:sz w:val="20"/>
                <w:szCs w:val="20"/>
                <w:lang w:eastAsia="en-US"/>
              </w:rPr>
              <w:t>33</w:t>
            </w:r>
            <w:r w:rsidRPr="00A244C6">
              <w:rPr>
                <w:rFonts w:eastAsia="Calibri"/>
                <w:b/>
                <w:sz w:val="20"/>
                <w:szCs w:val="20"/>
                <w:lang w:val="x-none" w:eastAsia="en-US"/>
              </w:rPr>
              <w:t xml:space="preserve"> год</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0"/>
                <w:numId w:val="25"/>
              </w:numPr>
              <w:spacing w:after="120" w:line="276" w:lineRule="auto"/>
              <w:jc w:val="center"/>
              <w:rPr>
                <w:rFonts w:eastAsia="Calibri"/>
                <w:b/>
                <w:sz w:val="20"/>
                <w:szCs w:val="20"/>
                <w:lang w:val="x-none" w:eastAsia="en-US"/>
              </w:rPr>
            </w:pPr>
          </w:p>
        </w:tc>
        <w:tc>
          <w:tcPr>
            <w:tcW w:w="4781" w:type="pct"/>
            <w:gridSpan w:val="4"/>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b/>
                <w:sz w:val="20"/>
                <w:szCs w:val="20"/>
                <w:lang w:val="x-none" w:eastAsia="en-US"/>
              </w:rPr>
            </w:pPr>
            <w:r w:rsidRPr="00A244C6">
              <w:rPr>
                <w:rFonts w:eastAsia="Calibri"/>
                <w:b/>
                <w:sz w:val="20"/>
                <w:szCs w:val="20"/>
                <w:lang w:val="x-none" w:eastAsia="en-US"/>
              </w:rPr>
              <w:t>Электроснабжение</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rPr>
                <w:rFonts w:eastAsia="Calibri"/>
                <w:sz w:val="20"/>
                <w:szCs w:val="20"/>
                <w:lang w:val="x-none" w:eastAsia="en-US"/>
              </w:rPr>
            </w:pPr>
            <w:r w:rsidRPr="00A244C6">
              <w:rPr>
                <w:rFonts w:eastAsia="Calibri"/>
                <w:sz w:val="20"/>
                <w:szCs w:val="20"/>
                <w:lang w:val="x-none" w:eastAsia="en-US"/>
              </w:rPr>
              <w:t>Потребность в электроэнергии</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val="x-none" w:eastAsia="en-US"/>
              </w:rPr>
            </w:pPr>
            <w:r w:rsidRPr="00A244C6">
              <w:rPr>
                <w:rFonts w:eastAsia="Calibri"/>
                <w:sz w:val="20"/>
                <w:szCs w:val="20"/>
                <w:lang w:eastAsia="en-US"/>
              </w:rPr>
              <w:t>кВт</w:t>
            </w:r>
            <w:proofErr w:type="gramStart"/>
            <w:r w:rsidRPr="00A244C6">
              <w:rPr>
                <w:rFonts w:eastAsia="Calibri"/>
                <w:sz w:val="20"/>
                <w:szCs w:val="20"/>
                <w:lang w:eastAsia="en-US"/>
              </w:rPr>
              <w:t>.</w:t>
            </w:r>
            <w:proofErr w:type="gramEnd"/>
            <w:r w:rsidRPr="00A244C6">
              <w:rPr>
                <w:rFonts w:eastAsia="Calibri"/>
                <w:sz w:val="20"/>
                <w:szCs w:val="20"/>
                <w:lang w:eastAsia="en-US"/>
              </w:rPr>
              <w:t xml:space="preserve"> </w:t>
            </w:r>
            <w:proofErr w:type="gramStart"/>
            <w:r w:rsidRPr="00A244C6">
              <w:rPr>
                <w:rFonts w:eastAsia="Calibri"/>
                <w:sz w:val="20"/>
                <w:szCs w:val="20"/>
                <w:lang w:eastAsia="en-US"/>
              </w:rPr>
              <w:t>ч</w:t>
            </w:r>
            <w:proofErr w:type="gramEnd"/>
            <w:r w:rsidRPr="00A244C6">
              <w:rPr>
                <w:rFonts w:eastAsia="Calibri"/>
                <w:sz w:val="20"/>
                <w:szCs w:val="20"/>
                <w:lang w:eastAsia="en-US"/>
              </w:rPr>
              <w:t>./в год</w:t>
            </w:r>
          </w:p>
        </w:tc>
        <w:tc>
          <w:tcPr>
            <w:tcW w:w="725"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rPr>
              <w:t>0,63</w:t>
            </w:r>
          </w:p>
        </w:tc>
        <w:tc>
          <w:tcPr>
            <w:tcW w:w="800"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rPr>
              <w:t>1,76</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eastAsia="en-US"/>
              </w:rPr>
            </w:pPr>
            <w:r w:rsidRPr="00A244C6">
              <w:rPr>
                <w:rFonts w:eastAsia="Calibri"/>
                <w:sz w:val="20"/>
                <w:szCs w:val="20"/>
                <w:lang w:val="x-none" w:eastAsia="en-US"/>
              </w:rPr>
              <w:t xml:space="preserve">Источники покрытия </w:t>
            </w:r>
            <w:proofErr w:type="spellStart"/>
            <w:r w:rsidRPr="00A244C6">
              <w:rPr>
                <w:rFonts w:eastAsia="Calibri"/>
                <w:sz w:val="20"/>
                <w:szCs w:val="20"/>
                <w:lang w:val="x-none" w:eastAsia="en-US"/>
              </w:rPr>
              <w:t>электронагрузок</w:t>
            </w:r>
            <w:proofErr w:type="spellEnd"/>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МВА</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rPr>
            </w:pPr>
            <w:r w:rsidRPr="00A244C6">
              <w:rPr>
                <w:sz w:val="20"/>
                <w:szCs w:val="20"/>
              </w:rPr>
              <w:t>2х10 МВА</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rPr>
            </w:pPr>
            <w:r w:rsidRPr="00A244C6">
              <w:rPr>
                <w:sz w:val="20"/>
                <w:szCs w:val="20"/>
              </w:rPr>
              <w:t>2х10 МВА</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Протяженность сетей</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км</w:t>
            </w:r>
          </w:p>
        </w:tc>
        <w:tc>
          <w:tcPr>
            <w:tcW w:w="725"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eastAsia="en-US"/>
              </w:rPr>
            </w:pPr>
            <w:r w:rsidRPr="00A244C6">
              <w:rPr>
                <w:rFonts w:eastAsia="Calibri"/>
                <w:sz w:val="20"/>
                <w:szCs w:val="20"/>
                <w:lang w:val="x-none" w:eastAsia="en-US"/>
              </w:rPr>
              <w:t>43,181</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43,181</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0"/>
                <w:numId w:val="25"/>
              </w:numPr>
              <w:spacing w:after="120" w:line="276" w:lineRule="auto"/>
              <w:jc w:val="center"/>
              <w:rPr>
                <w:rFonts w:eastAsia="Calibri"/>
                <w:b/>
                <w:sz w:val="20"/>
                <w:szCs w:val="20"/>
                <w:lang w:val="x-none" w:eastAsia="en-US"/>
              </w:rPr>
            </w:pPr>
          </w:p>
        </w:tc>
        <w:tc>
          <w:tcPr>
            <w:tcW w:w="4781" w:type="pct"/>
            <w:gridSpan w:val="4"/>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val="x-none" w:eastAsia="en-US"/>
              </w:rPr>
              <w:t>Теплоснабжение</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Потребление тепла</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Гкал/год</w:t>
            </w:r>
          </w:p>
        </w:tc>
        <w:tc>
          <w:tcPr>
            <w:tcW w:w="725"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rPr>
              <w:t>20036</w:t>
            </w:r>
          </w:p>
        </w:tc>
        <w:tc>
          <w:tcPr>
            <w:tcW w:w="800"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rPr>
              <w:t>20036</w:t>
            </w:r>
          </w:p>
        </w:tc>
      </w:tr>
      <w:tr w:rsidR="00A244C6" w:rsidRPr="00A244C6" w:rsidTr="00F667F9">
        <w:tc>
          <w:tcPr>
            <w:tcW w:w="219" w:type="pct"/>
            <w:vMerge w:val="restar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Производительность централизованных источ</w:t>
            </w:r>
            <w:r w:rsidRPr="00A244C6">
              <w:rPr>
                <w:rFonts w:eastAsia="Calibri"/>
                <w:sz w:val="20"/>
                <w:szCs w:val="20"/>
                <w:lang w:val="x-none" w:eastAsia="en-US"/>
              </w:rPr>
              <w:softHyphen/>
              <w:t>ников теплоснабжения, в том числе:</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Гкал/час</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27,1904</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27,1904</w:t>
            </w:r>
          </w:p>
        </w:tc>
      </w:tr>
      <w:tr w:rsidR="00A244C6" w:rsidRPr="00A244C6" w:rsidTr="00F667F9">
        <w:tc>
          <w:tcPr>
            <w:tcW w:w="219" w:type="pct"/>
            <w:vMerge/>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ТЭЦ (АТЭС, АСТ)</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Гкал/час</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0"/>
                <w:lang w:eastAsia="en-US"/>
              </w:rPr>
              <w:t>отс</w:t>
            </w:r>
            <w:proofErr w:type="spellEnd"/>
            <w:r w:rsidRPr="00A244C6">
              <w:rPr>
                <w:rFonts w:eastAsia="Calibri"/>
                <w:sz w:val="20"/>
                <w:szCs w:val="20"/>
                <w:lang w:eastAsia="en-US"/>
              </w:rPr>
              <w:t>.</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0"/>
                <w:lang w:eastAsia="en-US"/>
              </w:rPr>
              <w:t>отс</w:t>
            </w:r>
            <w:proofErr w:type="spellEnd"/>
            <w:r w:rsidRPr="00A244C6">
              <w:rPr>
                <w:rFonts w:eastAsia="Calibri"/>
                <w:sz w:val="20"/>
                <w:szCs w:val="20"/>
                <w:lang w:eastAsia="en-US"/>
              </w:rPr>
              <w:t>.</w:t>
            </w:r>
          </w:p>
        </w:tc>
      </w:tr>
      <w:tr w:rsidR="00A244C6" w:rsidRPr="00A244C6" w:rsidTr="00F667F9">
        <w:tc>
          <w:tcPr>
            <w:tcW w:w="219" w:type="pct"/>
            <w:vMerge/>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котельные</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Гкал/час</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27,1904</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27,1904</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Протяженность сетей</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км</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24,146</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24,146</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0"/>
                <w:numId w:val="25"/>
              </w:numPr>
              <w:spacing w:after="120" w:line="276" w:lineRule="auto"/>
              <w:jc w:val="center"/>
              <w:rPr>
                <w:rFonts w:eastAsia="Calibri"/>
                <w:b/>
                <w:sz w:val="20"/>
                <w:szCs w:val="20"/>
                <w:lang w:val="x-none" w:eastAsia="en-US"/>
              </w:rPr>
            </w:pPr>
          </w:p>
        </w:tc>
        <w:tc>
          <w:tcPr>
            <w:tcW w:w="4781" w:type="pct"/>
            <w:gridSpan w:val="4"/>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b/>
                <w:sz w:val="20"/>
                <w:szCs w:val="20"/>
                <w:lang w:val="x-none" w:eastAsia="en-US"/>
              </w:rPr>
            </w:pPr>
            <w:r w:rsidRPr="00A244C6">
              <w:rPr>
                <w:rFonts w:eastAsia="Calibri"/>
                <w:b/>
                <w:sz w:val="20"/>
                <w:szCs w:val="20"/>
                <w:lang w:val="x-none" w:eastAsia="en-US"/>
              </w:rPr>
              <w:t>Газоснабжение</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rPr>
                <w:rFonts w:eastAsia="Calibri"/>
                <w:sz w:val="20"/>
                <w:szCs w:val="20"/>
                <w:lang w:val="x-none" w:eastAsia="en-US"/>
              </w:rPr>
            </w:pPr>
            <w:r w:rsidRPr="00A244C6">
              <w:rPr>
                <w:rFonts w:eastAsia="Calibri"/>
                <w:sz w:val="20"/>
                <w:szCs w:val="20"/>
                <w:lang w:val="x-none" w:eastAsia="en-US"/>
              </w:rPr>
              <w:t>Удельный вес газа в топливном балансе</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val="x-none" w:eastAsia="en-US"/>
              </w:rPr>
            </w:pPr>
            <w:r w:rsidRPr="00A244C6">
              <w:rPr>
                <w:rFonts w:eastAsia="Calibri"/>
                <w:sz w:val="20"/>
                <w:szCs w:val="20"/>
                <w:lang w:val="x-none" w:eastAsia="en-US"/>
              </w:rPr>
              <w:t>%</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нет данных</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rPr>
                <w:rFonts w:eastAsia="Calibri"/>
                <w:sz w:val="20"/>
                <w:szCs w:val="20"/>
                <w:lang w:val="x-none" w:eastAsia="en-US"/>
              </w:rPr>
            </w:pPr>
            <w:r w:rsidRPr="00A244C6">
              <w:rPr>
                <w:rFonts w:eastAsia="Calibri"/>
                <w:sz w:val="20"/>
                <w:szCs w:val="20"/>
                <w:lang w:val="x-none" w:eastAsia="en-US"/>
              </w:rPr>
              <w:t>Потребление газа</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val="x-none" w:eastAsia="en-US"/>
              </w:rPr>
            </w:pPr>
            <w:r w:rsidRPr="00A244C6">
              <w:rPr>
                <w:rFonts w:eastAsia="Calibri"/>
                <w:sz w:val="20"/>
                <w:szCs w:val="20"/>
                <w:lang w:eastAsia="en-US"/>
              </w:rPr>
              <w:t>млн</w:t>
            </w:r>
            <w:r w:rsidRPr="00A244C6">
              <w:rPr>
                <w:rFonts w:eastAsia="Calibri"/>
                <w:sz w:val="20"/>
                <w:szCs w:val="20"/>
                <w:lang w:val="x-none" w:eastAsia="en-US"/>
              </w:rPr>
              <w:t>. м</w:t>
            </w:r>
            <w:r w:rsidRPr="00A244C6">
              <w:rPr>
                <w:rFonts w:eastAsia="Calibri"/>
                <w:sz w:val="20"/>
                <w:szCs w:val="20"/>
                <w:vertAlign w:val="superscript"/>
                <w:lang w:val="x-none" w:eastAsia="en-US"/>
              </w:rPr>
              <w:t>3</w:t>
            </w:r>
            <w:r w:rsidRPr="00A244C6">
              <w:rPr>
                <w:rFonts w:eastAsia="Calibri"/>
                <w:sz w:val="20"/>
                <w:szCs w:val="20"/>
                <w:lang w:val="x-none" w:eastAsia="en-US"/>
              </w:rPr>
              <w:t>/год</w:t>
            </w:r>
          </w:p>
        </w:tc>
        <w:tc>
          <w:tcPr>
            <w:tcW w:w="725"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lang w:val="x-none" w:eastAsia="x-none"/>
              </w:rPr>
              <w:t>1,064584</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11,074</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rPr>
                <w:rFonts w:eastAsia="Calibri"/>
                <w:sz w:val="20"/>
                <w:szCs w:val="20"/>
                <w:lang w:val="x-none" w:eastAsia="en-US"/>
              </w:rPr>
            </w:pPr>
            <w:r w:rsidRPr="00A244C6">
              <w:rPr>
                <w:rFonts w:eastAsia="Calibri"/>
                <w:sz w:val="20"/>
                <w:szCs w:val="20"/>
                <w:lang w:val="x-none" w:eastAsia="en-US"/>
              </w:rPr>
              <w:t>Источники подачи газа</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eastAsia="en-US"/>
              </w:rPr>
            </w:pPr>
            <w:r w:rsidRPr="00A244C6">
              <w:rPr>
                <w:rFonts w:eastAsia="Calibri"/>
                <w:sz w:val="20"/>
                <w:szCs w:val="20"/>
                <w:lang w:val="x-none" w:eastAsia="en-US"/>
              </w:rPr>
              <w:t>м</w:t>
            </w:r>
            <w:r w:rsidRPr="00A244C6">
              <w:rPr>
                <w:rFonts w:eastAsia="Calibri"/>
                <w:sz w:val="20"/>
                <w:szCs w:val="20"/>
                <w:vertAlign w:val="superscript"/>
                <w:lang w:val="x-none" w:eastAsia="en-US"/>
              </w:rPr>
              <w:t>3</w:t>
            </w:r>
            <w:r w:rsidRPr="00A244C6">
              <w:rPr>
                <w:rFonts w:eastAsia="Calibri"/>
                <w:sz w:val="20"/>
                <w:szCs w:val="20"/>
                <w:lang w:val="x-none" w:eastAsia="en-US"/>
              </w:rPr>
              <w:t>/</w:t>
            </w:r>
            <w:r w:rsidRPr="00A244C6">
              <w:rPr>
                <w:rFonts w:eastAsia="Calibri"/>
                <w:sz w:val="20"/>
                <w:szCs w:val="20"/>
                <w:lang w:eastAsia="en-US"/>
              </w:rPr>
              <w:t>ч</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нет данных</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Протяженность сетей</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км</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нет данных</w:t>
            </w:r>
          </w:p>
        </w:tc>
      </w:tr>
      <w:tr w:rsidR="00A244C6" w:rsidRPr="00A244C6" w:rsidTr="00F667F9">
        <w:trPr>
          <w:trHeight w:val="265"/>
        </w:trPr>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0"/>
                <w:numId w:val="25"/>
              </w:numPr>
              <w:spacing w:after="120" w:line="276" w:lineRule="auto"/>
              <w:jc w:val="center"/>
              <w:rPr>
                <w:rFonts w:eastAsia="Calibri"/>
                <w:b/>
                <w:sz w:val="20"/>
                <w:szCs w:val="20"/>
                <w:lang w:val="x-none" w:eastAsia="en-US"/>
              </w:rPr>
            </w:pPr>
          </w:p>
        </w:tc>
        <w:tc>
          <w:tcPr>
            <w:tcW w:w="4781" w:type="pct"/>
            <w:gridSpan w:val="4"/>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b/>
                <w:sz w:val="20"/>
                <w:szCs w:val="20"/>
                <w:lang w:val="x-none" w:eastAsia="en-US"/>
              </w:rPr>
            </w:pPr>
            <w:r w:rsidRPr="00A244C6">
              <w:rPr>
                <w:rFonts w:eastAsia="Calibri"/>
                <w:b/>
                <w:sz w:val="20"/>
                <w:szCs w:val="20"/>
                <w:lang w:val="x-none" w:eastAsia="en-US"/>
              </w:rPr>
              <w:t>Водоснабжение</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rPr>
                <w:rFonts w:eastAsia="Calibri"/>
                <w:sz w:val="20"/>
                <w:szCs w:val="20"/>
                <w:lang w:eastAsia="en-US"/>
              </w:rPr>
            </w:pPr>
            <w:r w:rsidRPr="00A244C6">
              <w:rPr>
                <w:rFonts w:eastAsia="Calibri"/>
                <w:sz w:val="20"/>
                <w:szCs w:val="20"/>
                <w:lang w:val="x-none" w:eastAsia="en-US"/>
              </w:rPr>
              <w:t>Водопотребление</w:t>
            </w:r>
            <w:r w:rsidRPr="00A244C6">
              <w:rPr>
                <w:rFonts w:eastAsia="Calibri"/>
                <w:sz w:val="20"/>
                <w:szCs w:val="20"/>
                <w:lang w:eastAsia="en-US"/>
              </w:rPr>
              <w:t xml:space="preserve"> питьевой воды</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 xml:space="preserve">тыс. </w:t>
            </w:r>
            <w:r w:rsidRPr="00A244C6">
              <w:rPr>
                <w:rFonts w:eastAsia="Calibri"/>
                <w:sz w:val="20"/>
                <w:szCs w:val="20"/>
                <w:lang w:val="x-none" w:eastAsia="en-US"/>
              </w:rPr>
              <w:t>м</w:t>
            </w:r>
            <w:r w:rsidRPr="00A244C6">
              <w:rPr>
                <w:rFonts w:eastAsia="Calibri"/>
                <w:sz w:val="20"/>
                <w:szCs w:val="20"/>
                <w:vertAlign w:val="superscript"/>
                <w:lang w:val="x-none" w:eastAsia="en-US"/>
              </w:rPr>
              <w:t>3</w:t>
            </w:r>
            <w:r w:rsidRPr="00A244C6">
              <w:rPr>
                <w:rFonts w:eastAsia="Calibri"/>
                <w:sz w:val="20"/>
                <w:szCs w:val="20"/>
                <w:lang w:val="x-none" w:eastAsia="en-US"/>
              </w:rPr>
              <w:t>/</w:t>
            </w:r>
            <w:r w:rsidRPr="00A244C6">
              <w:rPr>
                <w:rFonts w:eastAsia="Calibri"/>
                <w:sz w:val="20"/>
                <w:szCs w:val="20"/>
                <w:lang w:eastAsia="en-US"/>
              </w:rPr>
              <w:t>год</w:t>
            </w:r>
          </w:p>
        </w:tc>
        <w:tc>
          <w:tcPr>
            <w:tcW w:w="725"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rPr>
              <w:t>113,78</w:t>
            </w:r>
          </w:p>
        </w:tc>
        <w:tc>
          <w:tcPr>
            <w:tcW w:w="800"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rPr>
              <w:t>271,30</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rPr>
                <w:rFonts w:eastAsia="Calibri"/>
                <w:sz w:val="20"/>
                <w:szCs w:val="20"/>
                <w:lang w:val="x-none" w:eastAsia="en-US"/>
              </w:rPr>
            </w:pPr>
            <w:r w:rsidRPr="00A244C6">
              <w:rPr>
                <w:rFonts w:eastAsia="Calibri"/>
                <w:sz w:val="20"/>
                <w:szCs w:val="20"/>
                <w:lang w:val="x-none" w:eastAsia="en-US"/>
              </w:rPr>
              <w:t>Вторичное использование воды</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val="x-none" w:eastAsia="en-US"/>
              </w:rPr>
            </w:pPr>
            <w:r w:rsidRPr="00A244C6">
              <w:rPr>
                <w:rFonts w:eastAsia="Calibri"/>
                <w:sz w:val="20"/>
                <w:szCs w:val="20"/>
                <w:lang w:val="x-none" w:eastAsia="en-US"/>
              </w:rPr>
              <w:t>%</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ar-SA" w:bidi="en-US"/>
              </w:rPr>
              <w:t>-</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bidi="en-US"/>
              </w:rPr>
            </w:pPr>
            <w:r w:rsidRPr="00A244C6">
              <w:rPr>
                <w:sz w:val="20"/>
                <w:szCs w:val="20"/>
                <w:lang w:eastAsia="ar-SA" w:bidi="en-US"/>
              </w:rPr>
              <w:t>-</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Next/>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keepNext/>
              <w:rPr>
                <w:rFonts w:eastAsia="Calibri"/>
                <w:sz w:val="20"/>
                <w:szCs w:val="20"/>
                <w:lang w:val="x-none" w:eastAsia="en-US"/>
              </w:rPr>
            </w:pPr>
            <w:r w:rsidRPr="00A244C6">
              <w:rPr>
                <w:rFonts w:eastAsia="Calibri"/>
                <w:sz w:val="20"/>
                <w:szCs w:val="20"/>
                <w:lang w:val="x-none" w:eastAsia="en-US"/>
              </w:rPr>
              <w:t>Производительность водозаборных сооружений</w:t>
            </w:r>
          </w:p>
        </w:tc>
        <w:tc>
          <w:tcPr>
            <w:tcW w:w="934" w:type="pct"/>
            <w:shd w:val="clear" w:color="auto" w:fill="auto"/>
            <w:tcMar>
              <w:top w:w="0" w:type="dxa"/>
              <w:left w:w="28" w:type="dxa"/>
              <w:bottom w:w="0" w:type="dxa"/>
              <w:right w:w="28" w:type="dxa"/>
            </w:tcMar>
            <w:vAlign w:val="center"/>
          </w:tcPr>
          <w:p w:rsidR="00A244C6" w:rsidRPr="00A244C6" w:rsidRDefault="00A244C6" w:rsidP="00A244C6">
            <w:pPr>
              <w:keepNext/>
              <w:jc w:val="center"/>
              <w:rPr>
                <w:rFonts w:eastAsia="Calibri"/>
                <w:sz w:val="20"/>
                <w:szCs w:val="20"/>
                <w:lang w:eastAsia="en-US"/>
              </w:rPr>
            </w:pPr>
            <w:r w:rsidRPr="00A244C6">
              <w:rPr>
                <w:rFonts w:eastAsia="Calibri"/>
                <w:sz w:val="20"/>
                <w:szCs w:val="20"/>
                <w:lang w:val="x-none" w:eastAsia="en-US"/>
              </w:rPr>
              <w:t>м</w:t>
            </w:r>
            <w:r w:rsidRPr="00A244C6">
              <w:rPr>
                <w:rFonts w:eastAsia="Calibri"/>
                <w:sz w:val="20"/>
                <w:szCs w:val="20"/>
                <w:vertAlign w:val="superscript"/>
                <w:lang w:val="x-none" w:eastAsia="en-US"/>
              </w:rPr>
              <w:t>3</w:t>
            </w:r>
            <w:r w:rsidRPr="00A244C6">
              <w:rPr>
                <w:rFonts w:eastAsia="Calibri"/>
                <w:sz w:val="20"/>
                <w:szCs w:val="20"/>
                <w:lang w:val="x-none" w:eastAsia="en-US"/>
              </w:rPr>
              <w:t>/</w:t>
            </w:r>
            <w:proofErr w:type="spellStart"/>
            <w:r w:rsidRPr="00A244C6">
              <w:rPr>
                <w:rFonts w:eastAsia="Calibri"/>
                <w:sz w:val="20"/>
                <w:szCs w:val="20"/>
                <w:lang w:eastAsia="en-US"/>
              </w:rPr>
              <w:t>сут</w:t>
            </w:r>
            <w:proofErr w:type="spellEnd"/>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984</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984</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eastAsia="en-US"/>
              </w:rPr>
            </w:pPr>
            <w:r w:rsidRPr="00A244C6">
              <w:rPr>
                <w:rFonts w:eastAsia="Calibri"/>
                <w:sz w:val="20"/>
                <w:szCs w:val="20"/>
                <w:lang w:val="x-none" w:eastAsia="en-US"/>
              </w:rPr>
              <w:t>Протяженность сетей</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км</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10,768</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12,168</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0"/>
                <w:numId w:val="25"/>
              </w:numPr>
              <w:spacing w:after="120" w:line="276" w:lineRule="auto"/>
              <w:jc w:val="center"/>
              <w:rPr>
                <w:rFonts w:eastAsia="Calibri"/>
                <w:b/>
                <w:sz w:val="20"/>
                <w:szCs w:val="20"/>
                <w:lang w:val="x-none" w:eastAsia="en-US"/>
              </w:rPr>
            </w:pPr>
          </w:p>
        </w:tc>
        <w:tc>
          <w:tcPr>
            <w:tcW w:w="4781" w:type="pct"/>
            <w:gridSpan w:val="4"/>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val="x-none" w:eastAsia="en-US"/>
              </w:rPr>
              <w:t>Водоотведение</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Общее поступление сточных вод</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val="x-none" w:eastAsia="en-US"/>
              </w:rPr>
              <w:t>тыс.м</w:t>
            </w:r>
            <w:r w:rsidRPr="00A244C6">
              <w:rPr>
                <w:rFonts w:eastAsia="Calibri"/>
                <w:sz w:val="20"/>
                <w:szCs w:val="20"/>
                <w:vertAlign w:val="superscript"/>
                <w:lang w:val="x-none" w:eastAsia="en-US"/>
              </w:rPr>
              <w:t>3</w:t>
            </w:r>
            <w:r w:rsidRPr="00A244C6">
              <w:rPr>
                <w:rFonts w:eastAsia="Calibri"/>
                <w:sz w:val="20"/>
                <w:szCs w:val="20"/>
                <w:lang w:val="x-none" w:eastAsia="en-US"/>
              </w:rPr>
              <w:t>/</w:t>
            </w:r>
            <w:r w:rsidRPr="00A244C6">
              <w:rPr>
                <w:rFonts w:eastAsia="Calibri"/>
                <w:sz w:val="20"/>
                <w:szCs w:val="20"/>
                <w:lang w:eastAsia="en-US"/>
              </w:rPr>
              <w:t>год</w:t>
            </w:r>
          </w:p>
        </w:tc>
        <w:tc>
          <w:tcPr>
            <w:tcW w:w="725"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lang w:eastAsia="x-none"/>
              </w:rPr>
              <w:t>96,80</w:t>
            </w:r>
          </w:p>
        </w:tc>
        <w:tc>
          <w:tcPr>
            <w:tcW w:w="800"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lang w:eastAsia="x-none"/>
              </w:rPr>
              <w:t>229,69</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eastAsia="en-US"/>
              </w:rPr>
            </w:pPr>
            <w:r w:rsidRPr="00A244C6">
              <w:rPr>
                <w:rFonts w:eastAsia="Calibri"/>
                <w:sz w:val="20"/>
                <w:szCs w:val="20"/>
                <w:lang w:eastAsia="en-US"/>
              </w:rPr>
              <w:t>Количество очистных сооружений</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ед.</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1</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1</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Производительность очистных сооружений канализации</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м</w:t>
            </w:r>
            <w:r w:rsidRPr="00A244C6">
              <w:rPr>
                <w:rFonts w:eastAsia="Calibri"/>
                <w:sz w:val="20"/>
                <w:szCs w:val="20"/>
                <w:vertAlign w:val="superscript"/>
                <w:lang w:val="x-none" w:eastAsia="en-US"/>
              </w:rPr>
              <w:t>3</w:t>
            </w:r>
            <w:r w:rsidRPr="00A244C6">
              <w:rPr>
                <w:rFonts w:eastAsia="Calibri"/>
                <w:sz w:val="20"/>
                <w:szCs w:val="20"/>
                <w:lang w:val="x-none" w:eastAsia="en-US"/>
              </w:rPr>
              <w:t>/</w:t>
            </w:r>
            <w:proofErr w:type="spellStart"/>
            <w:r w:rsidRPr="00A244C6">
              <w:rPr>
                <w:rFonts w:eastAsia="Calibri"/>
                <w:sz w:val="20"/>
                <w:szCs w:val="20"/>
                <w:lang w:val="x-none" w:eastAsia="en-US"/>
              </w:rPr>
              <w:t>сут</w:t>
            </w:r>
            <w:proofErr w:type="spellEnd"/>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700</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ar-SA" w:bidi="en-US"/>
              </w:rPr>
              <w:t>700</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Протяженность сетей</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км</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5,709</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ar-SA" w:bidi="en-US"/>
              </w:rPr>
              <w:t>7,709</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0"/>
                <w:numId w:val="25"/>
              </w:numPr>
              <w:spacing w:after="120" w:line="276" w:lineRule="auto"/>
              <w:jc w:val="center"/>
              <w:rPr>
                <w:rFonts w:eastAsia="Calibri"/>
                <w:b/>
                <w:sz w:val="20"/>
                <w:szCs w:val="20"/>
                <w:lang w:val="x-none" w:eastAsia="en-US"/>
              </w:rPr>
            </w:pPr>
          </w:p>
        </w:tc>
        <w:tc>
          <w:tcPr>
            <w:tcW w:w="4781" w:type="pct"/>
            <w:gridSpan w:val="4"/>
            <w:shd w:val="clear" w:color="auto" w:fill="auto"/>
            <w:tcMar>
              <w:top w:w="0" w:type="dxa"/>
              <w:left w:w="28" w:type="dxa"/>
              <w:bottom w:w="0" w:type="dxa"/>
              <w:right w:w="28"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Санитарная очистка территории</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eastAsia="en-US"/>
              </w:rPr>
            </w:pPr>
            <w:r w:rsidRPr="00A244C6">
              <w:rPr>
                <w:rFonts w:eastAsia="Calibri"/>
                <w:sz w:val="20"/>
                <w:szCs w:val="20"/>
                <w:lang w:val="x-none" w:eastAsia="en-US"/>
              </w:rPr>
              <w:t>Объем бытовых отходов</w:t>
            </w:r>
            <w:r w:rsidRPr="00A244C6">
              <w:rPr>
                <w:rFonts w:eastAsia="Calibri"/>
                <w:sz w:val="20"/>
                <w:szCs w:val="20"/>
                <w:lang w:eastAsia="en-US"/>
              </w:rPr>
              <w:t xml:space="preserve"> от населения</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тыс. м</w:t>
            </w:r>
            <w:r w:rsidRPr="00A244C6">
              <w:rPr>
                <w:rFonts w:eastAsia="Calibri"/>
                <w:sz w:val="20"/>
                <w:szCs w:val="20"/>
                <w:vertAlign w:val="superscript"/>
                <w:lang w:val="x-none" w:eastAsia="en-US"/>
              </w:rPr>
              <w:t>3</w:t>
            </w:r>
          </w:p>
        </w:tc>
        <w:tc>
          <w:tcPr>
            <w:tcW w:w="725"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rPr>
              <w:t>2,791</w:t>
            </w:r>
          </w:p>
        </w:tc>
        <w:tc>
          <w:tcPr>
            <w:tcW w:w="800" w:type="pct"/>
            <w:shd w:val="clear" w:color="auto" w:fill="auto"/>
            <w:tcMar>
              <w:top w:w="0" w:type="dxa"/>
              <w:left w:w="28" w:type="dxa"/>
              <w:bottom w:w="0" w:type="dxa"/>
              <w:right w:w="28" w:type="dxa"/>
            </w:tcMar>
            <w:vAlign w:val="center"/>
          </w:tcPr>
          <w:p w:rsidR="00A244C6" w:rsidRPr="00A244C6" w:rsidRDefault="00A244C6" w:rsidP="00A244C6">
            <w:pPr>
              <w:widowControl w:val="0"/>
              <w:jc w:val="center"/>
              <w:rPr>
                <w:sz w:val="20"/>
                <w:szCs w:val="20"/>
              </w:rPr>
            </w:pPr>
            <w:r w:rsidRPr="00A244C6">
              <w:rPr>
                <w:sz w:val="20"/>
                <w:szCs w:val="20"/>
                <w:lang w:eastAsia="x-none"/>
              </w:rPr>
              <w:t>3,854</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Усовершенствованные свалки (полигоны)</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единиц</w:t>
            </w:r>
            <w:r w:rsidRPr="00A244C6">
              <w:rPr>
                <w:rFonts w:eastAsia="Calibri"/>
                <w:sz w:val="20"/>
                <w:szCs w:val="20"/>
                <w:lang w:eastAsia="en-US"/>
              </w:rPr>
              <w:t>/</w:t>
            </w:r>
            <w:r w:rsidRPr="00A244C6">
              <w:rPr>
                <w:rFonts w:eastAsia="Calibri"/>
                <w:sz w:val="20"/>
                <w:szCs w:val="20"/>
                <w:lang w:val="x-none" w:eastAsia="en-US"/>
              </w:rPr>
              <w:t>га</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eastAsia="en-US" w:bidi="en-US"/>
              </w:rPr>
            </w:pPr>
            <w:r w:rsidRPr="00A244C6">
              <w:rPr>
                <w:sz w:val="20"/>
                <w:szCs w:val="20"/>
                <w:lang w:eastAsia="en-US" w:bidi="en-US"/>
              </w:rPr>
              <w:t>0</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sz w:val="20"/>
                <w:szCs w:val="20"/>
                <w:lang w:bidi="en-US"/>
              </w:rPr>
            </w:pPr>
            <w:r w:rsidRPr="00A244C6">
              <w:rPr>
                <w:sz w:val="20"/>
                <w:szCs w:val="20"/>
                <w:lang w:bidi="en-US"/>
              </w:rPr>
              <w:t>1</w:t>
            </w:r>
          </w:p>
        </w:tc>
      </w:tr>
      <w:tr w:rsidR="00A244C6" w:rsidRPr="00A244C6" w:rsidTr="00F667F9">
        <w:tc>
          <w:tcPr>
            <w:tcW w:w="219" w:type="pct"/>
            <w:shd w:val="clear" w:color="auto" w:fill="auto"/>
            <w:tcMar>
              <w:top w:w="0" w:type="dxa"/>
              <w:left w:w="28" w:type="dxa"/>
              <w:bottom w:w="0" w:type="dxa"/>
              <w:right w:w="28" w:type="dxa"/>
            </w:tcMar>
            <w:vAlign w:val="center"/>
          </w:tcPr>
          <w:p w:rsidR="00A244C6" w:rsidRPr="00A244C6" w:rsidRDefault="00A244C6" w:rsidP="00A244C6">
            <w:pPr>
              <w:keepLines/>
              <w:numPr>
                <w:ilvl w:val="1"/>
                <w:numId w:val="25"/>
              </w:numPr>
              <w:spacing w:after="120" w:line="276" w:lineRule="auto"/>
              <w:jc w:val="center"/>
              <w:rPr>
                <w:rFonts w:eastAsia="Calibri"/>
                <w:sz w:val="20"/>
                <w:szCs w:val="20"/>
                <w:lang w:val="x-none" w:eastAsia="en-US"/>
              </w:rPr>
            </w:pPr>
          </w:p>
        </w:tc>
        <w:tc>
          <w:tcPr>
            <w:tcW w:w="2322" w:type="pct"/>
            <w:shd w:val="clear" w:color="auto" w:fill="auto"/>
            <w:tcMar>
              <w:top w:w="0" w:type="dxa"/>
              <w:left w:w="28" w:type="dxa"/>
              <w:bottom w:w="0" w:type="dxa"/>
              <w:right w:w="28" w:type="dxa"/>
            </w:tcMar>
            <w:vAlign w:val="center"/>
          </w:tcPr>
          <w:p w:rsidR="00A244C6" w:rsidRPr="00A244C6" w:rsidRDefault="00A244C6" w:rsidP="00A244C6">
            <w:pPr>
              <w:rPr>
                <w:rFonts w:eastAsia="Calibri"/>
                <w:sz w:val="20"/>
                <w:szCs w:val="20"/>
                <w:lang w:eastAsia="en-US"/>
              </w:rPr>
            </w:pPr>
            <w:r w:rsidRPr="00A244C6">
              <w:rPr>
                <w:rFonts w:eastAsia="Calibri"/>
                <w:sz w:val="20"/>
                <w:szCs w:val="20"/>
                <w:lang w:val="x-none" w:eastAsia="en-US"/>
              </w:rPr>
              <w:t>Общая площадь свалок</w:t>
            </w:r>
            <w:r w:rsidRPr="00A244C6">
              <w:rPr>
                <w:rFonts w:eastAsia="Calibri"/>
                <w:sz w:val="20"/>
                <w:szCs w:val="20"/>
                <w:lang w:eastAsia="en-US"/>
              </w:rPr>
              <w:t xml:space="preserve"> (полигонов)</w:t>
            </w:r>
          </w:p>
        </w:tc>
        <w:tc>
          <w:tcPr>
            <w:tcW w:w="934"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га</w:t>
            </w:r>
          </w:p>
        </w:tc>
        <w:tc>
          <w:tcPr>
            <w:tcW w:w="725"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0</w:t>
            </w:r>
          </w:p>
        </w:tc>
        <w:tc>
          <w:tcPr>
            <w:tcW w:w="800"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0,65</w:t>
            </w:r>
          </w:p>
        </w:tc>
      </w:tr>
    </w:tbl>
    <w:p w:rsidR="00A244C6" w:rsidRPr="00A244C6" w:rsidRDefault="00A244C6" w:rsidP="00A244C6">
      <w:pPr>
        <w:spacing w:line="276" w:lineRule="auto"/>
        <w:jc w:val="both"/>
        <w:rPr>
          <w:rFonts w:eastAsia="Calibri"/>
          <w:szCs w:val="22"/>
          <w:lang w:eastAsia="en-US"/>
        </w:rPr>
      </w:pP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45" w:name="_Toc419731054"/>
      <w:bookmarkStart w:id="46" w:name="_Toc53998914"/>
      <w:bookmarkEnd w:id="37"/>
      <w:r w:rsidRPr="00A244C6">
        <w:rPr>
          <w:b/>
          <w:caps/>
          <w:szCs w:val="20"/>
          <w:lang w:val="x-none" w:eastAsia="x-none"/>
        </w:rPr>
        <w:lastRenderedPageBreak/>
        <w:t xml:space="preserve">ЦЕЛЕВЫЕ ПОКАЗАТЕЛИ РАЗВИТИЯ КОММУНАЛЬНОЙ ИНФРАСТРУКТУРЫ </w:t>
      </w:r>
      <w:bookmarkEnd w:id="45"/>
      <w:r w:rsidRPr="00A244C6">
        <w:rPr>
          <w:b/>
          <w:caps/>
          <w:szCs w:val="20"/>
          <w:lang w:eastAsia="x-none"/>
        </w:rPr>
        <w:t>СЕЛЬСКОГО ПОСЕЛЕНИЯ СВЕТЛЫЙ</w:t>
      </w:r>
      <w:bookmarkEnd w:id="46"/>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периодически корректируются.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roofErr w:type="gramStart"/>
      <w:r w:rsidRPr="00A244C6">
        <w:rPr>
          <w:rFonts w:eastAsia="Calibri"/>
          <w:szCs w:val="28"/>
          <w:lang w:eastAsia="en-US"/>
        </w:rPr>
        <w:t xml:space="preserve">Целевые показатели для мониторинга реализации Программы комплексного развития систем коммунальной инфраструктуры сельского поселения Светлый на период до 2033 г. определены с учетом выполнения всех мероприятий Программы в запланированные сроки и представлены в таблице 6.1. </w:t>
      </w:r>
      <w:proofErr w:type="gramEnd"/>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6.1</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Целевые показатели развития коммунальной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5544"/>
        <w:gridCol w:w="1135"/>
        <w:gridCol w:w="1135"/>
        <w:gridCol w:w="1014"/>
      </w:tblGrid>
      <w:tr w:rsidR="00A244C6" w:rsidRPr="00A244C6" w:rsidTr="00F667F9">
        <w:trPr>
          <w:trHeight w:val="20"/>
          <w:tblHeader/>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 xml:space="preserve">№ </w:t>
            </w:r>
            <w:proofErr w:type="gramStart"/>
            <w:r w:rsidRPr="00A244C6">
              <w:rPr>
                <w:b/>
                <w:bCs/>
                <w:color w:val="000000"/>
                <w:sz w:val="20"/>
                <w:szCs w:val="20"/>
              </w:rPr>
              <w:t>п</w:t>
            </w:r>
            <w:proofErr w:type="gramEnd"/>
            <w:r w:rsidRPr="00A244C6">
              <w:rPr>
                <w:b/>
                <w:bCs/>
                <w:color w:val="000000"/>
                <w:sz w:val="20"/>
                <w:szCs w:val="20"/>
              </w:rPr>
              <w:t>/п</w:t>
            </w:r>
          </w:p>
        </w:tc>
        <w:tc>
          <w:tcPr>
            <w:tcW w:w="2946" w:type="pct"/>
            <w:shd w:val="clear" w:color="000000" w:fill="FFFFFF"/>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Наименование показателей</w:t>
            </w:r>
          </w:p>
        </w:tc>
        <w:tc>
          <w:tcPr>
            <w:tcW w:w="603" w:type="pct"/>
            <w:shd w:val="clear" w:color="000000" w:fill="FFFFFF"/>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Ед. изм.</w:t>
            </w:r>
          </w:p>
        </w:tc>
        <w:tc>
          <w:tcPr>
            <w:tcW w:w="603" w:type="pct"/>
            <w:shd w:val="clear" w:color="000000" w:fill="FFFFFF"/>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2023г.</w:t>
            </w:r>
          </w:p>
        </w:tc>
        <w:tc>
          <w:tcPr>
            <w:tcW w:w="539" w:type="pct"/>
            <w:shd w:val="clear" w:color="000000" w:fill="FFFFFF"/>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2033 г.</w:t>
            </w:r>
          </w:p>
        </w:tc>
      </w:tr>
      <w:tr w:rsidR="00A244C6" w:rsidRPr="00A244C6" w:rsidTr="00F667F9">
        <w:trPr>
          <w:trHeight w:val="20"/>
        </w:trPr>
        <w:tc>
          <w:tcPr>
            <w:tcW w:w="309" w:type="pct"/>
            <w:shd w:val="clear" w:color="auto" w:fill="auto"/>
            <w:noWrap/>
            <w:tcMar>
              <w:top w:w="0" w:type="dxa"/>
              <w:left w:w="28" w:type="dxa"/>
              <w:bottom w:w="0" w:type="dxa"/>
              <w:right w:w="28" w:type="dxa"/>
            </w:tcMar>
            <w:vAlign w:val="center"/>
            <w:hideMark/>
          </w:tcPr>
          <w:p w:rsidR="00A244C6" w:rsidRPr="00A244C6" w:rsidRDefault="00A244C6" w:rsidP="00A244C6">
            <w:pPr>
              <w:numPr>
                <w:ilvl w:val="0"/>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Электроснабжение</w:t>
            </w:r>
          </w:p>
        </w:tc>
        <w:tc>
          <w:tcPr>
            <w:tcW w:w="539" w:type="pct"/>
            <w:shd w:val="clear" w:color="auto" w:fill="auto"/>
            <w:vAlign w:val="center"/>
          </w:tcPr>
          <w:p w:rsidR="00A244C6" w:rsidRPr="00A244C6" w:rsidRDefault="00A244C6" w:rsidP="00A244C6">
            <w:pPr>
              <w:jc w:val="cente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2</w:t>
            </w:r>
          </w:p>
        </w:tc>
        <w:tc>
          <w:tcPr>
            <w:tcW w:w="539"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Износ сетей</w:t>
            </w:r>
          </w:p>
        </w:tc>
        <w:tc>
          <w:tcPr>
            <w:tcW w:w="603"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70</w:t>
            </w:r>
          </w:p>
        </w:tc>
        <w:tc>
          <w:tcPr>
            <w:tcW w:w="539"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50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км</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н/д</w:t>
            </w:r>
          </w:p>
        </w:tc>
        <w:tc>
          <w:tcPr>
            <w:tcW w:w="539"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н/д</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электрической энергии</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нет</w:t>
            </w:r>
          </w:p>
        </w:tc>
        <w:tc>
          <w:tcPr>
            <w:tcW w:w="539"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нет</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электроснабжением (от численности населения)</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н/д</w:t>
            </w:r>
          </w:p>
        </w:tc>
        <w:tc>
          <w:tcPr>
            <w:tcW w:w="539"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tcPr>
          <w:p w:rsidR="00A244C6" w:rsidRPr="00A244C6" w:rsidRDefault="00A244C6" w:rsidP="00A244C6">
            <w:pPr>
              <w:rPr>
                <w:color w:val="000000"/>
                <w:sz w:val="20"/>
                <w:szCs w:val="20"/>
              </w:rPr>
            </w:pP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p>
        </w:tc>
      </w:tr>
      <w:tr w:rsidR="00A244C6" w:rsidRPr="00A244C6" w:rsidTr="00F667F9">
        <w:trPr>
          <w:trHeight w:val="20"/>
        </w:trPr>
        <w:tc>
          <w:tcPr>
            <w:tcW w:w="309" w:type="pct"/>
            <w:shd w:val="clear" w:color="auto" w:fill="auto"/>
            <w:noWrap/>
            <w:tcMar>
              <w:top w:w="0" w:type="dxa"/>
              <w:left w:w="28" w:type="dxa"/>
              <w:bottom w:w="0" w:type="dxa"/>
              <w:right w:w="28" w:type="dxa"/>
            </w:tcMar>
            <w:vAlign w:val="center"/>
            <w:hideMark/>
          </w:tcPr>
          <w:p w:rsidR="00A244C6" w:rsidRPr="00A244C6" w:rsidRDefault="00A244C6" w:rsidP="00A244C6">
            <w:pPr>
              <w:numPr>
                <w:ilvl w:val="0"/>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Теплоснабжение</w:t>
            </w:r>
          </w:p>
        </w:tc>
        <w:tc>
          <w:tcPr>
            <w:tcW w:w="539" w:type="pct"/>
            <w:shd w:val="clear" w:color="auto" w:fill="auto"/>
            <w:vAlign w:val="center"/>
          </w:tcPr>
          <w:p w:rsidR="00A244C6" w:rsidRPr="00A244C6" w:rsidRDefault="00A244C6" w:rsidP="00A244C6">
            <w:pPr>
              <w:jc w:val="cente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603"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0</w:t>
            </w:r>
          </w:p>
        </w:tc>
        <w:tc>
          <w:tcPr>
            <w:tcW w:w="539"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Износ тепловых сетей</w:t>
            </w:r>
          </w:p>
        </w:tc>
        <w:tc>
          <w:tcPr>
            <w:tcW w:w="603"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70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30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км</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услуг</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0</w:t>
            </w:r>
          </w:p>
        </w:tc>
        <w:tc>
          <w:tcPr>
            <w:tcW w:w="539"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теплоснабжением (от численности населения)</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11</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25</w:t>
            </w:r>
          </w:p>
        </w:tc>
      </w:tr>
      <w:tr w:rsidR="00A244C6" w:rsidRPr="00A244C6" w:rsidTr="00F667F9">
        <w:trPr>
          <w:trHeight w:val="20"/>
        </w:trPr>
        <w:tc>
          <w:tcPr>
            <w:tcW w:w="309" w:type="pct"/>
            <w:shd w:val="clear" w:color="auto" w:fill="auto"/>
            <w:noWrap/>
            <w:tcMar>
              <w:top w:w="0" w:type="dxa"/>
              <w:left w:w="28" w:type="dxa"/>
              <w:bottom w:w="0" w:type="dxa"/>
              <w:right w:w="28" w:type="dxa"/>
            </w:tcMar>
            <w:vAlign w:val="center"/>
            <w:hideMark/>
          </w:tcPr>
          <w:p w:rsidR="00A244C6" w:rsidRPr="00A244C6" w:rsidRDefault="00A244C6" w:rsidP="00A244C6">
            <w:pPr>
              <w:numPr>
                <w:ilvl w:val="0"/>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Газоснабжение</w:t>
            </w:r>
          </w:p>
        </w:tc>
        <w:tc>
          <w:tcPr>
            <w:tcW w:w="539" w:type="pct"/>
            <w:shd w:val="clear" w:color="auto" w:fill="auto"/>
            <w:vAlign w:val="center"/>
          </w:tcPr>
          <w:p w:rsidR="00A244C6" w:rsidRPr="00A244C6" w:rsidRDefault="00A244C6" w:rsidP="00A244C6">
            <w:pPr>
              <w:jc w:val="cente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Износ сетей газоснабжения</w:t>
            </w:r>
          </w:p>
        </w:tc>
        <w:tc>
          <w:tcPr>
            <w:tcW w:w="603"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49,3</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35</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км</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6,8</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6,8</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услуг</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539"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газоснабжением (от численности населения)</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50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56</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65</w:t>
            </w:r>
          </w:p>
        </w:tc>
      </w:tr>
      <w:tr w:rsidR="00A244C6" w:rsidRPr="00A244C6" w:rsidTr="00F667F9">
        <w:trPr>
          <w:trHeight w:val="20"/>
        </w:trPr>
        <w:tc>
          <w:tcPr>
            <w:tcW w:w="309" w:type="pct"/>
            <w:shd w:val="clear" w:color="auto" w:fill="auto"/>
            <w:noWrap/>
            <w:tcMar>
              <w:top w:w="0" w:type="dxa"/>
              <w:left w:w="28" w:type="dxa"/>
              <w:bottom w:w="0" w:type="dxa"/>
              <w:right w:w="28" w:type="dxa"/>
            </w:tcMar>
            <w:vAlign w:val="center"/>
            <w:hideMark/>
          </w:tcPr>
          <w:p w:rsidR="00A244C6" w:rsidRPr="00A244C6" w:rsidRDefault="00A244C6" w:rsidP="00A244C6">
            <w:pPr>
              <w:numPr>
                <w:ilvl w:val="0"/>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Система водоснабжения</w:t>
            </w:r>
          </w:p>
        </w:tc>
        <w:tc>
          <w:tcPr>
            <w:tcW w:w="539" w:type="pct"/>
            <w:shd w:val="clear" w:color="auto" w:fill="auto"/>
            <w:vAlign w:val="center"/>
          </w:tcPr>
          <w:p w:rsidR="00A244C6" w:rsidRPr="00A244C6" w:rsidRDefault="00A244C6" w:rsidP="00A244C6">
            <w:pPr>
              <w:jc w:val="cente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5</w:t>
            </w:r>
          </w:p>
        </w:tc>
        <w:tc>
          <w:tcPr>
            <w:tcW w:w="539"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Износ водопроводных сетей</w:t>
            </w:r>
          </w:p>
        </w:tc>
        <w:tc>
          <w:tcPr>
            <w:tcW w:w="603"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70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35</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км</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1,4</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воды</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Доля проб воды на нужды ХВС после водоподготовки, не соответствующих санитарным нормам и правилам</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питьевой воды</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ед.</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нет</w:t>
            </w:r>
          </w:p>
        </w:tc>
        <w:tc>
          <w:tcPr>
            <w:tcW w:w="539"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нет</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водоснабжением (от численности населения)</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95</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auto" w:fill="auto"/>
            <w:noWrap/>
            <w:tcMar>
              <w:top w:w="0" w:type="dxa"/>
              <w:left w:w="28" w:type="dxa"/>
              <w:bottom w:w="0" w:type="dxa"/>
              <w:right w:w="28" w:type="dxa"/>
            </w:tcMar>
            <w:vAlign w:val="center"/>
            <w:hideMark/>
          </w:tcPr>
          <w:p w:rsidR="00A244C6" w:rsidRPr="00A244C6" w:rsidRDefault="00A244C6" w:rsidP="00A244C6">
            <w:pPr>
              <w:numPr>
                <w:ilvl w:val="0"/>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Система водоотведения</w:t>
            </w:r>
          </w:p>
        </w:tc>
        <w:tc>
          <w:tcPr>
            <w:tcW w:w="539" w:type="pct"/>
            <w:shd w:val="clear" w:color="auto" w:fill="auto"/>
            <w:vAlign w:val="center"/>
          </w:tcPr>
          <w:p w:rsidR="00A244C6" w:rsidRPr="00A244C6" w:rsidRDefault="00A244C6" w:rsidP="00A244C6">
            <w:pPr>
              <w:jc w:val="cente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w:t>
            </w:r>
          </w:p>
        </w:tc>
        <w:tc>
          <w:tcPr>
            <w:tcW w:w="539" w:type="pct"/>
            <w:shd w:val="clear" w:color="auto" w:fill="auto"/>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Износ канализационных сетей</w:t>
            </w:r>
          </w:p>
        </w:tc>
        <w:tc>
          <w:tcPr>
            <w:tcW w:w="603"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95</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км</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5,709</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очистки сточных вод</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Доля сточных вод (хозяйственно-бытовых), очищенных до нормативных значений, в общем объеме сточных вод, пропущенных через очистные сооружения</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водоотведением (от численности населения)</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auto" w:fill="auto"/>
            <w:noWrap/>
            <w:tcMar>
              <w:top w:w="0" w:type="dxa"/>
              <w:left w:w="28" w:type="dxa"/>
              <w:bottom w:w="0" w:type="dxa"/>
              <w:right w:w="28" w:type="dxa"/>
            </w:tcMar>
            <w:vAlign w:val="center"/>
            <w:hideMark/>
          </w:tcPr>
          <w:p w:rsidR="00A244C6" w:rsidRPr="00A244C6" w:rsidRDefault="00A244C6" w:rsidP="00A244C6">
            <w:pPr>
              <w:numPr>
                <w:ilvl w:val="0"/>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jc w:val="center"/>
              <w:rPr>
                <w:b/>
                <w:bCs/>
                <w:color w:val="000000"/>
                <w:sz w:val="20"/>
                <w:szCs w:val="20"/>
              </w:rPr>
            </w:pPr>
            <w:r w:rsidRPr="00A244C6">
              <w:rPr>
                <w:b/>
                <w:bCs/>
                <w:color w:val="000000"/>
                <w:sz w:val="20"/>
                <w:szCs w:val="20"/>
              </w:rPr>
              <w:t>Система утилизации, обезвреживания и захоронения ТКО</w:t>
            </w:r>
          </w:p>
        </w:tc>
        <w:tc>
          <w:tcPr>
            <w:tcW w:w="539" w:type="pct"/>
            <w:shd w:val="clear" w:color="auto" w:fill="auto"/>
            <w:vAlign w:val="center"/>
          </w:tcPr>
          <w:p w:rsidR="00A244C6" w:rsidRPr="00A244C6" w:rsidRDefault="00A244C6" w:rsidP="00A244C6">
            <w:pPr>
              <w:jc w:val="cente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Общая мощность полигонов по утилизации (захоронению) ТКО</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га</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539" w:type="pct"/>
            <w:shd w:val="clear" w:color="auto" w:fill="auto"/>
            <w:vAlign w:val="center"/>
          </w:tcPr>
          <w:p w:rsidR="00A244C6" w:rsidRPr="00A244C6" w:rsidRDefault="00A244C6" w:rsidP="00A244C6">
            <w:pPr>
              <w:jc w:val="center"/>
              <w:rPr>
                <w:color w:val="000000"/>
                <w:sz w:val="20"/>
                <w:szCs w:val="20"/>
              </w:rPr>
            </w:pPr>
            <w:r w:rsidRPr="00A244C6">
              <w:rPr>
                <w:color w:val="000000"/>
                <w:sz w:val="20"/>
                <w:szCs w:val="20"/>
              </w:rPr>
              <w:t>0,56</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Уровень износа парка специальной техники, используемой на полигонах и свалках</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н/д</w:t>
            </w:r>
          </w:p>
        </w:tc>
        <w:tc>
          <w:tcPr>
            <w:tcW w:w="539"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н/д</w:t>
            </w: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1"/>
                <w:numId w:val="24"/>
              </w:numPr>
              <w:spacing w:after="120" w:line="276" w:lineRule="auto"/>
              <w:jc w:val="center"/>
              <w:rPr>
                <w:color w:val="000000"/>
                <w:sz w:val="20"/>
                <w:szCs w:val="20"/>
              </w:rPr>
            </w:pPr>
          </w:p>
        </w:tc>
        <w:tc>
          <w:tcPr>
            <w:tcW w:w="4152" w:type="pct"/>
            <w:gridSpan w:val="3"/>
            <w:shd w:val="clear" w:color="auto" w:fill="auto"/>
            <w:tcMar>
              <w:top w:w="0" w:type="dxa"/>
              <w:left w:w="28" w:type="dxa"/>
              <w:bottom w:w="0" w:type="dxa"/>
              <w:right w:w="28" w:type="dxa"/>
            </w:tcMar>
            <w:vAlign w:val="center"/>
            <w:hideMark/>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c>
          <w:tcPr>
            <w:tcW w:w="539" w:type="pct"/>
            <w:shd w:val="clear" w:color="auto" w:fill="auto"/>
            <w:vAlign w:val="center"/>
          </w:tcPr>
          <w:p w:rsidR="00A244C6" w:rsidRPr="00A244C6" w:rsidRDefault="00A244C6" w:rsidP="00A244C6">
            <w:pPr>
              <w:rPr>
                <w:b/>
                <w:bCs/>
                <w:color w:val="000000"/>
                <w:sz w:val="20"/>
                <w:szCs w:val="20"/>
              </w:rPr>
            </w:pPr>
          </w:p>
        </w:tc>
      </w:tr>
      <w:tr w:rsidR="00A244C6" w:rsidRPr="00A244C6" w:rsidTr="00F667F9">
        <w:trPr>
          <w:trHeight w:val="20"/>
        </w:trPr>
        <w:tc>
          <w:tcPr>
            <w:tcW w:w="309" w:type="pct"/>
            <w:shd w:val="clear" w:color="000000" w:fill="FFFFFF"/>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услуг</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539"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сбором ТКО (от численности населения)</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Соответствие санитарно-эпидемиологическим нормам и правилам эксплуатации объектов, используемых для утилизации (захоронения) ТКО</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100</w:t>
            </w:r>
          </w:p>
        </w:tc>
      </w:tr>
      <w:tr w:rsidR="00A244C6" w:rsidRPr="00A244C6" w:rsidTr="00F667F9">
        <w:trPr>
          <w:trHeight w:val="20"/>
        </w:trPr>
        <w:tc>
          <w:tcPr>
            <w:tcW w:w="309" w:type="pct"/>
            <w:shd w:val="clear" w:color="000000" w:fill="FFFFFF"/>
            <w:noWrap/>
            <w:tcMar>
              <w:top w:w="0" w:type="dxa"/>
              <w:left w:w="28" w:type="dxa"/>
              <w:bottom w:w="0" w:type="dxa"/>
              <w:right w:w="28" w:type="dxa"/>
            </w:tcMar>
            <w:vAlign w:val="center"/>
            <w:hideMark/>
          </w:tcPr>
          <w:p w:rsidR="00A244C6" w:rsidRPr="00A244C6" w:rsidRDefault="00A244C6" w:rsidP="00A244C6">
            <w:pPr>
              <w:numPr>
                <w:ilvl w:val="2"/>
                <w:numId w:val="24"/>
              </w:numPr>
              <w:spacing w:after="120" w:line="276" w:lineRule="auto"/>
              <w:jc w:val="center"/>
              <w:rPr>
                <w:color w:val="000000"/>
                <w:sz w:val="20"/>
                <w:szCs w:val="20"/>
              </w:rPr>
            </w:pPr>
          </w:p>
        </w:tc>
        <w:tc>
          <w:tcPr>
            <w:tcW w:w="2946" w:type="pct"/>
            <w:shd w:val="clear" w:color="auto" w:fill="auto"/>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Количество несанкционированных свалок</w:t>
            </w:r>
          </w:p>
        </w:tc>
        <w:tc>
          <w:tcPr>
            <w:tcW w:w="603" w:type="pct"/>
            <w:shd w:val="clear" w:color="auto" w:fill="auto"/>
            <w:tcMar>
              <w:top w:w="0" w:type="dxa"/>
              <w:left w:w="28" w:type="dxa"/>
              <w:bottom w:w="0" w:type="dxa"/>
              <w:right w:w="28" w:type="dxa"/>
            </w:tcMar>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603" w:type="pct"/>
            <w:shd w:val="clear" w:color="auto" w:fill="auto"/>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1</w:t>
            </w:r>
          </w:p>
        </w:tc>
        <w:tc>
          <w:tcPr>
            <w:tcW w:w="539" w:type="pct"/>
            <w:shd w:val="clear" w:color="auto" w:fill="auto"/>
            <w:noWrap/>
            <w:tcMar>
              <w:top w:w="0" w:type="dxa"/>
              <w:left w:w="28" w:type="dxa"/>
              <w:bottom w:w="0" w:type="dxa"/>
              <w:right w:w="28" w:type="dxa"/>
            </w:tcMar>
            <w:vAlign w:val="center"/>
          </w:tcPr>
          <w:p w:rsidR="00A244C6" w:rsidRPr="00A244C6" w:rsidRDefault="00A244C6" w:rsidP="00A244C6">
            <w:pPr>
              <w:jc w:val="center"/>
              <w:rPr>
                <w:color w:val="000000"/>
                <w:sz w:val="20"/>
                <w:szCs w:val="20"/>
              </w:rPr>
            </w:pPr>
            <w:r w:rsidRPr="00A244C6">
              <w:rPr>
                <w:color w:val="000000"/>
                <w:sz w:val="20"/>
                <w:szCs w:val="20"/>
              </w:rPr>
              <w:t>0</w:t>
            </w:r>
          </w:p>
        </w:tc>
      </w:tr>
      <w:tr w:rsidR="00A244C6" w:rsidRPr="00A244C6" w:rsidTr="00F667F9">
        <w:trPr>
          <w:trHeight w:val="20"/>
        </w:trPr>
        <w:tc>
          <w:tcPr>
            <w:tcW w:w="5000" w:type="pct"/>
            <w:gridSpan w:val="5"/>
            <w:shd w:val="clear" w:color="000000" w:fill="FFFFFF"/>
            <w:noWrap/>
            <w:tcMar>
              <w:top w:w="0" w:type="dxa"/>
              <w:left w:w="28" w:type="dxa"/>
              <w:bottom w:w="0" w:type="dxa"/>
              <w:right w:w="28" w:type="dxa"/>
            </w:tcMar>
            <w:vAlign w:val="center"/>
            <w:hideMark/>
          </w:tcPr>
          <w:p w:rsidR="00A244C6" w:rsidRPr="00A244C6" w:rsidRDefault="00A244C6" w:rsidP="00A244C6">
            <w:pPr>
              <w:rPr>
                <w:color w:val="000000"/>
                <w:sz w:val="20"/>
                <w:szCs w:val="20"/>
              </w:rPr>
            </w:pPr>
            <w:r w:rsidRPr="00A244C6">
              <w:rPr>
                <w:color w:val="000000"/>
                <w:sz w:val="20"/>
                <w:szCs w:val="20"/>
              </w:rPr>
              <w:t>н/д – нет данных</w:t>
            </w:r>
          </w:p>
        </w:tc>
      </w:tr>
    </w:tbl>
    <w:p w:rsidR="00A244C6" w:rsidRPr="00A244C6" w:rsidRDefault="00A244C6" w:rsidP="00A244C6">
      <w:pPr>
        <w:spacing w:before="120" w:line="276" w:lineRule="auto"/>
        <w:ind w:firstLine="567"/>
        <w:jc w:val="both"/>
        <w:rPr>
          <w:rFonts w:eastAsia="Calibri"/>
          <w:szCs w:val="22"/>
          <w:lang w:eastAsia="en-US"/>
        </w:rPr>
      </w:pPr>
      <w:r w:rsidRPr="00A244C6">
        <w:rPr>
          <w:rFonts w:eastAsia="Calibri"/>
          <w:szCs w:val="22"/>
          <w:lang w:eastAsia="en-US"/>
        </w:rPr>
        <w:lastRenderedPageBreak/>
        <w:t xml:space="preserve">Реализация мероприятий по системе </w:t>
      </w:r>
      <w:r w:rsidRPr="00A244C6">
        <w:rPr>
          <w:rFonts w:eastAsia="Calibri"/>
          <w:i/>
          <w:szCs w:val="22"/>
          <w:lang w:eastAsia="en-US"/>
        </w:rPr>
        <w:t>электроснабжения</w:t>
      </w:r>
      <w:r w:rsidRPr="00A244C6">
        <w:rPr>
          <w:rFonts w:eastAsia="Calibri"/>
          <w:szCs w:val="22"/>
          <w:lang w:eastAsia="en-US"/>
        </w:rPr>
        <w:t xml:space="preserve"> позволит достичь следующего эффекта: </w:t>
      </w:r>
    </w:p>
    <w:p w:rsidR="00A244C6" w:rsidRPr="00A244C6" w:rsidRDefault="00A244C6" w:rsidP="00A244C6">
      <w:pPr>
        <w:numPr>
          <w:ilvl w:val="0"/>
          <w:numId w:val="31"/>
        </w:numPr>
        <w:spacing w:after="120" w:line="276" w:lineRule="auto"/>
        <w:ind w:left="851" w:hanging="284"/>
        <w:jc w:val="both"/>
        <w:rPr>
          <w:rFonts w:eastAsia="Calibri"/>
          <w:szCs w:val="22"/>
          <w:lang w:eastAsia="en-US"/>
        </w:rPr>
      </w:pPr>
      <w:r w:rsidRPr="00A244C6">
        <w:rPr>
          <w:rFonts w:eastAsia="Calibri"/>
          <w:szCs w:val="22"/>
          <w:lang w:eastAsia="en-US"/>
        </w:rPr>
        <w:t xml:space="preserve">обеспечение бесперебойного электроснабжения; </w:t>
      </w:r>
    </w:p>
    <w:p w:rsidR="00A244C6" w:rsidRPr="00A244C6" w:rsidRDefault="00A244C6" w:rsidP="00A244C6">
      <w:pPr>
        <w:numPr>
          <w:ilvl w:val="0"/>
          <w:numId w:val="31"/>
        </w:numPr>
        <w:spacing w:after="120" w:line="276" w:lineRule="auto"/>
        <w:ind w:left="851" w:hanging="284"/>
        <w:jc w:val="both"/>
        <w:rPr>
          <w:rFonts w:eastAsia="Calibri"/>
          <w:szCs w:val="22"/>
          <w:lang w:eastAsia="en-US"/>
        </w:rPr>
      </w:pPr>
      <w:r w:rsidRPr="00A244C6">
        <w:rPr>
          <w:rFonts w:eastAsia="Calibri"/>
          <w:szCs w:val="22"/>
          <w:lang w:eastAsia="en-US"/>
        </w:rPr>
        <w:t xml:space="preserve">повышение качества и надежности электроснабжения, снижение уровня потерь; </w:t>
      </w:r>
    </w:p>
    <w:p w:rsidR="00A244C6" w:rsidRPr="00A244C6" w:rsidRDefault="00A244C6" w:rsidP="00A244C6">
      <w:pPr>
        <w:numPr>
          <w:ilvl w:val="0"/>
          <w:numId w:val="31"/>
        </w:numPr>
        <w:spacing w:after="120" w:line="276" w:lineRule="auto"/>
        <w:ind w:left="851" w:hanging="284"/>
        <w:jc w:val="both"/>
        <w:rPr>
          <w:rFonts w:eastAsia="Calibri"/>
          <w:szCs w:val="22"/>
          <w:lang w:eastAsia="en-US"/>
        </w:rPr>
      </w:pPr>
      <w:r w:rsidRPr="00A244C6">
        <w:rPr>
          <w:rFonts w:eastAsia="Calibri"/>
          <w:szCs w:val="22"/>
          <w:lang w:eastAsia="en-US"/>
        </w:rPr>
        <w:t xml:space="preserve">обеспечение резерва мощности, необходимого для электроснабжения новых объектов.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системе </w:t>
      </w:r>
      <w:r w:rsidRPr="00A244C6">
        <w:rPr>
          <w:rFonts w:eastAsia="Calibri"/>
          <w:i/>
          <w:szCs w:val="28"/>
          <w:lang w:eastAsia="en-US"/>
        </w:rPr>
        <w:t>теплоснабжения</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повышение качества и надежности теплоснабжения;</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ресурсной эффективности предоставления услуг теплоснабжения.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системе </w:t>
      </w:r>
      <w:r w:rsidRPr="00A244C6">
        <w:rPr>
          <w:rFonts w:eastAsia="Calibri"/>
          <w:i/>
          <w:szCs w:val="28"/>
          <w:lang w:eastAsia="en-US"/>
        </w:rPr>
        <w:t>газоснабжения</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бесперебойного газоснабжения;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качества и надежности газоснабжения;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возможности подключения строящихся объектов к системе газоснабжения при гарантированном объеме заявленной мощности.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развитию систем </w:t>
      </w:r>
      <w:r w:rsidRPr="00A244C6">
        <w:rPr>
          <w:rFonts w:eastAsia="Calibri"/>
          <w:i/>
          <w:szCs w:val="28"/>
          <w:lang w:eastAsia="en-US"/>
        </w:rPr>
        <w:t>водоснабжения</w:t>
      </w:r>
      <w:r w:rsidRPr="00A244C6">
        <w:rPr>
          <w:rFonts w:eastAsia="Calibri"/>
          <w:szCs w:val="28"/>
          <w:u w:val="single"/>
          <w:lang w:eastAsia="en-US"/>
        </w:rPr>
        <w:t xml:space="preserve"> </w:t>
      </w:r>
      <w:r w:rsidRPr="00A244C6">
        <w:rPr>
          <w:rFonts w:eastAsia="Calibri"/>
          <w:szCs w:val="28"/>
          <w:lang w:eastAsia="en-US"/>
        </w:rPr>
        <w:t xml:space="preserve">сельского поселения являются: </w:t>
      </w:r>
    </w:p>
    <w:p w:rsidR="00A244C6" w:rsidRPr="00A244C6" w:rsidRDefault="00A244C6" w:rsidP="00A244C6">
      <w:pPr>
        <w:numPr>
          <w:ilvl w:val="0"/>
          <w:numId w:val="58"/>
        </w:numPr>
        <w:spacing w:after="120" w:line="276" w:lineRule="auto"/>
        <w:ind w:left="851" w:hanging="284"/>
        <w:jc w:val="both"/>
        <w:rPr>
          <w:rFonts w:eastAsia="Calibri"/>
          <w:szCs w:val="22"/>
          <w:lang w:eastAsia="en-US"/>
        </w:rPr>
      </w:pPr>
      <w:r w:rsidRPr="00A244C6">
        <w:rPr>
          <w:rFonts w:eastAsia="Calibri"/>
          <w:szCs w:val="22"/>
          <w:lang w:eastAsia="en-US"/>
        </w:rPr>
        <w:t xml:space="preserve">обеспечение бесперебойной подачи качественной воды от источника до потребителя; </w:t>
      </w:r>
    </w:p>
    <w:p w:rsidR="00A244C6" w:rsidRPr="00A244C6" w:rsidRDefault="00A244C6" w:rsidP="00A244C6">
      <w:pPr>
        <w:numPr>
          <w:ilvl w:val="0"/>
          <w:numId w:val="58"/>
        </w:numPr>
        <w:spacing w:after="120" w:line="276" w:lineRule="auto"/>
        <w:ind w:left="851" w:hanging="284"/>
        <w:jc w:val="both"/>
        <w:rPr>
          <w:rFonts w:eastAsia="Calibri"/>
          <w:szCs w:val="22"/>
          <w:lang w:eastAsia="en-US"/>
        </w:rPr>
      </w:pPr>
      <w:r w:rsidRPr="00A244C6">
        <w:rPr>
          <w:rFonts w:eastAsia="Calibri"/>
          <w:szCs w:val="22"/>
          <w:lang w:eastAsia="en-US"/>
        </w:rPr>
        <w:t xml:space="preserve">улучшение качества жилищно-коммунального обслуживания населения по системе водоснабжения; </w:t>
      </w:r>
    </w:p>
    <w:p w:rsidR="00A244C6" w:rsidRPr="00A244C6" w:rsidRDefault="00A244C6" w:rsidP="00A244C6">
      <w:pPr>
        <w:numPr>
          <w:ilvl w:val="0"/>
          <w:numId w:val="5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развитию систем </w:t>
      </w:r>
      <w:r w:rsidRPr="00A244C6">
        <w:rPr>
          <w:rFonts w:eastAsia="Calibri"/>
          <w:i/>
          <w:szCs w:val="28"/>
          <w:lang w:eastAsia="en-US"/>
        </w:rPr>
        <w:t>водоотведения</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реконструкция объектов системы водоотведения;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надежности и обеспечение бесперебойной работы объектов водоотведения;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уменьшение техногенного воздействия на среду обитания;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улучшение качества жилищно-коммунального обслуживания населения по системе водоотведения.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развитию систем </w:t>
      </w:r>
      <w:r w:rsidRPr="00A244C6">
        <w:rPr>
          <w:rFonts w:eastAsia="Calibri"/>
          <w:i/>
          <w:szCs w:val="28"/>
          <w:lang w:eastAsia="en-US"/>
        </w:rPr>
        <w:t>сбора и утилизации (захоронения) ТКО</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6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улучшение экологической ситуации на территории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47" w:name="_Toc412029692"/>
      <w:bookmarkStart w:id="48" w:name="_Toc419731056"/>
      <w:bookmarkStart w:id="49" w:name="_Toc53998915"/>
      <w:r w:rsidRPr="00A244C6">
        <w:rPr>
          <w:b/>
          <w:caps/>
          <w:szCs w:val="20"/>
          <w:lang w:val="x-none" w:eastAsia="x-none"/>
        </w:rPr>
        <w:lastRenderedPageBreak/>
        <w:t>ПРОГРАММА ИНВЕСТИЦИОННЫХ ПРОЕКТОВ, ОБЕСПЕЧИВАЮЩИХ ДОСТИЖЕНИЕ ЦЕЛЕВЫХ ПОКАЗАТЕЛЕЙ</w:t>
      </w:r>
      <w:bookmarkEnd w:id="47"/>
      <w:bookmarkEnd w:id="48"/>
      <w:bookmarkEnd w:id="49"/>
      <w:r w:rsidRPr="00A244C6">
        <w:rPr>
          <w:b/>
          <w:caps/>
          <w:szCs w:val="20"/>
          <w:lang w:val="x-none" w:eastAsia="x-none"/>
        </w:rPr>
        <w:t xml:space="preserve">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Общая программа инвестиционных проектов включает: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инвестиционных проектов в электроснабжении;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инвестиционных проектов в теплоснабжении;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инвестиционных проектов в водоснабжении;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инвестиционных проектов в водоотведении;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инвестиционных проектов в газоснабжении;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инвестиционных проектов в сборе и утилизации (захоронении) ТКО;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реализации ресурсосберегающих проектов у потребителей; </w:t>
      </w:r>
    </w:p>
    <w:p w:rsidR="00A244C6" w:rsidRPr="00A244C6" w:rsidRDefault="00A244C6" w:rsidP="00A244C6">
      <w:pPr>
        <w:numPr>
          <w:ilvl w:val="0"/>
          <w:numId w:val="3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программу установки приборов учета у потребителей.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Общая программа инвестиционных проектов сельского поселения Светлый до 2033 года (тыс. руб.) представлена в таблице 7.1. </w:t>
      </w:r>
    </w:p>
    <w:p w:rsidR="00A244C6" w:rsidRPr="00A244C6" w:rsidRDefault="00A244C6" w:rsidP="00A244C6">
      <w:pPr>
        <w:autoSpaceDE w:val="0"/>
        <w:autoSpaceDN w:val="0"/>
        <w:adjustRightInd w:val="0"/>
        <w:spacing w:after="120" w:line="276" w:lineRule="auto"/>
        <w:ind w:firstLine="567"/>
        <w:jc w:val="right"/>
        <w:rPr>
          <w:rFonts w:eastAsia="Calibri"/>
          <w:szCs w:val="28"/>
          <w:lang w:eastAsia="en-US"/>
        </w:rPr>
      </w:pPr>
      <w:r w:rsidRPr="00A244C6">
        <w:rPr>
          <w:rFonts w:eastAsia="Calibri"/>
          <w:szCs w:val="28"/>
          <w:lang w:eastAsia="en-US"/>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1"/>
      </w:tblGrid>
      <w:tr w:rsidR="00A244C6" w:rsidRPr="00A244C6" w:rsidTr="00F667F9">
        <w:trPr>
          <w:trHeight w:val="57"/>
          <w:tblHeader/>
        </w:trPr>
        <w:tc>
          <w:tcPr>
            <w:tcW w:w="4101" w:type="pct"/>
            <w:vAlign w:val="center"/>
          </w:tcPr>
          <w:p w:rsidR="00A244C6" w:rsidRPr="00A244C6" w:rsidRDefault="00A244C6" w:rsidP="00A244C6">
            <w:pPr>
              <w:jc w:val="center"/>
              <w:rPr>
                <w:rFonts w:eastAsia="Calibri"/>
                <w:b/>
                <w:color w:val="000000"/>
                <w:sz w:val="20"/>
                <w:szCs w:val="20"/>
                <w:lang w:eastAsia="en-US"/>
              </w:rPr>
            </w:pPr>
            <w:r w:rsidRPr="00A244C6">
              <w:rPr>
                <w:rFonts w:eastAsia="Calibri"/>
                <w:b/>
                <w:sz w:val="20"/>
                <w:szCs w:val="20"/>
                <w:lang w:eastAsia="en-US"/>
              </w:rPr>
              <w:t>Наименование</w:t>
            </w:r>
          </w:p>
        </w:tc>
        <w:tc>
          <w:tcPr>
            <w:tcW w:w="899" w:type="pct"/>
            <w:vAlign w:val="center"/>
          </w:tcPr>
          <w:p w:rsidR="00A244C6" w:rsidRPr="00A244C6" w:rsidRDefault="00A244C6" w:rsidP="00A244C6">
            <w:pPr>
              <w:jc w:val="center"/>
              <w:rPr>
                <w:rFonts w:eastAsia="Calibri"/>
                <w:b/>
                <w:color w:val="000000"/>
                <w:sz w:val="20"/>
                <w:szCs w:val="20"/>
                <w:lang w:eastAsia="en-US"/>
              </w:rPr>
            </w:pPr>
            <w:r w:rsidRPr="00A244C6">
              <w:rPr>
                <w:rFonts w:eastAsia="Calibri"/>
                <w:b/>
                <w:sz w:val="20"/>
                <w:szCs w:val="20"/>
                <w:lang w:eastAsia="en-US"/>
              </w:rPr>
              <w:t>2023-2033 гг., тыс. руб.</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инвестиционных проектов в электроснабжении</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1: Инженерно-техническая оптимизация коммунальных систем</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150,0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2: Перспективное планирование развития коммунальных систем</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150,0</w:t>
            </w:r>
          </w:p>
        </w:tc>
      </w:tr>
      <w:tr w:rsidR="00A244C6" w:rsidRPr="00A244C6" w:rsidTr="00F667F9">
        <w:trPr>
          <w:trHeight w:val="57"/>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10000,0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 xml:space="preserve">Проект: </w:t>
            </w:r>
            <w:r w:rsidRPr="00A244C6">
              <w:rPr>
                <w:rFonts w:eastAsia="Calibri"/>
                <w:sz w:val="20"/>
                <w:szCs w:val="20"/>
                <w:lang w:eastAsia="en-US"/>
              </w:rPr>
              <w:t>Новое строительство и реконструкция головных объектов электроснабжения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Новое строительство и реконструкция сетей электроснабжения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10000,0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 xml:space="preserve">Задача 4: Повышение инвестиционной привлекательности коммунальной инфраструктуры сельского </w:t>
            </w:r>
            <w:r w:rsidRPr="00A244C6">
              <w:rPr>
                <w:rFonts w:eastAsia="Calibri"/>
                <w:sz w:val="20"/>
                <w:szCs w:val="22"/>
                <w:lang w:eastAsia="en-US"/>
              </w:rPr>
              <w:t>поселения</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0</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инвестиционных проектов в электроснабжении</w:t>
            </w:r>
          </w:p>
        </w:tc>
        <w:tc>
          <w:tcPr>
            <w:tcW w:w="899" w:type="pct"/>
            <w:vAlign w:val="center"/>
            <w:hideMark/>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10300,0</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инвестиционных проектов в теплоснабжении</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1: Инженерно-техническая оптимизация коммунальных систем</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2: Перспективное планирование развития коммунальных систем</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25,0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48881,0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Новое строительство и реконструкция тепловых сетей (линейных объектов теплоснабжения)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48881,0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4: Повышение инвестиционной привлекательности коммунальной инфраструктуры сельского поселения</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инвестиционных проектов в теплоснабжении</w:t>
            </w:r>
          </w:p>
        </w:tc>
        <w:tc>
          <w:tcPr>
            <w:tcW w:w="899" w:type="pct"/>
            <w:vAlign w:val="center"/>
            <w:hideMark/>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49006,0</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инвестиционных проектов в газоснабжении</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1: Инженерно-техническая оптимизация коммунальных систем</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2: Перспективное планирование развития коммунальных систем</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11000,0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Реконструкция и техническое перевооружение (ГРП, другие источники либо головные объекты газоснабжения)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Новое строительство сетей газоснабжения (линейные объекты газоснабжения)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11000,0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Реконструкция сетей газоснабжения (линейные объекты газоснабжения)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4: Повышение инвестиционной привлекательности коммунальной инфраструктуры сельского поселения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инвестиционных проектов в газоснабжении</w:t>
            </w:r>
          </w:p>
        </w:tc>
        <w:tc>
          <w:tcPr>
            <w:tcW w:w="899" w:type="pct"/>
            <w:vAlign w:val="center"/>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11200,0</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инвестиционных проектов в водоснабжении</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lastRenderedPageBreak/>
              <w:t>Задача 1: Инженерно-техническая оптимизация коммунальных систем</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2: Перспективное планирование развития коммунальных систем</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25,0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85515,0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Развитие головных объектов системы водоснабжения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81430,0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Реконструкция водопроводных сетей и сооружений</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4085,0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4: Повышение инвестиционной привлекательности коммунальной инфраструктуры сельского поселения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0</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инвестиционных проектов в водоснабжении</w:t>
            </w:r>
          </w:p>
        </w:tc>
        <w:tc>
          <w:tcPr>
            <w:tcW w:w="899" w:type="pct"/>
            <w:vAlign w:val="center"/>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85540,0</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инвестиционных проектов в водоотведении</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1: Инженерно-техническая оптимизация коммунальных систем</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2: Перспективное планирование развития коммунальных систем</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25,0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53017,0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Строительство и реконструкция сооружений и головных насосных станций системы водоотведения на перспективу</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30000,0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Реконструкция и модернизация линейных объектов водоотведения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23017,0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4: Повышение инвестиционной привлекательности коммунальной инфраструктуры сельского поселения</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инвестиционных проектов в водоотведении</w:t>
            </w:r>
          </w:p>
        </w:tc>
        <w:tc>
          <w:tcPr>
            <w:tcW w:w="899" w:type="pct"/>
            <w:vAlign w:val="center"/>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53142,0</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инвестиционных проектов в сфере сбора и утилизации (захоронения) ТКО</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1: Инженерно-техническая оптимизация коммунальных систем</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2: Перспективное планирование развития коммунальных систем</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19800,0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4: Повышение инвестиционной привлекательности коммунальной инфраструктуры сельского поселения</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5: Обеспечение сбалансированности интересов субъектов коммунальной инфраструктуры и потребителей</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0</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инвестиционных проектов в сфере сбора и утилизации (захоронения) ТКО</w:t>
            </w:r>
          </w:p>
        </w:tc>
        <w:tc>
          <w:tcPr>
            <w:tcW w:w="899" w:type="pct"/>
            <w:vAlign w:val="center"/>
            <w:hideMark/>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19800,0</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реализации ресурсосберегающих проектов у потребителей</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1. Обеспечение сбалансированности интересов субъектов коммунальной инфраструктуры и потребителей</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Мероприятия по энергосбережению и повышению энергетической эффективности жилищного фонда</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50</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Мероприятия по энергосбережению в бюджетных учреждениях и повышению энергетической эффективности этих учреждений</w:t>
            </w:r>
          </w:p>
        </w:tc>
        <w:tc>
          <w:tcPr>
            <w:tcW w:w="899" w:type="pct"/>
            <w:vAlign w:val="center"/>
            <w:hideMark/>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50</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реализации ресурсосберегающих проектов у потребителей</w:t>
            </w:r>
          </w:p>
        </w:tc>
        <w:tc>
          <w:tcPr>
            <w:tcW w:w="899" w:type="pct"/>
            <w:vAlign w:val="center"/>
            <w:hideMark/>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100</w:t>
            </w:r>
          </w:p>
        </w:tc>
      </w:tr>
      <w:tr w:rsidR="00A244C6" w:rsidRPr="00A244C6" w:rsidTr="00F667F9">
        <w:trPr>
          <w:trHeight w:val="20"/>
        </w:trPr>
        <w:tc>
          <w:tcPr>
            <w:tcW w:w="5000" w:type="pct"/>
            <w:gridSpan w:val="2"/>
            <w:shd w:val="clear" w:color="auto" w:fill="BDD6EE"/>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Программа установки приборов учета у потребителей</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Задача 1. Обеспечение сбалансированности интересов субъектов коммунальной инфраструктуры и потребителей</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color w:val="000000"/>
                <w:sz w:val="20"/>
                <w:szCs w:val="20"/>
                <w:lang w:eastAsia="en-US"/>
              </w:rPr>
            </w:pPr>
            <w:r w:rsidRPr="00A244C6">
              <w:rPr>
                <w:rFonts w:eastAsia="Calibri"/>
                <w:color w:val="000000"/>
                <w:sz w:val="20"/>
                <w:szCs w:val="20"/>
                <w:lang w:eastAsia="en-US"/>
              </w:rPr>
              <w:t>Проект: Установка приборов учета в многоквартирных жилых домах</w:t>
            </w:r>
          </w:p>
        </w:tc>
        <w:tc>
          <w:tcPr>
            <w:tcW w:w="89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w:t>
            </w:r>
          </w:p>
        </w:tc>
      </w:tr>
      <w:tr w:rsidR="00A244C6" w:rsidRPr="00A244C6" w:rsidTr="00F667F9">
        <w:trPr>
          <w:trHeight w:val="20"/>
        </w:trPr>
        <w:tc>
          <w:tcPr>
            <w:tcW w:w="4101" w:type="pct"/>
            <w:vAlign w:val="center"/>
            <w:hideMark/>
          </w:tcPr>
          <w:p w:rsidR="00A244C6" w:rsidRPr="00A244C6" w:rsidRDefault="00A244C6" w:rsidP="00A244C6">
            <w:pPr>
              <w:rPr>
                <w:rFonts w:eastAsia="Calibri"/>
                <w:i/>
                <w:color w:val="000000"/>
                <w:sz w:val="20"/>
                <w:szCs w:val="20"/>
                <w:lang w:eastAsia="en-US"/>
              </w:rPr>
            </w:pPr>
            <w:r w:rsidRPr="00A244C6">
              <w:rPr>
                <w:rFonts w:eastAsia="Calibri"/>
                <w:i/>
                <w:color w:val="000000"/>
                <w:sz w:val="20"/>
                <w:szCs w:val="20"/>
                <w:lang w:eastAsia="en-US"/>
              </w:rPr>
              <w:t>Итого по Программе реализации ресурсосберегающих проектов у потребителей</w:t>
            </w:r>
          </w:p>
        </w:tc>
        <w:tc>
          <w:tcPr>
            <w:tcW w:w="899" w:type="pct"/>
            <w:vAlign w:val="center"/>
          </w:tcPr>
          <w:p w:rsidR="00A244C6" w:rsidRPr="00A244C6" w:rsidRDefault="00A244C6" w:rsidP="00A244C6">
            <w:pPr>
              <w:jc w:val="center"/>
              <w:rPr>
                <w:rFonts w:eastAsia="Calibri"/>
                <w:i/>
                <w:color w:val="000000"/>
                <w:sz w:val="20"/>
                <w:szCs w:val="20"/>
                <w:lang w:eastAsia="en-US"/>
              </w:rPr>
            </w:pPr>
            <w:r w:rsidRPr="00A244C6">
              <w:rPr>
                <w:rFonts w:eastAsia="Calibri"/>
                <w:i/>
                <w:color w:val="000000"/>
                <w:sz w:val="20"/>
                <w:szCs w:val="20"/>
                <w:lang w:eastAsia="en-US"/>
              </w:rPr>
              <w:t>-</w:t>
            </w:r>
          </w:p>
        </w:tc>
      </w:tr>
      <w:tr w:rsidR="00A244C6" w:rsidRPr="00A244C6" w:rsidTr="00F667F9">
        <w:trPr>
          <w:trHeight w:val="20"/>
        </w:trPr>
        <w:tc>
          <w:tcPr>
            <w:tcW w:w="4101" w:type="pct"/>
            <w:shd w:val="clear" w:color="auto" w:fill="F4B083"/>
            <w:vAlign w:val="center"/>
            <w:hideMark/>
          </w:tcPr>
          <w:p w:rsidR="00A244C6" w:rsidRPr="00A244C6" w:rsidRDefault="00A244C6" w:rsidP="00A244C6">
            <w:pPr>
              <w:rPr>
                <w:rFonts w:eastAsia="Calibri"/>
                <w:b/>
                <w:color w:val="000000"/>
                <w:sz w:val="20"/>
                <w:szCs w:val="20"/>
                <w:lang w:eastAsia="en-US"/>
              </w:rPr>
            </w:pPr>
            <w:r w:rsidRPr="00A244C6">
              <w:rPr>
                <w:rFonts w:eastAsia="Calibri"/>
                <w:b/>
                <w:color w:val="000000"/>
                <w:sz w:val="20"/>
                <w:szCs w:val="20"/>
                <w:lang w:eastAsia="en-US"/>
              </w:rPr>
              <w:t>ВСЕГО: общая Программа проектов</w:t>
            </w:r>
          </w:p>
        </w:tc>
        <w:tc>
          <w:tcPr>
            <w:tcW w:w="899" w:type="pct"/>
            <w:shd w:val="clear" w:color="auto" w:fill="F4B083"/>
            <w:vAlign w:val="center"/>
            <w:hideMark/>
          </w:tcPr>
          <w:p w:rsidR="00A244C6" w:rsidRPr="00A244C6" w:rsidRDefault="00A244C6" w:rsidP="00A244C6">
            <w:pPr>
              <w:jc w:val="center"/>
              <w:rPr>
                <w:rFonts w:eastAsia="Calibri"/>
                <w:b/>
                <w:color w:val="000000"/>
                <w:sz w:val="20"/>
                <w:szCs w:val="20"/>
                <w:lang w:eastAsia="en-US"/>
              </w:rPr>
            </w:pPr>
            <w:r w:rsidRPr="00A244C6">
              <w:rPr>
                <w:rFonts w:eastAsia="Calibri"/>
                <w:b/>
                <w:color w:val="000000"/>
                <w:sz w:val="20"/>
                <w:szCs w:val="20"/>
                <w:lang w:eastAsia="en-US"/>
              </w:rPr>
              <w:t>229088,0</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50" w:name="_Toc387935410"/>
      <w:bookmarkStart w:id="51" w:name="_Toc411853993"/>
      <w:bookmarkStart w:id="52" w:name="_Toc412029693"/>
      <w:bookmarkStart w:id="53" w:name="_Toc410138338"/>
      <w:bookmarkStart w:id="54" w:name="_Toc412029694"/>
      <w:bookmarkStart w:id="55" w:name="_Toc53998916"/>
      <w:bookmarkEnd w:id="50"/>
      <w:bookmarkEnd w:id="51"/>
      <w:bookmarkEnd w:id="52"/>
      <w:r w:rsidRPr="00A244C6">
        <w:rPr>
          <w:b/>
          <w:szCs w:val="20"/>
          <w:lang w:val="x-none" w:eastAsia="x-none"/>
        </w:rPr>
        <w:t>Программа инвестиционных проектов в электроснабжении</w:t>
      </w:r>
      <w:bookmarkEnd w:id="53"/>
      <w:bookmarkEnd w:id="54"/>
      <w:bookmarkEnd w:id="55"/>
    </w:p>
    <w:p w:rsidR="00A244C6" w:rsidRPr="00A244C6" w:rsidRDefault="00A244C6" w:rsidP="00A244C6">
      <w:pPr>
        <w:autoSpaceDE w:val="0"/>
        <w:autoSpaceDN w:val="0"/>
        <w:adjustRightInd w:val="0"/>
        <w:spacing w:after="120" w:line="276" w:lineRule="auto"/>
        <w:ind w:firstLine="567"/>
        <w:jc w:val="both"/>
        <w:rPr>
          <w:rFonts w:eastAsia="Calibri"/>
          <w:szCs w:val="28"/>
        </w:rPr>
      </w:pPr>
      <w:r w:rsidRPr="00A244C6">
        <w:rPr>
          <w:rFonts w:eastAsia="Calibri"/>
          <w:szCs w:val="28"/>
          <w:lang w:eastAsia="en-US"/>
        </w:rPr>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1: Инженерно-техническая оптимизация систем коммунальной инфраструктуры</w:t>
      </w:r>
    </w:p>
    <w:p w:rsidR="00A244C6" w:rsidRPr="00A244C6" w:rsidRDefault="00A244C6" w:rsidP="00A244C6">
      <w:pPr>
        <w:autoSpaceDE w:val="0"/>
        <w:autoSpaceDN w:val="0"/>
        <w:adjustRightInd w:val="0"/>
        <w:spacing w:after="60" w:line="276" w:lineRule="auto"/>
        <w:ind w:firstLine="567"/>
        <w:jc w:val="both"/>
        <w:rPr>
          <w:rFonts w:eastAsia="Calibri"/>
          <w:i/>
          <w:szCs w:val="28"/>
          <w:lang w:eastAsia="en-US"/>
        </w:rPr>
      </w:pPr>
      <w:r w:rsidRPr="00A244C6">
        <w:rPr>
          <w:rFonts w:eastAsia="Calibri"/>
          <w:i/>
          <w:szCs w:val="28"/>
          <w:lang w:eastAsia="en-US"/>
        </w:rPr>
        <w:t>Мероприятия:</w:t>
      </w:r>
    </w:p>
    <w:p w:rsidR="00A244C6" w:rsidRPr="00A244C6" w:rsidRDefault="00A244C6" w:rsidP="00A244C6">
      <w:pPr>
        <w:numPr>
          <w:ilvl w:val="0"/>
          <w:numId w:val="3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lastRenderedPageBreak/>
        <w:t xml:space="preserve">проведение энергетического аудита организаций, осуществляющих производство и (или) транспортировку электрической энергии; </w:t>
      </w:r>
    </w:p>
    <w:p w:rsidR="00A244C6" w:rsidRPr="00A244C6" w:rsidRDefault="00A244C6" w:rsidP="00A244C6">
      <w:pPr>
        <w:numPr>
          <w:ilvl w:val="0"/>
          <w:numId w:val="33"/>
        </w:numPr>
        <w:autoSpaceDE w:val="0"/>
        <w:autoSpaceDN w:val="0"/>
        <w:adjustRightInd w:val="0"/>
        <w:spacing w:after="120" w:line="276" w:lineRule="auto"/>
        <w:ind w:left="851" w:hanging="284"/>
        <w:jc w:val="both"/>
        <w:rPr>
          <w:rFonts w:eastAsia="Calibri"/>
          <w:spacing w:val="3"/>
          <w:szCs w:val="28"/>
          <w:lang w:eastAsia="en-US"/>
        </w:rPr>
      </w:pPr>
      <w:r w:rsidRPr="00A244C6">
        <w:rPr>
          <w:rFonts w:eastAsia="Calibri"/>
          <w:szCs w:val="28"/>
          <w:lang w:eastAsia="en-US"/>
        </w:rPr>
        <w:t xml:space="preserve">инвентаризация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2024 г., 2028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150,0 тыс. руб.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организационные, </w:t>
      </w:r>
      <w:proofErr w:type="spellStart"/>
      <w:r w:rsidRPr="00A244C6">
        <w:rPr>
          <w:rFonts w:eastAsia="Calibri"/>
          <w:szCs w:val="28"/>
          <w:lang w:eastAsia="en-US"/>
        </w:rPr>
        <w:t>беззатратные</w:t>
      </w:r>
      <w:proofErr w:type="spellEnd"/>
      <w:r w:rsidRPr="00A244C6">
        <w:rPr>
          <w:rFonts w:eastAsia="Calibri"/>
          <w:szCs w:val="28"/>
          <w:lang w:eastAsia="en-US"/>
        </w:rPr>
        <w:t xml:space="preserve"> и </w:t>
      </w:r>
      <w:proofErr w:type="spellStart"/>
      <w:r w:rsidRPr="00A244C6">
        <w:rPr>
          <w:rFonts w:eastAsia="Calibri"/>
          <w:szCs w:val="28"/>
          <w:lang w:eastAsia="en-US"/>
        </w:rPr>
        <w:t>малозатратные</w:t>
      </w:r>
      <w:proofErr w:type="spellEnd"/>
      <w:r w:rsidRPr="00A244C6">
        <w:rPr>
          <w:rFonts w:eastAsia="Calibri"/>
          <w:szCs w:val="28"/>
          <w:lang w:eastAsia="en-US"/>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2: Перспективное планирование развития систем коммунальной инфраструктуры</w:t>
      </w:r>
    </w:p>
    <w:p w:rsidR="00A244C6" w:rsidRPr="00A244C6" w:rsidRDefault="00A244C6" w:rsidP="00A244C6">
      <w:pPr>
        <w:autoSpaceDE w:val="0"/>
        <w:autoSpaceDN w:val="0"/>
        <w:adjustRightInd w:val="0"/>
        <w:spacing w:after="60" w:line="276" w:lineRule="auto"/>
        <w:ind w:firstLine="567"/>
        <w:jc w:val="both"/>
        <w:rPr>
          <w:rFonts w:eastAsia="Calibri"/>
          <w:i/>
          <w:szCs w:val="28"/>
          <w:lang w:eastAsia="en-US"/>
        </w:rPr>
      </w:pPr>
      <w:r w:rsidRPr="00A244C6">
        <w:rPr>
          <w:rFonts w:eastAsia="Calibri"/>
          <w:i/>
          <w:szCs w:val="28"/>
          <w:lang w:eastAsia="en-US"/>
        </w:rPr>
        <w:t>Мероприятия:</w:t>
      </w:r>
    </w:p>
    <w:p w:rsidR="00A244C6" w:rsidRPr="00A244C6" w:rsidRDefault="00A244C6" w:rsidP="00A244C6">
      <w:pPr>
        <w:numPr>
          <w:ilvl w:val="0"/>
          <w:numId w:val="3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электронной перспективной схемы электроснабжения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2030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150,0 тыс. руб.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3: Разработка мероприятий по комплексной реконструкции и модернизации систем коммунальной инфраструктуры</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Инвестиционный проект «Новое строительство и реконструкция головных объектов электроснабжения»</w:t>
      </w:r>
      <w:r w:rsidRPr="00A244C6">
        <w:rPr>
          <w:rFonts w:eastAsia="Calibri"/>
          <w:szCs w:val="28"/>
          <w:lang w:eastAsia="en-US"/>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A244C6" w:rsidRPr="00A244C6" w:rsidRDefault="00A244C6" w:rsidP="00A244C6">
      <w:pPr>
        <w:numPr>
          <w:ilvl w:val="0"/>
          <w:numId w:val="35"/>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Мероприятия не предусмотрены</w:t>
      </w:r>
      <w:r w:rsidRPr="00A244C6">
        <w:rPr>
          <w:rFonts w:eastAsia="Calibri"/>
          <w:lang w:eastAsia="en-US"/>
        </w:rPr>
        <w:t xml:space="preserve">.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Инвестиционный проект «Новое строительство и реконструкция сетей электроснабжения»</w:t>
      </w:r>
      <w:r w:rsidRPr="00A244C6">
        <w:rPr>
          <w:rFonts w:eastAsia="Calibri"/>
          <w:szCs w:val="28"/>
          <w:lang w:eastAsia="en-US"/>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A244C6" w:rsidRPr="00A244C6" w:rsidRDefault="00A244C6" w:rsidP="00A244C6">
      <w:pPr>
        <w:numPr>
          <w:ilvl w:val="0"/>
          <w:numId w:val="36"/>
        </w:numPr>
        <w:autoSpaceDE w:val="0"/>
        <w:autoSpaceDN w:val="0"/>
        <w:adjustRightInd w:val="0"/>
        <w:spacing w:after="120" w:line="276" w:lineRule="auto"/>
        <w:jc w:val="both"/>
        <w:rPr>
          <w:rFonts w:eastAsia="Calibri"/>
          <w:lang w:eastAsia="en-US"/>
        </w:rPr>
      </w:pPr>
      <w:r w:rsidRPr="00A244C6">
        <w:rPr>
          <w:rFonts w:eastAsia="Calibri"/>
          <w:lang w:eastAsia="en-US"/>
        </w:rPr>
        <w:t xml:space="preserve">Строительство воздушных линий электропередачи напряжением 110 </w:t>
      </w:r>
      <w:proofErr w:type="spellStart"/>
      <w:r w:rsidRPr="00A244C6">
        <w:rPr>
          <w:rFonts w:eastAsia="Calibri"/>
          <w:lang w:eastAsia="en-US"/>
        </w:rPr>
        <w:t>кВ</w:t>
      </w:r>
      <w:proofErr w:type="spellEnd"/>
      <w:r w:rsidRPr="00A244C6">
        <w:rPr>
          <w:rFonts w:eastAsia="Calibri"/>
          <w:lang w:eastAsia="en-US"/>
        </w:rPr>
        <w:t>, общей протяженностью 2,9 км;</w:t>
      </w:r>
    </w:p>
    <w:p w:rsidR="00A244C6" w:rsidRPr="00A244C6" w:rsidRDefault="00A244C6" w:rsidP="00A244C6">
      <w:pPr>
        <w:numPr>
          <w:ilvl w:val="0"/>
          <w:numId w:val="36"/>
        </w:numPr>
        <w:autoSpaceDE w:val="0"/>
        <w:autoSpaceDN w:val="0"/>
        <w:adjustRightInd w:val="0"/>
        <w:spacing w:after="120" w:line="276" w:lineRule="auto"/>
        <w:jc w:val="both"/>
        <w:rPr>
          <w:rFonts w:eastAsia="Calibri"/>
          <w:lang w:eastAsia="en-US"/>
        </w:rPr>
      </w:pPr>
      <w:r w:rsidRPr="00A244C6">
        <w:rPr>
          <w:rFonts w:eastAsia="Calibri"/>
          <w:lang w:eastAsia="en-US"/>
        </w:rPr>
        <w:t xml:space="preserve">Строительство ВЛ-10 </w:t>
      </w:r>
      <w:proofErr w:type="spellStart"/>
      <w:r w:rsidRPr="00A244C6">
        <w:rPr>
          <w:rFonts w:eastAsia="Calibri"/>
          <w:lang w:eastAsia="en-US"/>
        </w:rPr>
        <w:t>кВ</w:t>
      </w:r>
      <w:proofErr w:type="spellEnd"/>
      <w:r w:rsidRPr="00A244C6">
        <w:rPr>
          <w:rFonts w:eastAsia="Calibri"/>
          <w:lang w:eastAsia="en-US"/>
        </w:rPr>
        <w:t xml:space="preserve"> протяжённостью 4,8 км.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обеспечение качества и надежности электроснабжения.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определяются при разработке проектно-сметной документации на объект, планируемый к внедрению. Технические параметры, принятые </w:t>
      </w:r>
      <w:r w:rsidRPr="00A244C6">
        <w:rPr>
          <w:rFonts w:eastAsia="Calibri"/>
          <w:szCs w:val="28"/>
          <w:lang w:eastAsia="en-US"/>
        </w:rPr>
        <w:lastRenderedPageBreak/>
        <w:t xml:space="preserve">при разработке проектных решений, должны соответствовать установленным нормам и требованиям действующего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xml:space="preserve">: до 2030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10,0 млн. руб.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снижение продолжительности перерывов электроснабжения.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получения эффекта</w:t>
      </w:r>
      <w:r w:rsidRPr="00A244C6">
        <w:rPr>
          <w:rFonts w:eastAsia="Calibri"/>
          <w:szCs w:val="28"/>
          <w:lang w:eastAsia="en-US"/>
        </w:rPr>
        <w:t xml:space="preserve">: в течение срока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Простой срок окупаемости проекта</w:t>
      </w:r>
      <w:r w:rsidRPr="00A244C6">
        <w:rPr>
          <w:rFonts w:eastAsia="Calibri"/>
          <w:szCs w:val="28"/>
          <w:lang w:eastAsia="en-US"/>
        </w:rPr>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 xml:space="preserve">Задача 4: Повышение инвестиционной привлекательности коммунальной инфраструктуры. </w:t>
      </w:r>
    </w:p>
    <w:p w:rsidR="00A244C6" w:rsidRPr="00A244C6" w:rsidRDefault="00A244C6" w:rsidP="00A244C6">
      <w:pPr>
        <w:autoSpaceDE w:val="0"/>
        <w:autoSpaceDN w:val="0"/>
        <w:adjustRightInd w:val="0"/>
        <w:spacing w:after="6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3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инвестиционных программ </w:t>
      </w:r>
      <w:proofErr w:type="spellStart"/>
      <w:r w:rsidRPr="00A244C6">
        <w:rPr>
          <w:rFonts w:eastAsia="Calibri"/>
          <w:szCs w:val="28"/>
          <w:lang w:eastAsia="en-US"/>
        </w:rPr>
        <w:t>электроснабжающей</w:t>
      </w:r>
      <w:proofErr w:type="spellEnd"/>
      <w:r w:rsidRPr="00A244C6">
        <w:rPr>
          <w:rFonts w:eastAsia="Calibri"/>
          <w:szCs w:val="28"/>
          <w:lang w:eastAsia="en-US"/>
        </w:rPr>
        <w:t xml:space="preserve"> организации; </w:t>
      </w:r>
    </w:p>
    <w:p w:rsidR="00A244C6" w:rsidRPr="00A244C6" w:rsidRDefault="00A244C6" w:rsidP="00A244C6">
      <w:pPr>
        <w:numPr>
          <w:ilvl w:val="0"/>
          <w:numId w:val="3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до 2033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Дополнительного финансирования не требуется</w:t>
      </w:r>
      <w:r w:rsidRPr="00A244C6">
        <w:rPr>
          <w:rFonts w:eastAsia="Calibri"/>
          <w:szCs w:val="28"/>
          <w:lang w:eastAsia="en-US"/>
        </w:rPr>
        <w:t xml:space="preserve">. Реализация мероприятий предусмотрена собственными силами организаций коммунального комплекса.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56" w:name="_Toc299984069"/>
      <w:bookmarkStart w:id="57" w:name="_Toc353127751"/>
      <w:bookmarkStart w:id="58" w:name="_Toc410138339"/>
      <w:bookmarkStart w:id="59" w:name="_Toc412029695"/>
      <w:bookmarkStart w:id="60" w:name="_Toc53998917"/>
      <w:r w:rsidRPr="00A244C6">
        <w:rPr>
          <w:b/>
          <w:szCs w:val="20"/>
          <w:lang w:val="x-none" w:eastAsia="x-none"/>
        </w:rPr>
        <w:t>Программа инвестиционных проектов в теплоснабжении</w:t>
      </w:r>
      <w:bookmarkEnd w:id="56"/>
      <w:bookmarkEnd w:id="57"/>
      <w:bookmarkEnd w:id="58"/>
      <w:bookmarkEnd w:id="59"/>
      <w:bookmarkEnd w:id="60"/>
      <w:r w:rsidRPr="00A244C6">
        <w:rPr>
          <w:b/>
          <w:szCs w:val="20"/>
          <w:lang w:val="x-none" w:eastAsia="x-none"/>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1: Инженерно-техническая оптимизация систем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3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проведение энергетического аудита организаций, осуществляющих производство и (или) транспортировку тепловой энергии; </w:t>
      </w:r>
    </w:p>
    <w:p w:rsidR="00A244C6" w:rsidRPr="00A244C6" w:rsidRDefault="00A244C6" w:rsidP="00A244C6">
      <w:pPr>
        <w:numPr>
          <w:ilvl w:val="0"/>
          <w:numId w:val="33"/>
        </w:numPr>
        <w:autoSpaceDE w:val="0"/>
        <w:autoSpaceDN w:val="0"/>
        <w:adjustRightInd w:val="0"/>
        <w:spacing w:after="120" w:line="276" w:lineRule="auto"/>
        <w:ind w:left="851" w:hanging="284"/>
        <w:jc w:val="both"/>
        <w:rPr>
          <w:rFonts w:eastAsia="Calibri"/>
          <w:spacing w:val="3"/>
          <w:szCs w:val="28"/>
          <w:lang w:eastAsia="en-US"/>
        </w:rPr>
      </w:pPr>
      <w:r w:rsidRPr="00A244C6">
        <w:rPr>
          <w:rFonts w:eastAsia="Calibri"/>
          <w:szCs w:val="28"/>
          <w:lang w:eastAsia="en-US"/>
        </w:rPr>
        <w:t xml:space="preserve">инвентаризация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2024 г., 2028 г.</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100,0 тыс. руб.</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lastRenderedPageBreak/>
        <w:t>Ожидаемый эффект</w:t>
      </w:r>
      <w:r w:rsidRPr="00A244C6">
        <w:rPr>
          <w:rFonts w:eastAsia="Calibri"/>
          <w:szCs w:val="28"/>
          <w:lang w:eastAsia="en-US"/>
        </w:rPr>
        <w:t xml:space="preserve">: организационные, </w:t>
      </w:r>
      <w:proofErr w:type="spellStart"/>
      <w:r w:rsidRPr="00A244C6">
        <w:rPr>
          <w:rFonts w:eastAsia="Calibri"/>
          <w:szCs w:val="28"/>
          <w:lang w:eastAsia="en-US"/>
        </w:rPr>
        <w:t>беззатратные</w:t>
      </w:r>
      <w:proofErr w:type="spellEnd"/>
      <w:r w:rsidRPr="00A244C6">
        <w:rPr>
          <w:rFonts w:eastAsia="Calibri"/>
          <w:szCs w:val="28"/>
          <w:lang w:eastAsia="en-US"/>
        </w:rPr>
        <w:t xml:space="preserve"> и </w:t>
      </w:r>
      <w:proofErr w:type="spellStart"/>
      <w:r w:rsidRPr="00A244C6">
        <w:rPr>
          <w:rFonts w:eastAsia="Calibri"/>
          <w:szCs w:val="28"/>
          <w:lang w:eastAsia="en-US"/>
        </w:rPr>
        <w:t>малозатратные</w:t>
      </w:r>
      <w:proofErr w:type="spellEnd"/>
      <w:r w:rsidRPr="00A244C6">
        <w:rPr>
          <w:rFonts w:eastAsia="Calibri"/>
          <w:szCs w:val="28"/>
          <w:lang w:eastAsia="en-US"/>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 xml:space="preserve">Задача 2: Перспективное планирование развития систем коммунальной инфраструктуры. </w:t>
      </w:r>
    </w:p>
    <w:p w:rsidR="00A244C6" w:rsidRPr="00A244C6" w:rsidRDefault="00A244C6" w:rsidP="00A244C6">
      <w:pPr>
        <w:spacing w:after="120" w:line="276" w:lineRule="auto"/>
        <w:ind w:firstLine="567"/>
        <w:jc w:val="both"/>
        <w:rPr>
          <w:rFonts w:eastAsia="Calibri"/>
          <w:i/>
          <w:szCs w:val="22"/>
          <w:lang w:eastAsia="en-US"/>
        </w:rPr>
      </w:pPr>
      <w:r w:rsidRPr="00A244C6">
        <w:rPr>
          <w:rFonts w:eastAsia="Calibri"/>
          <w:i/>
          <w:szCs w:val="22"/>
          <w:lang w:eastAsia="en-US"/>
        </w:rPr>
        <w:t>Мероприятия:</w:t>
      </w:r>
    </w:p>
    <w:p w:rsidR="00A244C6" w:rsidRPr="00A244C6" w:rsidRDefault="00A244C6" w:rsidP="00A244C6">
      <w:pPr>
        <w:numPr>
          <w:ilvl w:val="0"/>
          <w:numId w:val="61"/>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 xml:space="preserve">актуализация схемы теплоснабжения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до 2028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25,0 тыс. руб.</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дальнейшее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 xml:space="preserve">Задача 3: Разработка мероприятий по комплексной реконструкции и модернизации систем коммунальной инфраструктуры.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A244C6">
        <w:rPr>
          <w:rFonts w:eastAsia="Calibri"/>
          <w:szCs w:val="28"/>
          <w:lang w:eastAsia="en-US"/>
        </w:rPr>
        <w:t xml:space="preserve"> включает мероприятия, направленные на достижение целевых показателей системы теплоснабжения в части источников теплоснабжения: </w:t>
      </w:r>
    </w:p>
    <w:p w:rsidR="00A244C6" w:rsidRPr="00A244C6" w:rsidRDefault="00A244C6" w:rsidP="00A244C6">
      <w:pPr>
        <w:numPr>
          <w:ilvl w:val="0"/>
          <w:numId w:val="35"/>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Мероприятия не предусмотрены</w:t>
      </w:r>
      <w:r w:rsidRPr="00A244C6">
        <w:rPr>
          <w:rFonts w:eastAsia="Calibri"/>
          <w:lang w:eastAsia="en-US"/>
        </w:rPr>
        <w:t xml:space="preserve">.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Инвестиционный проект «Новое строительство и реконструкция тепловых сетей (линейных объектов теплоснабжения)»</w:t>
      </w:r>
      <w:r w:rsidRPr="00A244C6">
        <w:rPr>
          <w:rFonts w:eastAsia="Calibri"/>
          <w:szCs w:val="28"/>
          <w:lang w:eastAsia="en-US"/>
        </w:rPr>
        <w:t xml:space="preserve"> включает мероприятия, направленные на достижение целевых показателей системы теплоснабжения в части источников теплоснабжения: </w:t>
      </w:r>
    </w:p>
    <w:p w:rsidR="00A244C6" w:rsidRPr="00A244C6" w:rsidRDefault="00A244C6" w:rsidP="00A244C6">
      <w:pPr>
        <w:numPr>
          <w:ilvl w:val="0"/>
          <w:numId w:val="61"/>
        </w:numPr>
        <w:autoSpaceDE w:val="0"/>
        <w:autoSpaceDN w:val="0"/>
        <w:adjustRightInd w:val="0"/>
        <w:spacing w:after="120" w:line="276" w:lineRule="auto"/>
        <w:ind w:left="851" w:hanging="284"/>
        <w:jc w:val="both"/>
        <w:rPr>
          <w:rFonts w:eastAsia="Calibri"/>
          <w:lang w:eastAsia="en-US"/>
        </w:rPr>
      </w:pPr>
      <w:r w:rsidRPr="00A244C6">
        <w:rPr>
          <w:rFonts w:eastAsia="Calibri"/>
          <w:lang w:eastAsia="en-US"/>
        </w:rPr>
        <w:t>строительство участков тепловых сетей;</w:t>
      </w:r>
    </w:p>
    <w:p w:rsidR="00A244C6" w:rsidRPr="00A244C6" w:rsidRDefault="00A244C6" w:rsidP="00A244C6">
      <w:pPr>
        <w:numPr>
          <w:ilvl w:val="0"/>
          <w:numId w:val="61"/>
        </w:numPr>
        <w:autoSpaceDE w:val="0"/>
        <w:autoSpaceDN w:val="0"/>
        <w:adjustRightInd w:val="0"/>
        <w:spacing w:after="120" w:line="276" w:lineRule="auto"/>
        <w:ind w:left="851" w:hanging="284"/>
        <w:jc w:val="both"/>
        <w:rPr>
          <w:rFonts w:eastAsia="Calibri"/>
          <w:lang w:eastAsia="en-US"/>
        </w:rPr>
      </w:pPr>
      <w:r w:rsidRPr="00A244C6">
        <w:rPr>
          <w:rFonts w:eastAsia="Calibri"/>
          <w:lang w:eastAsia="en-US"/>
        </w:rPr>
        <w:t>замена ветхих сетей;</w:t>
      </w:r>
    </w:p>
    <w:p w:rsidR="00A244C6" w:rsidRPr="00A244C6" w:rsidRDefault="00A244C6" w:rsidP="00A244C6">
      <w:pPr>
        <w:numPr>
          <w:ilvl w:val="0"/>
          <w:numId w:val="61"/>
        </w:numPr>
        <w:autoSpaceDE w:val="0"/>
        <w:autoSpaceDN w:val="0"/>
        <w:adjustRightInd w:val="0"/>
        <w:spacing w:after="120" w:line="276" w:lineRule="auto"/>
        <w:ind w:left="851" w:hanging="284"/>
        <w:jc w:val="both"/>
        <w:rPr>
          <w:rFonts w:eastAsia="Calibri"/>
          <w:lang w:eastAsia="en-US"/>
        </w:rPr>
      </w:pPr>
      <w:r w:rsidRPr="00A244C6">
        <w:rPr>
          <w:rFonts w:eastAsia="Calibri"/>
          <w:lang w:eastAsia="en-US"/>
        </w:rPr>
        <w:t xml:space="preserve">реконструкция трубопроводов системы ГВС.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повышение качества, надежности и ресурсной эффективности работы источников теплоснабжения.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до 2033 г</w:t>
      </w:r>
      <w:r w:rsidRPr="00A244C6">
        <w:rPr>
          <w:rFonts w:eastAsia="Calibri"/>
          <w:color w:val="000000"/>
          <w:lang w:eastAsia="en-US"/>
        </w:rPr>
        <w:t>.</w:t>
      </w:r>
      <w:r w:rsidRPr="00A244C6">
        <w:rPr>
          <w:rFonts w:eastAsia="Calibri"/>
          <w:szCs w:val="28"/>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48,881 млн. руб.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получения эффекта</w:t>
      </w:r>
      <w:r w:rsidRPr="00A244C6">
        <w:rPr>
          <w:rFonts w:eastAsia="Calibri"/>
          <w:szCs w:val="28"/>
          <w:lang w:eastAsia="en-US"/>
        </w:rPr>
        <w:t xml:space="preserve">: в течение срока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lastRenderedPageBreak/>
        <w:t>Срок окупаемости проекта</w:t>
      </w:r>
      <w:r w:rsidRPr="00A244C6">
        <w:rPr>
          <w:rFonts w:eastAsia="Calibri"/>
          <w:szCs w:val="28"/>
          <w:lang w:eastAsia="en-US"/>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4: Повышение инвестиционной привлекательности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bookmarkStart w:id="61" w:name="_Toc299984070"/>
      <w:bookmarkStart w:id="62" w:name="_Toc353127752"/>
      <w:bookmarkStart w:id="63" w:name="_Toc410138340"/>
      <w:bookmarkStart w:id="64" w:name="_Toc412029696"/>
      <w:r w:rsidRPr="00A244C6">
        <w:rPr>
          <w:rFonts w:eastAsia="Calibri"/>
          <w:i/>
          <w:szCs w:val="28"/>
          <w:lang w:eastAsia="en-US"/>
        </w:rPr>
        <w:t>Мероприятия:</w:t>
      </w:r>
    </w:p>
    <w:p w:rsidR="00A244C6" w:rsidRPr="00A244C6" w:rsidRDefault="00A244C6" w:rsidP="00A244C6">
      <w:pPr>
        <w:numPr>
          <w:ilvl w:val="0"/>
          <w:numId w:val="3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инвестиционных программ теплоснабжающей организации; </w:t>
      </w:r>
    </w:p>
    <w:p w:rsidR="00A244C6" w:rsidRPr="00A244C6" w:rsidRDefault="00A244C6" w:rsidP="00A244C6">
      <w:pPr>
        <w:numPr>
          <w:ilvl w:val="0"/>
          <w:numId w:val="3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до 2033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Дополнительного финансирования не требуется</w:t>
      </w:r>
      <w:r w:rsidRPr="00A244C6">
        <w:rPr>
          <w:rFonts w:eastAsia="Calibri"/>
          <w:szCs w:val="28"/>
          <w:lang w:eastAsia="en-US"/>
        </w:rPr>
        <w:t xml:space="preserve">. Реализация мероприятий предусмотрена собственными силами организаций коммунального комплекса.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65" w:name="_Toc53998918"/>
      <w:r w:rsidRPr="00A244C6">
        <w:rPr>
          <w:b/>
          <w:szCs w:val="20"/>
          <w:lang w:val="x-none" w:eastAsia="x-none"/>
        </w:rPr>
        <w:t>Программа инвестиционных проектов в водоснабжении</w:t>
      </w:r>
      <w:bookmarkEnd w:id="61"/>
      <w:bookmarkEnd w:id="62"/>
      <w:bookmarkEnd w:id="63"/>
      <w:bookmarkEnd w:id="64"/>
      <w:bookmarkEnd w:id="65"/>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1: Инженерно-техническая оптимизация систем коммунальной инфраструктуры</w:t>
      </w:r>
    </w:p>
    <w:p w:rsidR="00A244C6" w:rsidRPr="00A244C6" w:rsidRDefault="00A244C6" w:rsidP="00A244C6">
      <w:pPr>
        <w:spacing w:after="60" w:line="276" w:lineRule="auto"/>
        <w:ind w:firstLine="567"/>
        <w:jc w:val="both"/>
        <w:rPr>
          <w:rFonts w:eastAsia="Calibri"/>
          <w:i/>
          <w:szCs w:val="22"/>
          <w:lang w:eastAsia="en-US"/>
        </w:rPr>
      </w:pPr>
      <w:r w:rsidRPr="00A244C6">
        <w:rPr>
          <w:rFonts w:eastAsia="Calibri"/>
          <w:i/>
          <w:szCs w:val="22"/>
          <w:lang w:eastAsia="en-US"/>
        </w:rPr>
        <w:t xml:space="preserve">Мероприятия: </w:t>
      </w:r>
    </w:p>
    <w:p w:rsidR="00A244C6" w:rsidRPr="00A244C6" w:rsidRDefault="00A244C6" w:rsidP="00A244C6">
      <w:pPr>
        <w:numPr>
          <w:ilvl w:val="0"/>
          <w:numId w:val="3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детальный анализ текущего состояния в сфере водоснабжения сельского поселения, инвентаризация и анкетирование водного хозяйства всех водопользователей, 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i/>
          <w:szCs w:val="22"/>
          <w:lang w:eastAsia="en-US"/>
        </w:rPr>
        <w:t>Срок реализации</w:t>
      </w:r>
      <w:r w:rsidRPr="00A244C6">
        <w:rPr>
          <w:rFonts w:eastAsia="Calibri"/>
          <w:szCs w:val="22"/>
          <w:lang w:eastAsia="en-US"/>
        </w:rPr>
        <w:t xml:space="preserve">: 2024 г., 2032 г.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i/>
          <w:szCs w:val="22"/>
          <w:lang w:eastAsia="en-US"/>
        </w:rPr>
        <w:t>Необходимый объем финансирования</w:t>
      </w:r>
      <w:r w:rsidRPr="00A244C6">
        <w:rPr>
          <w:rFonts w:eastAsia="Calibri"/>
          <w:szCs w:val="22"/>
          <w:lang w:eastAsia="en-US"/>
        </w:rPr>
        <w:t xml:space="preserve">: 200,0 тыс. руб.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i/>
          <w:szCs w:val="22"/>
          <w:lang w:eastAsia="en-US"/>
        </w:rPr>
        <w:t>Ожидаемый эффект</w:t>
      </w:r>
      <w:r w:rsidRPr="00A244C6">
        <w:rPr>
          <w:rFonts w:eastAsia="Calibri"/>
          <w:szCs w:val="22"/>
          <w:lang w:eastAsia="en-US"/>
        </w:rPr>
        <w:t xml:space="preserve">: организационные, </w:t>
      </w:r>
      <w:proofErr w:type="spellStart"/>
      <w:r w:rsidRPr="00A244C6">
        <w:rPr>
          <w:rFonts w:eastAsia="Calibri"/>
          <w:szCs w:val="22"/>
          <w:lang w:eastAsia="en-US"/>
        </w:rPr>
        <w:t>беззатратные</w:t>
      </w:r>
      <w:proofErr w:type="spellEnd"/>
      <w:r w:rsidRPr="00A244C6">
        <w:rPr>
          <w:rFonts w:eastAsia="Calibri"/>
          <w:szCs w:val="22"/>
          <w:lang w:eastAsia="en-US"/>
        </w:rPr>
        <w:t xml:space="preserve"> и </w:t>
      </w:r>
      <w:proofErr w:type="spellStart"/>
      <w:r w:rsidRPr="00A244C6">
        <w:rPr>
          <w:rFonts w:eastAsia="Calibri"/>
          <w:szCs w:val="22"/>
          <w:lang w:eastAsia="en-US"/>
        </w:rPr>
        <w:t>малозатратные</w:t>
      </w:r>
      <w:proofErr w:type="spellEnd"/>
      <w:r w:rsidRPr="00A244C6">
        <w:rPr>
          <w:rFonts w:eastAsia="Calibri"/>
          <w:szCs w:val="22"/>
          <w:lang w:eastAsia="en-US"/>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2: Перспективное планирование развития систем коммунальной инфраструктуры</w:t>
      </w:r>
    </w:p>
    <w:p w:rsidR="00A244C6" w:rsidRPr="00A244C6" w:rsidRDefault="00A244C6" w:rsidP="00A244C6">
      <w:pPr>
        <w:autoSpaceDE w:val="0"/>
        <w:autoSpaceDN w:val="0"/>
        <w:adjustRightInd w:val="0"/>
        <w:spacing w:after="60" w:line="276" w:lineRule="auto"/>
        <w:ind w:firstLine="567"/>
        <w:jc w:val="both"/>
        <w:rPr>
          <w:rFonts w:eastAsia="Calibri"/>
          <w:i/>
          <w:szCs w:val="28"/>
          <w:lang w:eastAsia="en-US"/>
        </w:rPr>
      </w:pPr>
      <w:r w:rsidRPr="00A244C6">
        <w:rPr>
          <w:rFonts w:eastAsia="Calibri"/>
          <w:i/>
          <w:szCs w:val="28"/>
          <w:lang w:eastAsia="en-US"/>
        </w:rPr>
        <w:lastRenderedPageBreak/>
        <w:t xml:space="preserve">Мероприятия: </w:t>
      </w:r>
    </w:p>
    <w:p w:rsidR="00A244C6" w:rsidRPr="00A244C6" w:rsidRDefault="00A244C6" w:rsidP="00A244C6">
      <w:pPr>
        <w:numPr>
          <w:ilvl w:val="0"/>
          <w:numId w:val="3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актуализация схемы водоснабжения и водоотведения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до 2026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25,0 тыс. руб.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повышение надежности и качества водоотведения, минимизация воздействия на окружающую среду, обеспечение энергосбережения.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3: Разработка мероприятий по строительству, комплексной реконструкции и модернизации системы коммунальной инфраструктуры</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Инвестиционный проект «Развитие головных объектов водоснабжения»</w:t>
      </w:r>
      <w:r w:rsidRPr="00A244C6">
        <w:rPr>
          <w:rFonts w:eastAsia="Calibri"/>
          <w:szCs w:val="28"/>
          <w:lang w:eastAsia="en-US"/>
        </w:rPr>
        <w:t xml:space="preserve"> включает мероприятия, направленные на достижение целевых показателей системы водоснабжения в части источников водоснабжения: </w:t>
      </w:r>
    </w:p>
    <w:p w:rsidR="00A244C6" w:rsidRPr="00A244C6" w:rsidRDefault="00A244C6" w:rsidP="00A244C6">
      <w:pPr>
        <w:numPr>
          <w:ilvl w:val="0"/>
          <w:numId w:val="39"/>
        </w:numPr>
        <w:spacing w:after="120" w:line="276" w:lineRule="auto"/>
        <w:jc w:val="both"/>
        <w:rPr>
          <w:rFonts w:eastAsia="Calibri"/>
          <w:lang w:eastAsia="en-US"/>
        </w:rPr>
      </w:pPr>
      <w:r w:rsidRPr="00A244C6">
        <w:rPr>
          <w:rFonts w:eastAsia="Calibri"/>
          <w:szCs w:val="22"/>
          <w:lang w:eastAsia="en-US"/>
        </w:rPr>
        <w:t>проектируемые водопроводные очистные сооружения производительностью 800 м</w:t>
      </w:r>
      <w:r w:rsidRPr="00A244C6">
        <w:rPr>
          <w:rFonts w:eastAsia="Calibri"/>
          <w:szCs w:val="22"/>
          <w:vertAlign w:val="superscript"/>
          <w:lang w:eastAsia="en-US"/>
        </w:rPr>
        <w:t>3</w:t>
      </w:r>
      <w:r w:rsidRPr="00A244C6">
        <w:rPr>
          <w:rFonts w:eastAsia="Calibri"/>
          <w:szCs w:val="22"/>
          <w:lang w:eastAsia="en-US"/>
        </w:rPr>
        <w:t>/</w:t>
      </w:r>
      <w:proofErr w:type="spellStart"/>
      <w:r w:rsidRPr="00A244C6">
        <w:rPr>
          <w:rFonts w:eastAsia="Calibri"/>
          <w:szCs w:val="22"/>
          <w:lang w:eastAsia="en-US"/>
        </w:rPr>
        <w:t>сут</w:t>
      </w:r>
      <w:proofErr w:type="spellEnd"/>
      <w:r w:rsidRPr="00A244C6">
        <w:rPr>
          <w:rFonts w:eastAsia="Calibri"/>
          <w:lang w:eastAsia="en-US"/>
        </w:rPr>
        <w:t xml:space="preserve">; </w:t>
      </w:r>
    </w:p>
    <w:p w:rsidR="00A244C6" w:rsidRPr="00A244C6" w:rsidRDefault="00A244C6" w:rsidP="00A244C6">
      <w:pPr>
        <w:numPr>
          <w:ilvl w:val="0"/>
          <w:numId w:val="39"/>
        </w:numPr>
        <w:spacing w:after="120" w:line="276" w:lineRule="auto"/>
        <w:jc w:val="both"/>
        <w:rPr>
          <w:rFonts w:eastAsia="Calibri"/>
          <w:lang w:eastAsia="en-US"/>
        </w:rPr>
      </w:pPr>
      <w:r w:rsidRPr="00A244C6">
        <w:rPr>
          <w:rFonts w:eastAsia="Calibri"/>
          <w:szCs w:val="22"/>
          <w:lang w:eastAsia="en-US"/>
        </w:rPr>
        <w:t>внедрение систем автоматизации и диспетчеризации управления производственными процессами</w:t>
      </w:r>
      <w:r w:rsidRPr="00A244C6">
        <w:rPr>
          <w:rFonts w:eastAsia="Calibri"/>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обеспечение надежного водоснабжения, соответствие воды требованиям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xml:space="preserve">: 2027-2032 гг. </w:t>
      </w:r>
    </w:p>
    <w:p w:rsidR="00A244C6" w:rsidRPr="00A244C6" w:rsidRDefault="00A244C6" w:rsidP="00A244C6">
      <w:pPr>
        <w:spacing w:after="120" w:line="276" w:lineRule="auto"/>
        <w:ind w:firstLine="567"/>
        <w:jc w:val="both"/>
        <w:rPr>
          <w:color w:val="000000"/>
        </w:rPr>
      </w:pPr>
      <w:r w:rsidRPr="00A244C6">
        <w:rPr>
          <w:rFonts w:eastAsia="Calibri"/>
          <w:i/>
          <w:lang w:eastAsia="en-US"/>
        </w:rPr>
        <w:t>Ориентировочный объем финансирования</w:t>
      </w:r>
      <w:r w:rsidRPr="00A244C6">
        <w:rPr>
          <w:rFonts w:eastAsia="Calibri"/>
          <w:lang w:eastAsia="en-US"/>
        </w:rPr>
        <w:t>: 80000,00 тыс</w:t>
      </w:r>
      <w:r w:rsidRPr="00A244C6">
        <w:rPr>
          <w:color w:val="000000"/>
        </w:rPr>
        <w:t>. руб</w:t>
      </w:r>
      <w:r w:rsidRPr="00A244C6">
        <w:rPr>
          <w:rFonts w:eastAsia="Calibri"/>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повышение качества и надежности услуг водоснабжения.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получения эффекта</w:t>
      </w:r>
      <w:r w:rsidRPr="00A244C6">
        <w:rPr>
          <w:rFonts w:eastAsia="Calibri"/>
          <w:szCs w:val="28"/>
          <w:lang w:eastAsia="en-US"/>
        </w:rPr>
        <w:t xml:space="preserve">: в течение срока полезного использования оборудования.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 xml:space="preserve">Инвестиционный проект «Строительство и реконструкция водопроводных сетей и сооружений» </w:t>
      </w:r>
      <w:r w:rsidRPr="00A244C6">
        <w:rPr>
          <w:rFonts w:eastAsia="Calibri"/>
          <w:szCs w:val="28"/>
          <w:lang w:eastAsia="en-US"/>
        </w:rPr>
        <w:t xml:space="preserve">включает мероприятия, направленные на достижение целевых показателей системы водоснабжения в части передачи воды: </w:t>
      </w:r>
    </w:p>
    <w:p w:rsidR="00A244C6" w:rsidRPr="00A244C6" w:rsidRDefault="00A244C6" w:rsidP="00A244C6">
      <w:pPr>
        <w:numPr>
          <w:ilvl w:val="0"/>
          <w:numId w:val="40"/>
        </w:numPr>
        <w:autoSpaceDE w:val="0"/>
        <w:autoSpaceDN w:val="0"/>
        <w:adjustRightInd w:val="0"/>
        <w:spacing w:after="120" w:line="276" w:lineRule="auto"/>
        <w:ind w:left="709" w:hanging="283"/>
        <w:jc w:val="both"/>
        <w:rPr>
          <w:rFonts w:eastAsia="Calibri"/>
          <w:lang w:eastAsia="en-US"/>
        </w:rPr>
      </w:pPr>
      <w:r w:rsidRPr="00A244C6">
        <w:rPr>
          <w:rFonts w:eastAsia="Calibri"/>
          <w:szCs w:val="28"/>
          <w:lang w:eastAsia="en-US"/>
        </w:rPr>
        <w:t>строительство новых магистральных и разводящих водопроводных сетей из полиэтилена 1400 м, D110 - 250 мм</w:t>
      </w:r>
      <w:r w:rsidRPr="00A244C6">
        <w:rPr>
          <w:rFonts w:eastAsia="Calibri"/>
          <w:color w:val="000000"/>
          <w:lang w:bidi="ru-RU"/>
        </w:rPr>
        <w:t>;</w:t>
      </w:r>
    </w:p>
    <w:p w:rsidR="00A244C6" w:rsidRPr="00A244C6" w:rsidRDefault="00A244C6" w:rsidP="00A244C6">
      <w:pPr>
        <w:numPr>
          <w:ilvl w:val="0"/>
          <w:numId w:val="40"/>
        </w:numPr>
        <w:autoSpaceDE w:val="0"/>
        <w:autoSpaceDN w:val="0"/>
        <w:adjustRightInd w:val="0"/>
        <w:spacing w:after="120" w:line="276" w:lineRule="auto"/>
        <w:ind w:left="709" w:hanging="283"/>
        <w:jc w:val="both"/>
        <w:rPr>
          <w:rFonts w:eastAsia="Calibri"/>
          <w:lang w:eastAsia="en-US"/>
        </w:rPr>
      </w:pPr>
      <w:r w:rsidRPr="00A244C6">
        <w:rPr>
          <w:rFonts w:eastAsia="Calibri"/>
          <w:szCs w:val="28"/>
          <w:lang w:eastAsia="en-US"/>
        </w:rPr>
        <w:t>поэтапная реконструкция изношенных магистральных и внутриквартальных водопроводных сетей - 4000 м.</w:t>
      </w:r>
      <w:r w:rsidRPr="00A244C6">
        <w:rPr>
          <w:rFonts w:eastAsia="Calibri"/>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обеспечение надежного водоснабжения, соответствие воды требованиям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lastRenderedPageBreak/>
        <w:t>Срок реализации проекта</w:t>
      </w:r>
      <w:r w:rsidRPr="00A244C6">
        <w:rPr>
          <w:rFonts w:eastAsia="Calibri"/>
          <w:szCs w:val="28"/>
          <w:lang w:eastAsia="en-US"/>
        </w:rPr>
        <w:t xml:space="preserve">: 2027-2032 гг. </w:t>
      </w:r>
    </w:p>
    <w:p w:rsidR="00A244C6" w:rsidRPr="00A244C6" w:rsidRDefault="00A244C6" w:rsidP="00A244C6">
      <w:pPr>
        <w:spacing w:after="120" w:line="276" w:lineRule="auto"/>
        <w:ind w:firstLine="567"/>
        <w:jc w:val="both"/>
        <w:rPr>
          <w:color w:val="000000"/>
        </w:rPr>
      </w:pPr>
      <w:r w:rsidRPr="00A244C6">
        <w:rPr>
          <w:rFonts w:eastAsia="Calibri"/>
          <w:i/>
          <w:lang w:eastAsia="en-US"/>
        </w:rPr>
        <w:t>Ориентировочный объем финансирования</w:t>
      </w:r>
      <w:r w:rsidRPr="00A244C6">
        <w:rPr>
          <w:rFonts w:eastAsia="Calibri"/>
          <w:lang w:eastAsia="en-US"/>
        </w:rPr>
        <w:t>: 5515,0 тыс</w:t>
      </w:r>
      <w:r w:rsidRPr="00A244C6">
        <w:rPr>
          <w:color w:val="000000"/>
        </w:rPr>
        <w:t>. руб</w:t>
      </w:r>
      <w:r w:rsidRPr="00A244C6">
        <w:rPr>
          <w:rFonts w:eastAsia="Calibri"/>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повышение качества и надежности предоставления услуги по снабжения водой.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получения эффекта</w:t>
      </w:r>
      <w:r w:rsidRPr="00A244C6">
        <w:rPr>
          <w:rFonts w:eastAsia="Calibri"/>
          <w:szCs w:val="28"/>
          <w:lang w:eastAsia="en-US"/>
        </w:rPr>
        <w:t xml:space="preserve">: в соответствии с графиком реализации проекта предусмотрен с момента завершения реконструкции.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Простой срок окупаемости проекта</w:t>
      </w:r>
      <w:r w:rsidRPr="00A244C6">
        <w:rPr>
          <w:rFonts w:eastAsia="Calibri"/>
          <w:szCs w:val="28"/>
          <w:lang w:eastAsia="en-US"/>
        </w:rPr>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 xml:space="preserve">Задача 4: Повышение инвестиционной привлекательности коммунальной инфраструктуры. </w:t>
      </w:r>
    </w:p>
    <w:p w:rsidR="00A244C6" w:rsidRPr="00A244C6" w:rsidRDefault="00A244C6" w:rsidP="00A244C6">
      <w:pPr>
        <w:spacing w:after="60" w:line="276" w:lineRule="auto"/>
        <w:ind w:firstLine="567"/>
        <w:jc w:val="both"/>
        <w:rPr>
          <w:rFonts w:eastAsia="Calibri"/>
          <w:i/>
          <w:szCs w:val="22"/>
          <w:lang w:eastAsia="en-US"/>
        </w:rPr>
      </w:pPr>
      <w:bookmarkStart w:id="66" w:name="_Toc299984071"/>
      <w:bookmarkStart w:id="67" w:name="_Toc353127753"/>
      <w:bookmarkStart w:id="68" w:name="_Toc410138341"/>
      <w:bookmarkStart w:id="69" w:name="_Toc412029697"/>
      <w:r w:rsidRPr="00A244C6">
        <w:rPr>
          <w:rFonts w:eastAsia="Calibri"/>
          <w:i/>
          <w:szCs w:val="22"/>
          <w:lang w:eastAsia="en-US"/>
        </w:rPr>
        <w:t xml:space="preserve">Мероприятия: </w:t>
      </w:r>
    </w:p>
    <w:p w:rsidR="00A244C6" w:rsidRPr="00A244C6" w:rsidRDefault="00A244C6" w:rsidP="00A244C6">
      <w:pPr>
        <w:numPr>
          <w:ilvl w:val="0"/>
          <w:numId w:val="4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инвестиционных программ организацией коммунального комплекса, осуществляющей услуги в сфере водоснабжения; </w:t>
      </w:r>
    </w:p>
    <w:p w:rsidR="00A244C6" w:rsidRPr="00A244C6" w:rsidRDefault="00A244C6" w:rsidP="00A244C6">
      <w:pPr>
        <w:numPr>
          <w:ilvl w:val="0"/>
          <w:numId w:val="4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i/>
          <w:szCs w:val="22"/>
          <w:lang w:eastAsia="en-US"/>
        </w:rPr>
        <w:t>Срок реализации</w:t>
      </w:r>
      <w:r w:rsidRPr="00A244C6">
        <w:rPr>
          <w:rFonts w:eastAsia="Calibri"/>
          <w:szCs w:val="22"/>
          <w:lang w:eastAsia="en-US"/>
        </w:rPr>
        <w:t xml:space="preserve">: до 2032 г.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i/>
          <w:szCs w:val="22"/>
          <w:lang w:eastAsia="en-US"/>
        </w:rPr>
        <w:t>Ожидаемый эффект</w:t>
      </w:r>
      <w:r w:rsidRPr="00A244C6">
        <w:rPr>
          <w:rFonts w:eastAsia="Calibri"/>
          <w:szCs w:val="22"/>
          <w:lang w:eastAsia="en-US"/>
        </w:rP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70" w:name="_Toc53998919"/>
      <w:r w:rsidRPr="00A244C6">
        <w:rPr>
          <w:b/>
          <w:szCs w:val="20"/>
          <w:lang w:val="x-none" w:eastAsia="x-none"/>
        </w:rPr>
        <w:t>Программа инвестиционных проектов в водоотведении</w:t>
      </w:r>
      <w:bookmarkEnd w:id="66"/>
      <w:bookmarkEnd w:id="67"/>
      <w:bookmarkEnd w:id="68"/>
      <w:bookmarkEnd w:id="69"/>
      <w:bookmarkEnd w:id="70"/>
      <w:r w:rsidRPr="00A244C6">
        <w:rPr>
          <w:b/>
          <w:szCs w:val="20"/>
          <w:lang w:val="x-none" w:eastAsia="x-none"/>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A244C6" w:rsidRPr="00A244C6" w:rsidRDefault="00A244C6" w:rsidP="00A244C6">
      <w:pPr>
        <w:autoSpaceDE w:val="0"/>
        <w:autoSpaceDN w:val="0"/>
        <w:adjustRightInd w:val="0"/>
        <w:spacing w:after="120" w:line="276" w:lineRule="auto"/>
        <w:ind w:firstLine="567"/>
        <w:jc w:val="both"/>
        <w:rPr>
          <w:rFonts w:eastAsia="Calibri"/>
          <w:i/>
          <w:sz w:val="28"/>
          <w:szCs w:val="22"/>
          <w:lang w:eastAsia="en-US"/>
        </w:rPr>
      </w:pPr>
      <w:r w:rsidRPr="00A244C6">
        <w:rPr>
          <w:rFonts w:eastAsia="Calibri"/>
          <w:szCs w:val="28"/>
          <w:u w:val="single"/>
          <w:lang w:eastAsia="en-US"/>
        </w:rPr>
        <w:t>Задача 1: Инженерно-техническая оптимизация систем коммунальной инфраструктуры</w:t>
      </w:r>
      <w:r w:rsidRPr="00A244C6">
        <w:rPr>
          <w:rFonts w:eastAsia="Calibri"/>
          <w:i/>
          <w:sz w:val="28"/>
          <w:szCs w:val="22"/>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33"/>
        </w:numPr>
        <w:autoSpaceDE w:val="0"/>
        <w:autoSpaceDN w:val="0"/>
        <w:adjustRightInd w:val="0"/>
        <w:spacing w:after="120" w:line="276" w:lineRule="auto"/>
        <w:ind w:left="851" w:hanging="284"/>
        <w:jc w:val="both"/>
        <w:rPr>
          <w:rFonts w:eastAsia="Calibri"/>
          <w:spacing w:val="3"/>
          <w:szCs w:val="28"/>
          <w:lang w:eastAsia="en-US"/>
        </w:rPr>
      </w:pPr>
      <w:r w:rsidRPr="00A244C6">
        <w:rPr>
          <w:rFonts w:eastAsia="Calibri"/>
          <w:szCs w:val="28"/>
          <w:lang w:eastAsia="en-US"/>
        </w:rPr>
        <w:t xml:space="preserve">инвентаризация объектов недвижимого имущества, используемых для передачи сточных вод.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2024 г., 2032г.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100,0 тыс. руб.</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организационные, </w:t>
      </w:r>
      <w:proofErr w:type="spellStart"/>
      <w:r w:rsidRPr="00A244C6">
        <w:rPr>
          <w:rFonts w:eastAsia="Calibri"/>
          <w:szCs w:val="28"/>
          <w:lang w:eastAsia="en-US"/>
        </w:rPr>
        <w:t>беззатратные</w:t>
      </w:r>
      <w:proofErr w:type="spellEnd"/>
      <w:r w:rsidRPr="00A244C6">
        <w:rPr>
          <w:rFonts w:eastAsia="Calibri"/>
          <w:szCs w:val="28"/>
          <w:lang w:eastAsia="en-US"/>
        </w:rPr>
        <w:t xml:space="preserve"> и </w:t>
      </w:r>
      <w:proofErr w:type="spellStart"/>
      <w:r w:rsidRPr="00A244C6">
        <w:rPr>
          <w:rFonts w:eastAsia="Calibri"/>
          <w:szCs w:val="28"/>
          <w:lang w:eastAsia="en-US"/>
        </w:rPr>
        <w:t>малозатратные</w:t>
      </w:r>
      <w:proofErr w:type="spellEnd"/>
      <w:r w:rsidRPr="00A244C6">
        <w:rPr>
          <w:rFonts w:eastAsia="Calibri"/>
          <w:szCs w:val="28"/>
          <w:lang w:eastAsia="en-US"/>
        </w:rPr>
        <w:t xml:space="preserve"> мероприятия Программы непосредственного эффекта в стоимостном выражении не дают, но их </w:t>
      </w:r>
      <w:r w:rsidRPr="00A244C6">
        <w:rPr>
          <w:rFonts w:eastAsia="Calibri"/>
          <w:szCs w:val="28"/>
          <w:lang w:eastAsia="en-US"/>
        </w:rPr>
        <w:lastRenderedPageBreak/>
        <w:t xml:space="preserve">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2: Перспективное планирование развития систем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41"/>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 xml:space="preserve">актуализация схемы водоснабжения и водоотведения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2026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25,0 тыс. руб.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повышение надежности и качества водоотведения, минимизация воздействия на окружающую среду, обеспечение энергосбережения.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3: Разработка мероприятий по строительству, комплексной реконструкции и модернизации системы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b/>
          <w:szCs w:val="28"/>
          <w:lang w:eastAsia="en-US"/>
        </w:rPr>
        <w:t>Инвестиционный проект «Строительство и реконструкция сооружений и головных насосных станций системы водоотведения»</w:t>
      </w:r>
      <w:r w:rsidRPr="00A244C6">
        <w:rPr>
          <w:rFonts w:eastAsia="Calibri"/>
          <w:szCs w:val="28"/>
          <w:lang w:eastAsia="en-US"/>
        </w:rPr>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A244C6" w:rsidRPr="00A244C6" w:rsidRDefault="00A244C6" w:rsidP="00A244C6">
      <w:pPr>
        <w:numPr>
          <w:ilvl w:val="0"/>
          <w:numId w:val="42"/>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строительство КОС производительностью 500 м</w:t>
      </w:r>
      <w:r w:rsidRPr="00A244C6">
        <w:rPr>
          <w:rFonts w:eastAsia="Calibri"/>
          <w:szCs w:val="28"/>
          <w:vertAlign w:val="superscript"/>
          <w:lang w:eastAsia="en-US"/>
        </w:rPr>
        <w:t>3</w:t>
      </w:r>
      <w:r w:rsidRPr="00A244C6">
        <w:rPr>
          <w:rFonts w:eastAsia="Calibri"/>
          <w:szCs w:val="28"/>
          <w:lang w:eastAsia="en-US"/>
        </w:rPr>
        <w:t>/</w:t>
      </w:r>
      <w:proofErr w:type="spellStart"/>
      <w:r w:rsidRPr="00A244C6">
        <w:rPr>
          <w:rFonts w:eastAsia="Calibri"/>
          <w:szCs w:val="28"/>
          <w:lang w:eastAsia="en-US"/>
        </w:rPr>
        <w:t>сут</w:t>
      </w:r>
      <w:proofErr w:type="spellEnd"/>
      <w:r w:rsidRPr="00A244C6">
        <w:rPr>
          <w:rFonts w:eastAsia="Calibri"/>
          <w:szCs w:val="28"/>
          <w:lang w:eastAsia="en-US"/>
        </w:rPr>
        <w:t xml:space="preserve">, пос. </w:t>
      </w:r>
      <w:proofErr w:type="gramStart"/>
      <w:r w:rsidRPr="00A244C6">
        <w:rPr>
          <w:rFonts w:eastAsia="Calibri"/>
          <w:szCs w:val="28"/>
          <w:lang w:eastAsia="en-US"/>
        </w:rPr>
        <w:t>Светлый</w:t>
      </w:r>
      <w:proofErr w:type="gramEnd"/>
      <w:r w:rsidRPr="00A244C6">
        <w:rPr>
          <w:rFonts w:eastAsia="Calibri"/>
          <w:szCs w:val="28"/>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обеспечение надежного водоотведения.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xml:space="preserve">: 2027-2032 гг. </w:t>
      </w:r>
    </w:p>
    <w:p w:rsidR="00A244C6" w:rsidRPr="00A244C6" w:rsidRDefault="00A244C6" w:rsidP="00A244C6">
      <w:pPr>
        <w:autoSpaceDE w:val="0"/>
        <w:autoSpaceDN w:val="0"/>
        <w:adjustRightInd w:val="0"/>
        <w:spacing w:after="120" w:line="276" w:lineRule="auto"/>
        <w:ind w:firstLine="567"/>
        <w:jc w:val="both"/>
        <w:rPr>
          <w:color w:val="000000"/>
          <w:szCs w:val="28"/>
        </w:rPr>
      </w:pPr>
      <w:r w:rsidRPr="00A244C6">
        <w:rPr>
          <w:rFonts w:eastAsia="Calibri"/>
          <w:i/>
          <w:szCs w:val="28"/>
          <w:lang w:eastAsia="en-US"/>
        </w:rPr>
        <w:t>Ориентировочный объем финансирования</w:t>
      </w:r>
      <w:r w:rsidRPr="00A244C6">
        <w:rPr>
          <w:rFonts w:eastAsia="Calibri"/>
          <w:szCs w:val="28"/>
          <w:lang w:eastAsia="en-US"/>
        </w:rPr>
        <w:t>: 30000 тыс. руб</w:t>
      </w:r>
      <w:r w:rsidRPr="00A244C6">
        <w:rPr>
          <w:color w:val="000000"/>
          <w:szCs w:val="28"/>
        </w:rPr>
        <w:t>.</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повышение качества и надежности услуг водоотведения. </w:t>
      </w:r>
    </w:p>
    <w:p w:rsidR="00A244C6" w:rsidRPr="00A244C6" w:rsidRDefault="00A244C6" w:rsidP="00A244C6">
      <w:pPr>
        <w:spacing w:after="120" w:line="276" w:lineRule="auto"/>
        <w:ind w:firstLine="567"/>
        <w:jc w:val="both"/>
        <w:rPr>
          <w:rFonts w:eastAsia="Calibri"/>
          <w:sz w:val="22"/>
          <w:szCs w:val="22"/>
          <w:lang w:eastAsia="en-US"/>
        </w:rPr>
      </w:pPr>
      <w:r w:rsidRPr="00A244C6">
        <w:rPr>
          <w:rFonts w:eastAsia="Calibri"/>
          <w:i/>
          <w:szCs w:val="22"/>
          <w:lang w:eastAsia="en-US"/>
        </w:rPr>
        <w:t>Срок получения эффекта</w:t>
      </w:r>
      <w:r w:rsidRPr="00A244C6">
        <w:rPr>
          <w:rFonts w:eastAsia="Calibri"/>
          <w:szCs w:val="22"/>
          <w:lang w:eastAsia="en-US"/>
        </w:rPr>
        <w:t xml:space="preserve">: предусмотрен в соответствии с графиком реализации проекта с момента завершения реконструкции.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b/>
          <w:szCs w:val="28"/>
          <w:lang w:eastAsia="en-US"/>
        </w:rPr>
        <w:t xml:space="preserve">Инвестиционный проект «Реконструкция и модернизация линейных объектов водоотведения» </w:t>
      </w:r>
      <w:r w:rsidRPr="00A244C6">
        <w:rPr>
          <w:rFonts w:eastAsia="Calibri"/>
          <w:szCs w:val="28"/>
          <w:lang w:eastAsia="en-US"/>
        </w:rPr>
        <w:t xml:space="preserve">включает мероприятия, направленные на достижение целевых показателей системы водоотведения в части транспортировки стоков: </w:t>
      </w:r>
    </w:p>
    <w:p w:rsidR="00A244C6" w:rsidRPr="00A244C6" w:rsidRDefault="00A244C6" w:rsidP="00A244C6">
      <w:pPr>
        <w:numPr>
          <w:ilvl w:val="0"/>
          <w:numId w:val="44"/>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 xml:space="preserve">строительство напорного коллектора в двух трубном исполнении </w:t>
      </w:r>
      <w:proofErr w:type="gramStart"/>
      <w:r w:rsidRPr="00A244C6">
        <w:rPr>
          <w:rFonts w:eastAsia="Calibri"/>
          <w:szCs w:val="28"/>
          <w:lang w:eastAsia="en-US"/>
        </w:rPr>
        <w:t>от</w:t>
      </w:r>
      <w:proofErr w:type="gramEnd"/>
      <w:r w:rsidRPr="00A244C6">
        <w:rPr>
          <w:rFonts w:eastAsia="Calibri"/>
          <w:szCs w:val="28"/>
          <w:lang w:eastAsia="en-US"/>
        </w:rPr>
        <w:t xml:space="preserve"> </w:t>
      </w:r>
      <w:proofErr w:type="gramStart"/>
      <w:r w:rsidRPr="00A244C6">
        <w:rPr>
          <w:rFonts w:eastAsia="Calibri"/>
          <w:szCs w:val="28"/>
          <w:lang w:eastAsia="en-US"/>
        </w:rPr>
        <w:t>существующей</w:t>
      </w:r>
      <w:proofErr w:type="gramEnd"/>
      <w:r w:rsidRPr="00A244C6">
        <w:rPr>
          <w:rFonts w:eastAsia="Calibri"/>
          <w:szCs w:val="28"/>
          <w:lang w:eastAsia="en-US"/>
        </w:rPr>
        <w:t xml:space="preserve"> КНС до проектируемых КОС из полимерных труб диаметром 159 мм, общей протяженностью 1,4 км;</w:t>
      </w:r>
      <w:r w:rsidRPr="00A244C6">
        <w:rPr>
          <w:rFonts w:eastAsia="Calibri"/>
          <w:lang w:eastAsia="en-US"/>
        </w:rPr>
        <w:t xml:space="preserve"> </w:t>
      </w:r>
    </w:p>
    <w:p w:rsidR="00A244C6" w:rsidRPr="00A244C6" w:rsidRDefault="00A244C6" w:rsidP="00A244C6">
      <w:pPr>
        <w:numPr>
          <w:ilvl w:val="0"/>
          <w:numId w:val="44"/>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строительство напорного сбросного коллектора из полимерных труб диаметром 159 мм, протяженностью 0,6 км;</w:t>
      </w:r>
      <w:r w:rsidRPr="00A244C6">
        <w:rPr>
          <w:rFonts w:eastAsia="Calibri"/>
          <w:lang w:eastAsia="en-US"/>
        </w:rPr>
        <w:t xml:space="preserve"> </w:t>
      </w:r>
    </w:p>
    <w:p w:rsidR="00A244C6" w:rsidRPr="00A244C6" w:rsidRDefault="00A244C6" w:rsidP="00A244C6">
      <w:pPr>
        <w:numPr>
          <w:ilvl w:val="0"/>
          <w:numId w:val="44"/>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перекладка (замена) сетей канализации, пос. Светлый - 5709 м</w:t>
      </w:r>
      <w:r w:rsidRPr="00A244C6">
        <w:rPr>
          <w:rFonts w:eastAsia="Calibri"/>
          <w:color w:val="000000"/>
          <w:lang w:bidi="ru-RU"/>
        </w:rPr>
        <w:t>.</w:t>
      </w:r>
      <w:r w:rsidRPr="00A244C6">
        <w:rPr>
          <w:rFonts w:eastAsia="Calibri"/>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обеспечение качества и надежности водоотведения.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lastRenderedPageBreak/>
        <w:t>Технические параметры проекта</w:t>
      </w:r>
      <w:r w:rsidRPr="00A244C6">
        <w:rPr>
          <w:rFonts w:eastAsia="Calibri"/>
          <w:szCs w:val="28"/>
          <w:lang w:eastAsia="en-US"/>
        </w:rPr>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xml:space="preserve">: 2027-2032 гг.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23017,0 тыс. руб. </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 xml:space="preserve">Ожидаемый эффект: </w:t>
      </w:r>
    </w:p>
    <w:p w:rsidR="00A244C6" w:rsidRPr="00A244C6" w:rsidRDefault="00A244C6" w:rsidP="00A244C6">
      <w:pPr>
        <w:numPr>
          <w:ilvl w:val="0"/>
          <w:numId w:val="4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населения существующей и перспективной жилой застройки услугами централизованной системы водоотведения.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получения эффекта</w:t>
      </w:r>
      <w:r w:rsidRPr="00A244C6">
        <w:rPr>
          <w:rFonts w:eastAsia="Calibri"/>
          <w:szCs w:val="28"/>
          <w:lang w:eastAsia="en-US"/>
        </w:rPr>
        <w:t xml:space="preserve">: предусмотрен в соответствии с графиком реализации проекта с момента завершения реконструкции.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4: Повышение инвестиционной привлекательности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bookmarkStart w:id="71" w:name="_Toc299984072"/>
      <w:bookmarkStart w:id="72" w:name="_Toc353127754"/>
      <w:bookmarkStart w:id="73" w:name="_Toc410138342"/>
      <w:bookmarkStart w:id="74" w:name="_Toc412029698"/>
      <w:r w:rsidRPr="00A244C6">
        <w:rPr>
          <w:rFonts w:eastAsia="Calibri"/>
          <w:i/>
          <w:szCs w:val="28"/>
          <w:lang w:eastAsia="en-US"/>
        </w:rPr>
        <w:t xml:space="preserve">Мероприятия: </w:t>
      </w:r>
    </w:p>
    <w:p w:rsidR="00A244C6" w:rsidRPr="00A244C6" w:rsidRDefault="00A244C6" w:rsidP="00A244C6">
      <w:pPr>
        <w:numPr>
          <w:ilvl w:val="0"/>
          <w:numId w:val="6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инвестиционных программ организацией коммунального комплекса, осуществляющей услуги в сфере водоотведения; </w:t>
      </w:r>
    </w:p>
    <w:p w:rsidR="00A244C6" w:rsidRPr="00A244C6" w:rsidRDefault="00A244C6" w:rsidP="00A244C6">
      <w:pPr>
        <w:numPr>
          <w:ilvl w:val="0"/>
          <w:numId w:val="6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до 2032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Дополнительного финансирования не требуется</w:t>
      </w:r>
      <w:r w:rsidRPr="00A244C6">
        <w:rPr>
          <w:rFonts w:eastAsia="Calibri"/>
          <w:szCs w:val="28"/>
          <w:lang w:eastAsia="en-US"/>
        </w:rPr>
        <w:t xml:space="preserve">. Реализация мероприятий предусмотрена собственными силами организаций коммунального комплекса.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75" w:name="_Toc53998920"/>
      <w:r w:rsidRPr="00A244C6">
        <w:rPr>
          <w:b/>
          <w:szCs w:val="20"/>
          <w:lang w:val="x-none" w:eastAsia="x-none"/>
        </w:rPr>
        <w:t>Программа инвестиционных проектов в газоснабжении</w:t>
      </w:r>
      <w:bookmarkEnd w:id="71"/>
      <w:bookmarkEnd w:id="72"/>
      <w:bookmarkEnd w:id="73"/>
      <w:bookmarkEnd w:id="74"/>
      <w:bookmarkEnd w:id="75"/>
      <w:r w:rsidRPr="00A244C6">
        <w:rPr>
          <w:b/>
          <w:szCs w:val="20"/>
          <w:lang w:val="x-none" w:eastAsia="x-none"/>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1: Инженерно-техническая оптимизация систем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33"/>
        </w:numPr>
        <w:autoSpaceDE w:val="0"/>
        <w:autoSpaceDN w:val="0"/>
        <w:adjustRightInd w:val="0"/>
        <w:spacing w:after="120" w:line="276" w:lineRule="auto"/>
        <w:ind w:left="851" w:hanging="284"/>
        <w:jc w:val="both"/>
        <w:rPr>
          <w:rFonts w:eastAsia="Calibri"/>
          <w:spacing w:val="3"/>
          <w:szCs w:val="28"/>
          <w:lang w:eastAsia="en-US"/>
        </w:rPr>
      </w:pPr>
      <w:r w:rsidRPr="00A244C6">
        <w:rPr>
          <w:rFonts w:eastAsia="Calibri"/>
          <w:szCs w:val="28"/>
          <w:lang w:eastAsia="en-US"/>
        </w:rPr>
        <w:t xml:space="preserve">инвентаризация объектов недвижимого имущества, используемых для передачи природного газа.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2024 г., 2032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lastRenderedPageBreak/>
        <w:t>Ориентировочный объем финансирования</w:t>
      </w:r>
      <w:r w:rsidRPr="00A244C6">
        <w:rPr>
          <w:rFonts w:eastAsia="Calibri"/>
          <w:szCs w:val="28"/>
          <w:lang w:eastAsia="en-US"/>
        </w:rPr>
        <w:t>: 100,0 тыс. руб.</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организационные, </w:t>
      </w:r>
      <w:proofErr w:type="spellStart"/>
      <w:r w:rsidRPr="00A244C6">
        <w:rPr>
          <w:rFonts w:eastAsia="Calibri"/>
          <w:szCs w:val="28"/>
          <w:lang w:eastAsia="en-US"/>
        </w:rPr>
        <w:t>беззатратные</w:t>
      </w:r>
      <w:proofErr w:type="spellEnd"/>
      <w:r w:rsidRPr="00A244C6">
        <w:rPr>
          <w:rFonts w:eastAsia="Calibri"/>
          <w:szCs w:val="28"/>
          <w:lang w:eastAsia="en-US"/>
        </w:rPr>
        <w:t xml:space="preserve"> и </w:t>
      </w:r>
      <w:proofErr w:type="spellStart"/>
      <w:r w:rsidRPr="00A244C6">
        <w:rPr>
          <w:rFonts w:eastAsia="Calibri"/>
          <w:szCs w:val="28"/>
          <w:lang w:eastAsia="en-US"/>
        </w:rPr>
        <w:t>малозатратные</w:t>
      </w:r>
      <w:proofErr w:type="spellEnd"/>
      <w:r w:rsidRPr="00A244C6">
        <w:rPr>
          <w:rFonts w:eastAsia="Calibri"/>
          <w:szCs w:val="28"/>
          <w:lang w:eastAsia="en-US"/>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2: Перспективное планирование развития систем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41"/>
        </w:numPr>
        <w:autoSpaceDE w:val="0"/>
        <w:autoSpaceDN w:val="0"/>
        <w:adjustRightInd w:val="0"/>
        <w:spacing w:after="120" w:line="276" w:lineRule="auto"/>
        <w:ind w:left="851" w:hanging="284"/>
        <w:jc w:val="both"/>
        <w:rPr>
          <w:rFonts w:eastAsia="Calibri"/>
          <w:lang w:eastAsia="en-US"/>
        </w:rPr>
      </w:pPr>
      <w:r w:rsidRPr="00A244C6">
        <w:rPr>
          <w:rFonts w:eastAsia="Calibri"/>
          <w:szCs w:val="28"/>
          <w:lang w:eastAsia="en-US"/>
        </w:rPr>
        <w:t xml:space="preserve">актуализация схемы газоснабжения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Березовского района Ханты-Мансийского автономного округа-Югра.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2028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100,0 тыс. руб.</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дальнейшее развитие системы централизованного газоснабжения на территории сельского поселения, создание условий для повышения надежности и качества централизованного газоснабжения, минимизации воздействия на окружающую среду, обеспечения энергосбережения.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3: Разработка мероприятий по строительству, комплексной реконструкции и модернизации системы коммунальной инфраструктуры</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b/>
          <w:szCs w:val="22"/>
          <w:lang w:eastAsia="en-US"/>
        </w:rPr>
        <w:t>Инвестиционный проект «Реконструкция и техническое перевооружение (ГРП, другие источники либо головные объекты газоснабжения)»</w:t>
      </w:r>
      <w:r w:rsidRPr="00A244C6">
        <w:rPr>
          <w:rFonts w:eastAsia="Calibri"/>
          <w:szCs w:val="22"/>
          <w:lang w:eastAsia="en-US"/>
        </w:rPr>
        <w:t xml:space="preserve"> включает мероприятия, направленные на достижение целевых показателей развития системы газоснабжения: </w:t>
      </w:r>
    </w:p>
    <w:p w:rsidR="00A244C6" w:rsidRPr="00A244C6" w:rsidRDefault="00A244C6" w:rsidP="00A244C6">
      <w:pPr>
        <w:numPr>
          <w:ilvl w:val="0"/>
          <w:numId w:val="62"/>
        </w:numPr>
        <w:autoSpaceDE w:val="0"/>
        <w:autoSpaceDN w:val="0"/>
        <w:adjustRightInd w:val="0"/>
        <w:spacing w:after="120" w:line="276" w:lineRule="auto"/>
        <w:ind w:left="851" w:hanging="284"/>
        <w:jc w:val="both"/>
        <w:rPr>
          <w:rFonts w:eastAsia="Calibri"/>
          <w:lang w:eastAsia="en-US"/>
        </w:rPr>
      </w:pPr>
      <w:r w:rsidRPr="00A244C6">
        <w:rPr>
          <w:rFonts w:eastAsia="Calibri"/>
          <w:lang w:eastAsia="en-US"/>
        </w:rPr>
        <w:t xml:space="preserve">мероприятия не запланированы.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b/>
          <w:szCs w:val="28"/>
          <w:lang w:eastAsia="en-US"/>
        </w:rPr>
        <w:t>Инвестиционный проект «Новое строительство сетей газоснабжения (линейные объекты газоснабжения)»</w:t>
      </w:r>
      <w:r w:rsidRPr="00A244C6">
        <w:rPr>
          <w:rFonts w:eastAsia="Calibri"/>
          <w:szCs w:val="28"/>
          <w:lang w:eastAsia="en-US"/>
        </w:rPr>
        <w:t xml:space="preserve"> включает мероприятия, направленные на достижение целевых показателей развития системы газоснабжения: </w:t>
      </w:r>
    </w:p>
    <w:p w:rsidR="00A244C6" w:rsidRPr="00A244C6" w:rsidRDefault="00A244C6" w:rsidP="00A244C6">
      <w:pPr>
        <w:numPr>
          <w:ilvl w:val="0"/>
          <w:numId w:val="61"/>
        </w:numPr>
        <w:autoSpaceDE w:val="0"/>
        <w:autoSpaceDN w:val="0"/>
        <w:adjustRightInd w:val="0"/>
        <w:spacing w:after="120" w:line="276" w:lineRule="auto"/>
        <w:ind w:left="851" w:hanging="284"/>
        <w:jc w:val="both"/>
        <w:rPr>
          <w:rFonts w:eastAsia="Calibri"/>
          <w:lang w:eastAsia="en-US"/>
        </w:rPr>
      </w:pPr>
      <w:r w:rsidRPr="00A244C6">
        <w:rPr>
          <w:rFonts w:eastAsia="Calibri"/>
          <w:lang w:eastAsia="en-US"/>
        </w:rPr>
        <w:t xml:space="preserve">строительство газопроводов среднего давления (0,3 МПа) диаметром 89 мм, общей протяженностью 2,5 км. </w:t>
      </w:r>
    </w:p>
    <w:p w:rsidR="00A244C6" w:rsidRPr="00A244C6" w:rsidRDefault="00A244C6" w:rsidP="00A244C6">
      <w:pPr>
        <w:autoSpaceDE w:val="0"/>
        <w:autoSpaceDN w:val="0"/>
        <w:adjustRightInd w:val="0"/>
        <w:spacing w:after="120" w:line="276" w:lineRule="auto"/>
        <w:ind w:firstLine="567"/>
        <w:jc w:val="both"/>
        <w:rPr>
          <w:rFonts w:eastAsia="Calibri"/>
          <w:lang w:eastAsia="en-US"/>
        </w:rPr>
      </w:pPr>
      <w:r w:rsidRPr="00A244C6">
        <w:rPr>
          <w:rFonts w:eastAsia="Calibri"/>
          <w:i/>
          <w:lang w:eastAsia="en-US"/>
        </w:rPr>
        <w:t>Цель проекта</w:t>
      </w:r>
      <w:r w:rsidRPr="00A244C6">
        <w:rPr>
          <w:rFonts w:eastAsia="Calibri"/>
          <w:lang w:eastAsia="en-US"/>
        </w:rPr>
        <w:t xml:space="preserve">: повышение качества, надежности и ресурсной эффективности работы сетей газоснабжения.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xml:space="preserve">: </w:t>
      </w:r>
      <w:r w:rsidRPr="00A244C6">
        <w:rPr>
          <w:rFonts w:eastAsia="Calibri"/>
          <w:color w:val="000000"/>
          <w:lang w:eastAsia="en-US"/>
        </w:rPr>
        <w:t>до 2028 г.</w:t>
      </w:r>
      <w:r w:rsidRPr="00A244C6">
        <w:rPr>
          <w:rFonts w:eastAsia="Calibri"/>
          <w:szCs w:val="28"/>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11000,0 тыс. руб.</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получения эффекта</w:t>
      </w:r>
      <w:r w:rsidRPr="00A244C6">
        <w:rPr>
          <w:rFonts w:eastAsia="Calibri"/>
          <w:szCs w:val="28"/>
          <w:lang w:eastAsia="en-US"/>
        </w:rPr>
        <w:t xml:space="preserve">: в течение срока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окупаемости проекта</w:t>
      </w:r>
      <w:r w:rsidRPr="00A244C6">
        <w:rPr>
          <w:rFonts w:eastAsia="Calibri"/>
          <w:szCs w:val="28"/>
          <w:lang w:eastAsia="en-US"/>
        </w:rPr>
        <w:t xml:space="preserve">: проект программы направлен на повышение надежности и качества оказания услуг газоснабжения и не предусматривает обеспечение окупаемости в период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b/>
          <w:szCs w:val="28"/>
          <w:lang w:eastAsia="en-US"/>
        </w:rPr>
        <w:lastRenderedPageBreak/>
        <w:t>Инвестиционный проект «Реконструкция сетей газоснабжения (линейные объекты газоснабжения)»</w:t>
      </w:r>
      <w:r w:rsidRPr="00A244C6">
        <w:rPr>
          <w:rFonts w:eastAsia="Calibri"/>
          <w:szCs w:val="28"/>
          <w:lang w:eastAsia="en-US"/>
        </w:rPr>
        <w:t xml:space="preserve"> включает мероприятия, направленные на достижение целевых показателей развития системы газоснабжения: </w:t>
      </w:r>
    </w:p>
    <w:p w:rsidR="00A244C6" w:rsidRPr="00A244C6" w:rsidRDefault="00A244C6" w:rsidP="00A244C6">
      <w:pPr>
        <w:numPr>
          <w:ilvl w:val="0"/>
          <w:numId w:val="61"/>
        </w:numPr>
        <w:autoSpaceDE w:val="0"/>
        <w:autoSpaceDN w:val="0"/>
        <w:adjustRightInd w:val="0"/>
        <w:spacing w:after="120" w:line="276" w:lineRule="auto"/>
        <w:ind w:left="851" w:hanging="284"/>
        <w:jc w:val="both"/>
        <w:rPr>
          <w:rFonts w:eastAsia="Calibri"/>
          <w:lang w:eastAsia="en-US"/>
        </w:rPr>
      </w:pPr>
      <w:proofErr w:type="gramStart"/>
      <w:r w:rsidRPr="00A244C6">
        <w:rPr>
          <w:rFonts w:eastAsia="Calibri"/>
          <w:szCs w:val="28"/>
          <w:lang w:eastAsia="en-US"/>
        </w:rPr>
        <w:t>мероприятия по данному пункту на территории сельского поселения Светлый в настоящий момент не предусматриваются</w:t>
      </w:r>
      <w:r w:rsidRPr="00A244C6">
        <w:rPr>
          <w:rFonts w:eastAsia="Calibri"/>
          <w:lang w:eastAsia="en-US"/>
        </w:rPr>
        <w:t xml:space="preserve">. </w:t>
      </w:r>
      <w:proofErr w:type="gramEnd"/>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повышение качества, надежности и ресурсной эффективности работы сетей газоснабжения.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xml:space="preserve">: </w:t>
      </w:r>
      <w:r w:rsidRPr="00A244C6">
        <w:rPr>
          <w:rFonts w:eastAsia="Calibri"/>
          <w:color w:val="000000"/>
          <w:lang w:eastAsia="en-US"/>
        </w:rPr>
        <w:t>отсутствует.</w:t>
      </w:r>
      <w:r w:rsidRPr="00A244C6">
        <w:rPr>
          <w:rFonts w:eastAsia="Calibri"/>
          <w:szCs w:val="28"/>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w:t>
      </w:r>
      <w:r w:rsidRPr="00A244C6">
        <w:rPr>
          <w:rFonts w:eastAsia="Calibri"/>
          <w:color w:val="000000"/>
          <w:lang w:eastAsia="en-US"/>
        </w:rPr>
        <w:t>отсутствует.</w:t>
      </w:r>
      <w:r w:rsidRPr="00A244C6">
        <w:rPr>
          <w:rFonts w:eastAsia="Calibri"/>
          <w:szCs w:val="28"/>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получения эффекта</w:t>
      </w:r>
      <w:r w:rsidRPr="00A244C6">
        <w:rPr>
          <w:rFonts w:eastAsia="Calibri"/>
          <w:szCs w:val="28"/>
          <w:lang w:eastAsia="en-US"/>
        </w:rPr>
        <w:t xml:space="preserve">: в течение срока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окупаемости проекта</w:t>
      </w:r>
      <w:r w:rsidRPr="00A244C6">
        <w:rPr>
          <w:rFonts w:eastAsia="Calibri"/>
          <w:szCs w:val="28"/>
          <w:lang w:eastAsia="en-US"/>
        </w:rPr>
        <w:t xml:space="preserve">: проект программы направлен на повышение надежности и качества оказания услуг газоснабжения и не предусматривает обеспечение окупаемости в период полезного использования оборудования.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4: Повышение инвестиционной привлекательности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Мероприятия:</w:t>
      </w:r>
    </w:p>
    <w:p w:rsidR="00A244C6" w:rsidRPr="00A244C6" w:rsidRDefault="00A244C6" w:rsidP="00A244C6">
      <w:pPr>
        <w:numPr>
          <w:ilvl w:val="0"/>
          <w:numId w:val="3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инвестиционных программ газоснабжающей организации; </w:t>
      </w:r>
    </w:p>
    <w:p w:rsidR="00A244C6" w:rsidRPr="00A244C6" w:rsidRDefault="00A244C6" w:rsidP="00A244C6">
      <w:pPr>
        <w:numPr>
          <w:ilvl w:val="0"/>
          <w:numId w:val="3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после 2028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Дополнительного финансирования не требуется</w:t>
      </w:r>
      <w:r w:rsidRPr="00A244C6">
        <w:rPr>
          <w:rFonts w:eastAsia="Calibri"/>
          <w:szCs w:val="28"/>
          <w:lang w:eastAsia="en-US"/>
        </w:rPr>
        <w:t xml:space="preserve">. Реализация мероприятий предусмотрена собственными силами организаций коммунального комплекса.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создание условий для повышения надежности и качества централизованного газоснабжения, минимизации воздействия на окружающую среду, обеспечения энергосбережения.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76" w:name="_Toc299984073"/>
      <w:bookmarkStart w:id="77" w:name="_Toc353127755"/>
      <w:bookmarkStart w:id="78" w:name="_Toc410138343"/>
      <w:bookmarkStart w:id="79" w:name="_Toc412029699"/>
      <w:bookmarkStart w:id="80" w:name="_Toc53998921"/>
      <w:r w:rsidRPr="00A244C6">
        <w:rPr>
          <w:b/>
          <w:szCs w:val="20"/>
          <w:lang w:val="x-none" w:eastAsia="x-none"/>
        </w:rPr>
        <w:t>Программа инвестиционных проектов в сбор и утилизацию (захоронение) Т</w:t>
      </w:r>
      <w:r w:rsidRPr="00A244C6">
        <w:rPr>
          <w:b/>
          <w:szCs w:val="20"/>
          <w:lang w:eastAsia="x-none"/>
        </w:rPr>
        <w:t>К</w:t>
      </w:r>
      <w:r w:rsidRPr="00A244C6">
        <w:rPr>
          <w:b/>
          <w:szCs w:val="20"/>
          <w:lang w:val="x-none" w:eastAsia="x-none"/>
        </w:rPr>
        <w:t>О, КГО и других отходов</w:t>
      </w:r>
      <w:bookmarkEnd w:id="76"/>
      <w:bookmarkEnd w:id="77"/>
      <w:bookmarkEnd w:id="78"/>
      <w:bookmarkEnd w:id="79"/>
      <w:bookmarkEnd w:id="80"/>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lastRenderedPageBreak/>
        <w:t>Задача 1: Инженерно-техническая оптимизация систем коммунальной инфраструктуры</w:t>
      </w:r>
    </w:p>
    <w:p w:rsidR="00A244C6" w:rsidRPr="00A244C6" w:rsidRDefault="00A244C6" w:rsidP="00A244C6">
      <w:pPr>
        <w:autoSpaceDE w:val="0"/>
        <w:autoSpaceDN w:val="0"/>
        <w:adjustRightInd w:val="0"/>
        <w:spacing w:after="12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33"/>
        </w:numPr>
        <w:autoSpaceDE w:val="0"/>
        <w:autoSpaceDN w:val="0"/>
        <w:adjustRightInd w:val="0"/>
        <w:spacing w:after="120" w:line="276" w:lineRule="auto"/>
        <w:ind w:left="851" w:hanging="284"/>
        <w:jc w:val="both"/>
        <w:rPr>
          <w:rFonts w:eastAsia="Calibri"/>
          <w:szCs w:val="28"/>
          <w:lang w:eastAsia="en-US"/>
        </w:rPr>
      </w:pPr>
      <w:proofErr w:type="gramStart"/>
      <w:r w:rsidRPr="00A244C6">
        <w:rPr>
          <w:rFonts w:eastAsia="Calibri"/>
          <w:szCs w:val="28"/>
          <w:lang w:eastAsia="en-US"/>
        </w:rPr>
        <w:t xml:space="preserve">мероприятия по данному пункту на территории сельского поселения Светлый в настоящий момент не предусматриваются. </w:t>
      </w:r>
      <w:proofErr w:type="gramEnd"/>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отсутствует.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отсутствует.</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организационные, </w:t>
      </w:r>
      <w:proofErr w:type="spellStart"/>
      <w:r w:rsidRPr="00A244C6">
        <w:rPr>
          <w:rFonts w:eastAsia="Calibri"/>
          <w:szCs w:val="28"/>
          <w:lang w:eastAsia="en-US"/>
        </w:rPr>
        <w:t>беззатратные</w:t>
      </w:r>
      <w:proofErr w:type="spellEnd"/>
      <w:r w:rsidRPr="00A244C6">
        <w:rPr>
          <w:rFonts w:eastAsia="Calibri"/>
          <w:szCs w:val="28"/>
          <w:lang w:eastAsia="en-US"/>
        </w:rPr>
        <w:t xml:space="preserve"> и </w:t>
      </w:r>
      <w:proofErr w:type="spellStart"/>
      <w:r w:rsidRPr="00A244C6">
        <w:rPr>
          <w:rFonts w:eastAsia="Calibri"/>
          <w:szCs w:val="28"/>
          <w:lang w:eastAsia="en-US"/>
        </w:rPr>
        <w:t>малозатратные</w:t>
      </w:r>
      <w:proofErr w:type="spellEnd"/>
      <w:r w:rsidRPr="00A244C6">
        <w:rPr>
          <w:rFonts w:eastAsia="Calibri"/>
          <w:szCs w:val="28"/>
          <w:lang w:eastAsia="en-US"/>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2: Перспективное планирование развития систем коммунальной инфраструктуры</w:t>
      </w:r>
    </w:p>
    <w:p w:rsidR="00A244C6" w:rsidRPr="00A244C6" w:rsidRDefault="00A244C6" w:rsidP="00A244C6">
      <w:pPr>
        <w:spacing w:after="60" w:line="276" w:lineRule="auto"/>
        <w:ind w:firstLine="567"/>
        <w:jc w:val="both"/>
        <w:rPr>
          <w:rFonts w:eastAsia="Calibri"/>
          <w:i/>
          <w:szCs w:val="22"/>
          <w:lang w:eastAsia="en-US"/>
        </w:rPr>
      </w:pPr>
      <w:r w:rsidRPr="00A244C6">
        <w:rPr>
          <w:rFonts w:eastAsia="Calibri"/>
          <w:i/>
          <w:szCs w:val="22"/>
          <w:lang w:eastAsia="en-US"/>
        </w:rPr>
        <w:t xml:space="preserve">Мероприятия: </w:t>
      </w:r>
    </w:p>
    <w:p w:rsidR="00A244C6" w:rsidRPr="00A244C6" w:rsidRDefault="00A244C6" w:rsidP="00A244C6">
      <w:pPr>
        <w:numPr>
          <w:ilvl w:val="0"/>
          <w:numId w:val="45"/>
        </w:numPr>
        <w:autoSpaceDE w:val="0"/>
        <w:autoSpaceDN w:val="0"/>
        <w:adjustRightInd w:val="0"/>
        <w:spacing w:after="120" w:line="276" w:lineRule="auto"/>
        <w:ind w:left="851" w:hanging="284"/>
        <w:jc w:val="both"/>
        <w:rPr>
          <w:rFonts w:eastAsia="Calibri"/>
          <w:szCs w:val="28"/>
          <w:lang w:eastAsia="en-US"/>
        </w:rPr>
      </w:pPr>
      <w:proofErr w:type="gramStart"/>
      <w:r w:rsidRPr="00A244C6">
        <w:rPr>
          <w:rFonts w:eastAsia="Calibri"/>
          <w:szCs w:val="28"/>
          <w:lang w:eastAsia="en-US"/>
        </w:rPr>
        <w:t xml:space="preserve">мероприятия по данному пункту на территории сельского поселения Светлый в настоящий момент не предусматриваются. </w:t>
      </w:r>
      <w:proofErr w:type="gramEnd"/>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ТКО.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отсутствует.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мероприятия непосредственного эффекта в стоимостном выражении не дают, но их реализация обеспечивает: </w:t>
      </w:r>
    </w:p>
    <w:p w:rsidR="00A244C6" w:rsidRPr="00A244C6" w:rsidRDefault="00A244C6" w:rsidP="00A244C6">
      <w:pPr>
        <w:numPr>
          <w:ilvl w:val="0"/>
          <w:numId w:val="4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создание условий для повышения надежности и качества обращения с ТКО, минимизации воздействия на окружающую среду; </w:t>
      </w:r>
    </w:p>
    <w:p w:rsidR="00A244C6" w:rsidRPr="00A244C6" w:rsidRDefault="00A244C6" w:rsidP="00A244C6">
      <w:pPr>
        <w:numPr>
          <w:ilvl w:val="0"/>
          <w:numId w:val="4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полное формирование информационной базы о состоянии окружающей природной среды сельского поселения; </w:t>
      </w:r>
    </w:p>
    <w:p w:rsidR="00A244C6" w:rsidRPr="00A244C6" w:rsidRDefault="00A244C6" w:rsidP="00A244C6">
      <w:pPr>
        <w:numPr>
          <w:ilvl w:val="0"/>
          <w:numId w:val="4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качественное повышение эффективности управления в сфере утилизации (захоронения) ТКО за счет технического обеспечения получения, передачи, обработки и предоставления оперативной, объективной информации об обращении ТКО, уровне загрязнения.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отсутствует.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3: Разработка мероприятий по строительству, комплексной реконструкции и модернизации системы коммунальной инфраструктуры</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A244C6">
        <w:rPr>
          <w:rFonts w:eastAsia="Calibri"/>
          <w:szCs w:val="28"/>
          <w:lang w:eastAsia="en-US"/>
        </w:rPr>
        <w:t xml:space="preserve"> включает мероприятия, направленные на достижение целевых показателей развития объектов утилизации (захоронения) ТКО: </w:t>
      </w:r>
    </w:p>
    <w:p w:rsidR="00A244C6" w:rsidRPr="00A244C6" w:rsidRDefault="00A244C6" w:rsidP="00A244C6">
      <w:pPr>
        <w:numPr>
          <w:ilvl w:val="0"/>
          <w:numId w:val="64"/>
        </w:numPr>
        <w:spacing w:after="120" w:line="276" w:lineRule="auto"/>
        <w:jc w:val="both"/>
        <w:rPr>
          <w:rFonts w:eastAsia="Calibri"/>
          <w:lang w:eastAsia="en-US"/>
        </w:rPr>
      </w:pPr>
      <w:r w:rsidRPr="00A244C6">
        <w:rPr>
          <w:rFonts w:eastAsia="Calibri"/>
          <w:lang w:eastAsia="en-US"/>
        </w:rPr>
        <w:t xml:space="preserve">строительство ПВН; </w:t>
      </w:r>
    </w:p>
    <w:p w:rsidR="00A244C6" w:rsidRPr="00A244C6" w:rsidRDefault="00A244C6" w:rsidP="00A244C6">
      <w:pPr>
        <w:numPr>
          <w:ilvl w:val="0"/>
          <w:numId w:val="64"/>
        </w:numPr>
        <w:spacing w:after="120" w:line="276" w:lineRule="auto"/>
        <w:jc w:val="both"/>
        <w:rPr>
          <w:rFonts w:eastAsia="Calibri"/>
          <w:lang w:eastAsia="en-US"/>
        </w:rPr>
      </w:pPr>
      <w:r w:rsidRPr="00A244C6">
        <w:rPr>
          <w:rFonts w:eastAsia="Calibri"/>
          <w:lang w:eastAsia="en-US"/>
        </w:rPr>
        <w:lastRenderedPageBreak/>
        <w:t>ликвидация несанкционированной свалки, расположенной к востоку от границ п. </w:t>
      </w:r>
      <w:proofErr w:type="gramStart"/>
      <w:r w:rsidRPr="00A244C6">
        <w:rPr>
          <w:rFonts w:eastAsia="Calibri"/>
          <w:lang w:eastAsia="en-US"/>
        </w:rPr>
        <w:t>Светлый</w:t>
      </w:r>
      <w:proofErr w:type="gramEnd"/>
      <w:r w:rsidRPr="00A244C6">
        <w:rPr>
          <w:rFonts w:eastAsia="Calibri"/>
          <w:lang w:eastAsia="en-US"/>
        </w:rPr>
        <w:t xml:space="preserve">, на земельном участке с кадастровым номером 86:05:0326005:5685.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устранение, оценка и ликвидация накопления экологического ущерба, нанесенного отходами производства и потребления.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Технические параметры проекта</w:t>
      </w:r>
      <w:r w:rsidRPr="00A244C6">
        <w:rPr>
          <w:rFonts w:eastAsia="Calibri"/>
          <w:szCs w:val="28"/>
          <w:lang w:eastAsia="en-US"/>
        </w:rPr>
        <w:t xml:space="preserve">: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w:t>
      </w:r>
      <w:proofErr w:type="gramStart"/>
      <w:r w:rsidRPr="00A244C6">
        <w:rPr>
          <w:rFonts w:eastAsia="Calibri"/>
          <w:szCs w:val="28"/>
          <w:lang w:eastAsia="en-US"/>
        </w:rPr>
        <w:t>чистым</w:t>
      </w:r>
      <w:proofErr w:type="gramEnd"/>
      <w:r w:rsidRPr="00A244C6">
        <w:rPr>
          <w:rFonts w:eastAsia="Calibri"/>
          <w:szCs w:val="28"/>
          <w:lang w:eastAsia="en-US"/>
        </w:rPr>
        <w:t xml:space="preserve"> </w:t>
      </w:r>
      <w:proofErr w:type="spellStart"/>
      <w:r w:rsidRPr="00A244C6">
        <w:rPr>
          <w:rFonts w:eastAsia="Calibri"/>
          <w:szCs w:val="28"/>
          <w:lang w:eastAsia="en-US"/>
        </w:rPr>
        <w:t>почвогрунтом</w:t>
      </w:r>
      <w:proofErr w:type="spellEnd"/>
      <w:r w:rsidRPr="00A244C6">
        <w:rPr>
          <w:rFonts w:eastAsia="Calibri"/>
          <w:szCs w:val="28"/>
          <w:lang w:eastAsia="en-US"/>
        </w:rPr>
        <w:t xml:space="preserve">, для предотвращения эрозии нанесенного верхнего слоя целесообразно произвести посев трав.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 проекта</w:t>
      </w:r>
      <w:r w:rsidRPr="00A244C6">
        <w:rPr>
          <w:rFonts w:eastAsia="Calibri"/>
          <w:szCs w:val="28"/>
          <w:lang w:eastAsia="en-US"/>
        </w:rPr>
        <w:t xml:space="preserve">: до 2025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19,8 млн. руб.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реализация мероприятий непосредственный эффе</w:t>
      </w:r>
      <w:proofErr w:type="gramStart"/>
      <w:r w:rsidRPr="00A244C6">
        <w:rPr>
          <w:rFonts w:eastAsia="Calibri"/>
          <w:szCs w:val="28"/>
          <w:lang w:eastAsia="en-US"/>
        </w:rPr>
        <w:t>кт в ст</w:t>
      </w:r>
      <w:proofErr w:type="gramEnd"/>
      <w:r w:rsidRPr="00A244C6">
        <w:rPr>
          <w:rFonts w:eastAsia="Calibri"/>
          <w:szCs w:val="28"/>
          <w:lang w:eastAsia="en-US"/>
        </w:rPr>
        <w:t xml:space="preserve">оимостном выражении не дает, но их реализация обеспечивает: </w:t>
      </w:r>
    </w:p>
    <w:p w:rsidR="00A244C6" w:rsidRPr="00A244C6" w:rsidRDefault="00A244C6" w:rsidP="00A244C6">
      <w:pPr>
        <w:numPr>
          <w:ilvl w:val="0"/>
          <w:numId w:val="4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снижение экологического ущерба; </w:t>
      </w:r>
    </w:p>
    <w:p w:rsidR="00A244C6" w:rsidRPr="00A244C6" w:rsidRDefault="00A244C6" w:rsidP="00A244C6">
      <w:pPr>
        <w:numPr>
          <w:ilvl w:val="0"/>
          <w:numId w:val="4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A244C6" w:rsidRPr="00A244C6" w:rsidRDefault="00A244C6" w:rsidP="00A244C6">
      <w:pPr>
        <w:numPr>
          <w:ilvl w:val="0"/>
          <w:numId w:val="4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возврат в хозяйственный оборот рекреационных земель, занятых свалками. </w:t>
      </w:r>
    </w:p>
    <w:p w:rsidR="00A244C6" w:rsidRPr="00A244C6" w:rsidRDefault="00A244C6" w:rsidP="00A244C6">
      <w:pPr>
        <w:keepNext/>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4: Повышение инвестиционной привлекательности коммунальной инфраструктуры</w:t>
      </w:r>
    </w:p>
    <w:p w:rsidR="00A244C6" w:rsidRPr="00A244C6" w:rsidRDefault="00A244C6" w:rsidP="00A244C6">
      <w:pPr>
        <w:spacing w:after="60" w:line="276" w:lineRule="auto"/>
        <w:ind w:firstLine="567"/>
        <w:jc w:val="both"/>
        <w:rPr>
          <w:rFonts w:eastAsia="Calibri"/>
          <w:i/>
          <w:szCs w:val="22"/>
          <w:lang w:eastAsia="en-US"/>
        </w:rPr>
      </w:pPr>
      <w:r w:rsidRPr="00A244C6">
        <w:rPr>
          <w:rFonts w:eastAsia="Calibri"/>
          <w:i/>
          <w:szCs w:val="22"/>
          <w:lang w:eastAsia="en-US"/>
        </w:rPr>
        <w:t xml:space="preserve">Мероприятия: </w:t>
      </w:r>
    </w:p>
    <w:p w:rsidR="00A244C6" w:rsidRPr="00A244C6" w:rsidRDefault="00A244C6" w:rsidP="00A244C6">
      <w:pPr>
        <w:numPr>
          <w:ilvl w:val="0"/>
          <w:numId w:val="4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нормативно-правового обеспечения; </w:t>
      </w:r>
    </w:p>
    <w:p w:rsidR="00A244C6" w:rsidRPr="00A244C6" w:rsidRDefault="00A244C6" w:rsidP="00A244C6">
      <w:pPr>
        <w:numPr>
          <w:ilvl w:val="0"/>
          <w:numId w:val="4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до 2024 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Дополнительного финансирования не требуется</w:t>
      </w:r>
      <w:r w:rsidRPr="00A244C6">
        <w:rPr>
          <w:rFonts w:eastAsia="Calibri"/>
          <w:szCs w:val="28"/>
          <w:lang w:eastAsia="en-US"/>
        </w:rPr>
        <w:t xml:space="preserve">. Реализация мероприятий предусмотрена администрацией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повышение инвестиционной привлекательности. </w:t>
      </w:r>
    </w:p>
    <w:p w:rsidR="00A244C6" w:rsidRPr="00A244C6" w:rsidRDefault="00A244C6" w:rsidP="00A244C6">
      <w:pPr>
        <w:autoSpaceDE w:val="0"/>
        <w:autoSpaceDN w:val="0"/>
        <w:adjustRightInd w:val="0"/>
        <w:spacing w:after="120" w:line="276" w:lineRule="auto"/>
        <w:ind w:firstLine="567"/>
        <w:jc w:val="both"/>
        <w:rPr>
          <w:rFonts w:eastAsia="Calibri"/>
          <w:szCs w:val="28"/>
          <w:u w:val="single"/>
          <w:lang w:eastAsia="en-US"/>
        </w:rPr>
      </w:pPr>
      <w:r w:rsidRPr="00A244C6">
        <w:rPr>
          <w:rFonts w:eastAsia="Calibri"/>
          <w:szCs w:val="28"/>
          <w:u w:val="single"/>
          <w:lang w:eastAsia="en-US"/>
        </w:rPr>
        <w:t>Задача 5: Обеспечение сбалансированности интересов субъектов коммунальной инфраструктуры и потребителей</w:t>
      </w:r>
    </w:p>
    <w:p w:rsidR="00A244C6" w:rsidRPr="00A244C6" w:rsidRDefault="00A244C6" w:rsidP="00A244C6">
      <w:pPr>
        <w:autoSpaceDE w:val="0"/>
        <w:autoSpaceDN w:val="0"/>
        <w:adjustRightInd w:val="0"/>
        <w:spacing w:after="60" w:line="276" w:lineRule="auto"/>
        <w:ind w:firstLine="567"/>
        <w:jc w:val="both"/>
        <w:rPr>
          <w:rFonts w:eastAsia="Calibri"/>
          <w:i/>
          <w:szCs w:val="28"/>
          <w:lang w:eastAsia="en-US"/>
        </w:rPr>
      </w:pPr>
      <w:r w:rsidRPr="00A244C6">
        <w:rPr>
          <w:rFonts w:eastAsia="Calibri"/>
          <w:i/>
          <w:szCs w:val="28"/>
          <w:lang w:eastAsia="en-US"/>
        </w:rPr>
        <w:t xml:space="preserve">Мероприятия: </w:t>
      </w:r>
    </w:p>
    <w:p w:rsidR="00A244C6" w:rsidRPr="00A244C6" w:rsidRDefault="00A244C6" w:rsidP="00A244C6">
      <w:pPr>
        <w:numPr>
          <w:ilvl w:val="0"/>
          <w:numId w:val="4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lastRenderedPageBreak/>
        <w:t xml:space="preserve">формирование экологической культуры населения через систему экологического образования, просвещения, СМИ.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Цель проекта</w:t>
      </w:r>
      <w:r w:rsidRPr="00A244C6">
        <w:rPr>
          <w:rFonts w:eastAsia="Calibri"/>
          <w:szCs w:val="28"/>
          <w:lang w:eastAsia="en-US"/>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Срок реализации</w:t>
      </w:r>
      <w:r w:rsidRPr="00A244C6">
        <w:rPr>
          <w:rFonts w:eastAsia="Calibri"/>
          <w:szCs w:val="28"/>
          <w:lang w:eastAsia="en-US"/>
        </w:rPr>
        <w:t xml:space="preserve">: 2028-2033 гг.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i/>
          <w:szCs w:val="28"/>
          <w:lang w:eastAsia="en-US"/>
        </w:rPr>
        <w:t>Ориентировочный объем финансирования</w:t>
      </w:r>
      <w:r w:rsidRPr="00A244C6">
        <w:rPr>
          <w:rFonts w:eastAsia="Calibri"/>
          <w:szCs w:val="28"/>
          <w:lang w:eastAsia="en-US"/>
        </w:rPr>
        <w:t xml:space="preserve">: не предусмотрено.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i/>
          <w:szCs w:val="28"/>
          <w:lang w:eastAsia="en-US"/>
        </w:rPr>
        <w:t>Ожидаемый эффект</w:t>
      </w:r>
      <w:r w:rsidRPr="00A244C6">
        <w:rPr>
          <w:rFonts w:eastAsia="Calibri"/>
          <w:szCs w:val="28"/>
          <w:lang w:eastAsia="en-US"/>
        </w:rPr>
        <w:t xml:space="preserve">: мероприятия непосредственного эффекта в стоимостном выражении не дают, но их реализация обеспечивает: </w:t>
      </w:r>
    </w:p>
    <w:p w:rsidR="00A244C6" w:rsidRPr="00A244C6" w:rsidRDefault="00A244C6" w:rsidP="00A244C6">
      <w:pPr>
        <w:numPr>
          <w:ilvl w:val="0"/>
          <w:numId w:val="5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общественной активности граждан путем вовлечение их в участие в решение проблем охраны окружающей среды; </w:t>
      </w:r>
    </w:p>
    <w:p w:rsidR="00A244C6" w:rsidRPr="00A244C6" w:rsidRDefault="00A244C6" w:rsidP="00A244C6">
      <w:pPr>
        <w:numPr>
          <w:ilvl w:val="0"/>
          <w:numId w:val="5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экологической культуры населения; </w:t>
      </w:r>
    </w:p>
    <w:p w:rsidR="00A244C6" w:rsidRPr="00A244C6" w:rsidRDefault="00A244C6" w:rsidP="00A244C6">
      <w:pPr>
        <w:numPr>
          <w:ilvl w:val="0"/>
          <w:numId w:val="5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81" w:name="_Toc299984074"/>
      <w:bookmarkStart w:id="82" w:name="_Toc353127756"/>
      <w:bookmarkStart w:id="83" w:name="_Toc410138344"/>
      <w:bookmarkStart w:id="84" w:name="_Toc412029700"/>
      <w:bookmarkStart w:id="85" w:name="_Toc53998922"/>
      <w:r w:rsidRPr="00A244C6">
        <w:rPr>
          <w:b/>
          <w:szCs w:val="20"/>
          <w:lang w:val="x-none" w:eastAsia="x-none"/>
        </w:rPr>
        <w:t>Программа реализации ресурсосберегающих проектов у потребителей</w:t>
      </w:r>
      <w:bookmarkEnd w:id="81"/>
      <w:bookmarkEnd w:id="82"/>
      <w:bookmarkEnd w:id="83"/>
      <w:bookmarkEnd w:id="84"/>
      <w:bookmarkEnd w:id="85"/>
      <w:r w:rsidRPr="00A244C6">
        <w:rPr>
          <w:b/>
          <w:szCs w:val="20"/>
          <w:lang w:val="x-none" w:eastAsia="x-none"/>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Основания для включения мероприятий в Программу: распоряжение правительства от 24.12.2021 № 726-рп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2030 года". </w:t>
      </w:r>
    </w:p>
    <w:p w:rsidR="00A244C6" w:rsidRPr="00A244C6" w:rsidRDefault="00A244C6" w:rsidP="00A244C6">
      <w:pPr>
        <w:autoSpaceDE w:val="0"/>
        <w:autoSpaceDN w:val="0"/>
        <w:adjustRightInd w:val="0"/>
        <w:spacing w:after="60" w:line="276" w:lineRule="auto"/>
        <w:ind w:firstLine="567"/>
        <w:jc w:val="both"/>
        <w:rPr>
          <w:rFonts w:eastAsia="Calibri"/>
          <w:szCs w:val="28"/>
          <w:u w:val="single"/>
          <w:lang w:eastAsia="en-US"/>
        </w:rPr>
      </w:pPr>
      <w:r w:rsidRPr="00A244C6">
        <w:rPr>
          <w:rFonts w:eastAsia="Calibri"/>
          <w:szCs w:val="28"/>
          <w:u w:val="single"/>
          <w:lang w:eastAsia="en-US"/>
        </w:rPr>
        <w:t xml:space="preserve">Основные программные мероприятия в части жилого фонда и бюджетного сектора: </w:t>
      </w:r>
    </w:p>
    <w:p w:rsidR="00A244C6" w:rsidRPr="00A244C6" w:rsidRDefault="00A244C6" w:rsidP="00A244C6">
      <w:pPr>
        <w:numPr>
          <w:ilvl w:val="0"/>
          <w:numId w:val="5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проведение энергетического аудита; </w:t>
      </w:r>
    </w:p>
    <w:p w:rsidR="00A244C6" w:rsidRPr="00A244C6" w:rsidRDefault="00A244C6" w:rsidP="00A244C6">
      <w:pPr>
        <w:numPr>
          <w:ilvl w:val="0"/>
          <w:numId w:val="5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44C6" w:rsidRPr="00A244C6" w:rsidRDefault="00A244C6" w:rsidP="00A244C6">
      <w:pPr>
        <w:numPr>
          <w:ilvl w:val="0"/>
          <w:numId w:val="5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тепловой защиты зданий, строений, сооружений; </w:t>
      </w:r>
    </w:p>
    <w:p w:rsidR="00A244C6" w:rsidRPr="00A244C6" w:rsidRDefault="00A244C6" w:rsidP="00A244C6">
      <w:pPr>
        <w:numPr>
          <w:ilvl w:val="0"/>
          <w:numId w:val="5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мероприятия по перекладке электрических сетей для снижения потерь электрической энергии в зданиях, строениях, сооружениях.</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b/>
          <w:szCs w:val="28"/>
          <w:lang w:eastAsia="en-US"/>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A244C6">
        <w:rPr>
          <w:rFonts w:eastAsia="Calibri"/>
          <w:szCs w:val="28"/>
          <w:lang w:eastAsia="en-US"/>
        </w:rPr>
        <w:t xml:space="preserve"> составляет 100,0 тыс. руб., в т. ч. по источникам финансирования: </w:t>
      </w:r>
    </w:p>
    <w:p w:rsidR="00A244C6" w:rsidRPr="00A244C6" w:rsidRDefault="00A244C6" w:rsidP="00A244C6">
      <w:pPr>
        <w:numPr>
          <w:ilvl w:val="0"/>
          <w:numId w:val="52"/>
        </w:numPr>
        <w:spacing w:after="120" w:line="276" w:lineRule="auto"/>
        <w:ind w:left="851" w:hanging="284"/>
        <w:jc w:val="both"/>
        <w:rPr>
          <w:rFonts w:eastAsia="Calibri"/>
          <w:lang w:eastAsia="en-US"/>
        </w:rPr>
      </w:pPr>
      <w:r w:rsidRPr="00A244C6">
        <w:rPr>
          <w:rFonts w:eastAsia="Calibri"/>
          <w:lang w:eastAsia="en-US"/>
        </w:rPr>
        <w:t xml:space="preserve">бюджет </w:t>
      </w:r>
      <w:r w:rsidRPr="00A244C6">
        <w:rPr>
          <w:rFonts w:eastAsia="Calibri"/>
          <w:szCs w:val="22"/>
          <w:lang w:eastAsia="en-US"/>
        </w:rPr>
        <w:t xml:space="preserve">сельского поселения </w:t>
      </w:r>
      <w:r w:rsidRPr="00A244C6">
        <w:rPr>
          <w:rFonts w:eastAsia="Calibri"/>
          <w:lang w:eastAsia="en-US"/>
        </w:rPr>
        <w:t xml:space="preserve">– 0,00 тыс. руб.; </w:t>
      </w:r>
    </w:p>
    <w:p w:rsidR="00A244C6" w:rsidRPr="00A244C6" w:rsidRDefault="00A244C6" w:rsidP="00A244C6">
      <w:pPr>
        <w:numPr>
          <w:ilvl w:val="0"/>
          <w:numId w:val="52"/>
        </w:numPr>
        <w:autoSpaceDE w:val="0"/>
        <w:autoSpaceDN w:val="0"/>
        <w:adjustRightInd w:val="0"/>
        <w:spacing w:after="120" w:line="276" w:lineRule="auto"/>
        <w:ind w:left="851" w:hanging="284"/>
        <w:jc w:val="both"/>
        <w:rPr>
          <w:rFonts w:eastAsia="Calibri"/>
          <w:lang w:eastAsia="en-US"/>
        </w:rPr>
      </w:pPr>
      <w:r w:rsidRPr="00A244C6">
        <w:rPr>
          <w:rFonts w:eastAsia="Calibri"/>
          <w:lang w:eastAsia="en-US"/>
        </w:rPr>
        <w:t xml:space="preserve">внебюджетные источники (ТСЖ, управляющие компании и др.) – 100,0 тыс. руб. </w:t>
      </w:r>
    </w:p>
    <w:p w:rsidR="00A244C6" w:rsidRPr="00A244C6" w:rsidRDefault="00A244C6" w:rsidP="00A244C6">
      <w:pPr>
        <w:autoSpaceDE w:val="0"/>
        <w:autoSpaceDN w:val="0"/>
        <w:adjustRightInd w:val="0"/>
        <w:spacing w:after="120" w:line="276" w:lineRule="auto"/>
        <w:ind w:firstLine="567"/>
        <w:jc w:val="both"/>
        <w:rPr>
          <w:rFonts w:eastAsia="Calibri"/>
          <w:lang w:eastAsia="en-US"/>
        </w:rPr>
      </w:pPr>
      <w:r w:rsidRPr="00A244C6">
        <w:rPr>
          <w:rFonts w:eastAsia="Calibri"/>
          <w:szCs w:val="28"/>
          <w:lang w:eastAsia="en-US"/>
        </w:rPr>
        <w:t xml:space="preserve">Общий экономический эффект от реализации Программы: мероприятия ведут к снижению потребления энергоресурсов при сохранении текущего объема производства, либо к увеличению объемов производства при сохранении текущего потребления энергоресурсов, в зависимости от планов. Это в свою очередь приводит к снижению затрат на энергоресурсы.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86" w:name="_Toc299984075"/>
      <w:bookmarkStart w:id="87" w:name="_Toc353127757"/>
      <w:bookmarkStart w:id="88" w:name="_Toc410138345"/>
      <w:bookmarkStart w:id="89" w:name="_Toc412029701"/>
      <w:bookmarkStart w:id="90" w:name="_Toc53998923"/>
      <w:r w:rsidRPr="00A244C6">
        <w:rPr>
          <w:b/>
          <w:szCs w:val="20"/>
          <w:lang w:val="x-none" w:eastAsia="x-none"/>
        </w:rPr>
        <w:lastRenderedPageBreak/>
        <w:t>Программа установки приборов учета у потребителей</w:t>
      </w:r>
      <w:bookmarkEnd w:id="86"/>
      <w:bookmarkEnd w:id="87"/>
      <w:bookmarkEnd w:id="88"/>
      <w:bookmarkEnd w:id="89"/>
      <w:bookmarkEnd w:id="90"/>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В программу установки приборов учета у потребителей включены мероприятия по оборудованию приборами учета жилого фонда.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roofErr w:type="gramStart"/>
      <w:r w:rsidRPr="00A244C6">
        <w:rPr>
          <w:rFonts w:eastAsia="Calibri"/>
          <w:szCs w:val="28"/>
          <w:lang w:eastAsia="en-US"/>
        </w:rPr>
        <w:t xml:space="preserve">Мероприятия по данному пункту на территории сельского поселения Светлый в настоящий момент не предусматриваются. </w:t>
      </w:r>
      <w:proofErr w:type="gramEnd"/>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91" w:name="_Toc353127762"/>
      <w:bookmarkStart w:id="92" w:name="_Toc410138346"/>
      <w:bookmarkStart w:id="93" w:name="_Toc412029702"/>
      <w:bookmarkStart w:id="94" w:name="_Toc53998924"/>
      <w:r w:rsidRPr="00A244C6">
        <w:rPr>
          <w:b/>
          <w:caps/>
          <w:szCs w:val="20"/>
          <w:lang w:val="x-none" w:eastAsia="x-none"/>
        </w:rPr>
        <w:lastRenderedPageBreak/>
        <w:t>УПРАВЛЕНИЕ ПРОГРАММОЙ</w:t>
      </w:r>
      <w:bookmarkEnd w:id="91"/>
      <w:bookmarkEnd w:id="92"/>
      <w:bookmarkEnd w:id="93"/>
      <w:bookmarkEnd w:id="94"/>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95" w:name="_Toc387935419"/>
      <w:bookmarkStart w:id="96" w:name="_Toc411854003"/>
      <w:bookmarkStart w:id="97" w:name="_Toc412029703"/>
      <w:bookmarkStart w:id="98" w:name="_Toc299984085"/>
      <w:bookmarkStart w:id="99" w:name="_Toc353127763"/>
      <w:bookmarkStart w:id="100" w:name="_Toc410138347"/>
      <w:bookmarkStart w:id="101" w:name="_Toc412029704"/>
      <w:bookmarkStart w:id="102" w:name="_Toc53998925"/>
      <w:bookmarkEnd w:id="95"/>
      <w:bookmarkEnd w:id="96"/>
      <w:bookmarkEnd w:id="97"/>
      <w:r w:rsidRPr="00A244C6">
        <w:rPr>
          <w:b/>
          <w:szCs w:val="20"/>
          <w:lang w:val="x-none" w:eastAsia="x-none"/>
        </w:rPr>
        <w:t>Ответственные за реализацию Программы</w:t>
      </w:r>
      <w:bookmarkEnd w:id="98"/>
      <w:bookmarkEnd w:id="99"/>
      <w:bookmarkEnd w:id="100"/>
      <w:bookmarkEnd w:id="101"/>
      <w:bookmarkEnd w:id="102"/>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Система управления Программой и </w:t>
      </w:r>
      <w:proofErr w:type="gramStart"/>
      <w:r w:rsidRPr="00A244C6">
        <w:rPr>
          <w:rFonts w:eastAsia="Calibri"/>
          <w:szCs w:val="28"/>
          <w:lang w:eastAsia="en-US"/>
        </w:rPr>
        <w:t>контроль за</w:t>
      </w:r>
      <w:proofErr w:type="gramEnd"/>
      <w:r w:rsidRPr="00A244C6">
        <w:rPr>
          <w:rFonts w:eastAsia="Calibri"/>
          <w:szCs w:val="28"/>
          <w:lang w:eastAsia="en-US"/>
        </w:rPr>
        <w:t xml:space="preserve"> ходом ее выполнения определяется в соответствии с требованиями, определенными действующим законодательством.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Управление реализацией Программы осуществляет заказчик – Администрация сельского поселения Светлый.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Координатором реализации Программы является Администрация сельского поселения Светлый, которая осуществляет текущее управление программой, мониторинг и подготовку ежегодного отчета об исполнении Программы.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Координатор Программы является ответственным за реализацию Программы.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103" w:name="_Toc299724234"/>
      <w:bookmarkStart w:id="104" w:name="_Toc299984086"/>
      <w:bookmarkStart w:id="105" w:name="_Toc353127764"/>
      <w:bookmarkStart w:id="106" w:name="_Toc410138348"/>
      <w:bookmarkStart w:id="107" w:name="_Toc412029705"/>
      <w:bookmarkStart w:id="108" w:name="_Toc53998926"/>
      <w:r w:rsidRPr="00A244C6">
        <w:rPr>
          <w:b/>
          <w:szCs w:val="20"/>
          <w:lang w:val="x-none" w:eastAsia="x-none"/>
        </w:rPr>
        <w:t>План-график работ по реализации Программы</w:t>
      </w:r>
      <w:bookmarkEnd w:id="103"/>
      <w:bookmarkEnd w:id="104"/>
      <w:bookmarkEnd w:id="105"/>
      <w:bookmarkEnd w:id="106"/>
      <w:bookmarkEnd w:id="107"/>
      <w:bookmarkEnd w:id="108"/>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Реализация программы осуществляется в 2 этапа: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1 этап – 2023-2027 гг.;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2 этап – 2028-2033 гг.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Разработка технических заданий для организаций коммунального комплекса в целях реализации Программы осуществляется в 2029-2032 гг.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Ханты-Мансийского </w:t>
      </w:r>
      <w:proofErr w:type="gramStart"/>
      <w:r w:rsidRPr="00A244C6">
        <w:rPr>
          <w:rFonts w:eastAsia="Calibri"/>
          <w:szCs w:val="28"/>
          <w:lang w:eastAsia="en-US"/>
        </w:rPr>
        <w:t>автономного</w:t>
      </w:r>
      <w:proofErr w:type="gramEnd"/>
      <w:r w:rsidRPr="00A244C6">
        <w:rPr>
          <w:rFonts w:eastAsia="Calibri"/>
          <w:szCs w:val="28"/>
          <w:lang w:eastAsia="en-US"/>
        </w:rPr>
        <w:t xml:space="preserve"> округа-Югра.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109" w:name="_Toc299724235"/>
      <w:bookmarkStart w:id="110" w:name="_Toc299984087"/>
      <w:bookmarkStart w:id="111" w:name="_Toc353127765"/>
      <w:bookmarkStart w:id="112" w:name="_Toc410138349"/>
      <w:bookmarkStart w:id="113" w:name="_Toc412029706"/>
      <w:bookmarkStart w:id="114" w:name="_Toc53998927"/>
      <w:r w:rsidRPr="00A244C6">
        <w:rPr>
          <w:b/>
          <w:szCs w:val="20"/>
          <w:lang w:val="x-none" w:eastAsia="x-none"/>
        </w:rPr>
        <w:t>Порядок предоставления отчетности по выполнению Программы</w:t>
      </w:r>
      <w:bookmarkEnd w:id="109"/>
      <w:bookmarkEnd w:id="110"/>
      <w:bookmarkEnd w:id="111"/>
      <w:bookmarkEnd w:id="112"/>
      <w:bookmarkEnd w:id="113"/>
      <w:bookmarkEnd w:id="114"/>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Предоставление отчетности по выполнению мероприятий Программы осуществляется в рамках мониторинга.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Целью </w:t>
      </w:r>
      <w:bookmarkStart w:id="115" w:name="OLE_LINK19"/>
      <w:r w:rsidRPr="00A244C6">
        <w:rPr>
          <w:rFonts w:eastAsia="Calibri"/>
          <w:szCs w:val="28"/>
          <w:lang w:eastAsia="en-US"/>
        </w:rPr>
        <w:t xml:space="preserve">мониторинга </w:t>
      </w:r>
      <w:bookmarkStart w:id="116" w:name="OLE_LINK18"/>
      <w:r w:rsidRPr="00A244C6">
        <w:rPr>
          <w:rFonts w:eastAsia="Calibri"/>
          <w:szCs w:val="28"/>
          <w:lang w:eastAsia="en-US"/>
        </w:rPr>
        <w:t xml:space="preserve">Программы </w:t>
      </w:r>
      <w:bookmarkEnd w:id="115"/>
      <w:bookmarkEnd w:id="116"/>
      <w:r w:rsidRPr="00A244C6">
        <w:rPr>
          <w:rFonts w:eastAsia="Calibri"/>
          <w:szCs w:val="28"/>
          <w:lang w:eastAsia="en-US"/>
        </w:rPr>
        <w:t xml:space="preserve">сельского поселения Светлый является регулярный контроль ситуации в сфере коммунального хозяйства, а также анализ выполнения мероприятий по модернизации и развитию </w:t>
      </w:r>
      <w:bookmarkStart w:id="117" w:name="sub_1"/>
      <w:r w:rsidRPr="00A244C6">
        <w:rPr>
          <w:rFonts w:eastAsia="Calibri"/>
          <w:szCs w:val="28"/>
          <w:lang w:eastAsia="en-US"/>
        </w:rPr>
        <w:t xml:space="preserve">коммунального комплекса, предусмотренных Программой. </w:t>
      </w:r>
    </w:p>
    <w:bookmarkEnd w:id="117"/>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Мониторинг Программы комплексного развития систем коммунальной инфраструктуры включает следующие этапы: </w:t>
      </w:r>
    </w:p>
    <w:p w:rsidR="00A244C6" w:rsidRPr="00A244C6" w:rsidRDefault="00A244C6" w:rsidP="00A244C6">
      <w:pPr>
        <w:numPr>
          <w:ilvl w:val="0"/>
          <w:numId w:val="5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A244C6" w:rsidRPr="00A244C6" w:rsidRDefault="00A244C6" w:rsidP="00A244C6">
      <w:pPr>
        <w:numPr>
          <w:ilvl w:val="0"/>
          <w:numId w:val="5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Анализ данных о результатах планируемых и фактически проводимых преобразований систем коммунальной инфраструктуры.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lastRenderedPageBreak/>
        <w:t xml:space="preserve">Мониторинг Программы сельского поселения Светлый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118" w:name="_Toc299724236"/>
      <w:bookmarkStart w:id="119" w:name="_Toc299984088"/>
      <w:bookmarkStart w:id="120" w:name="_Toc353127766"/>
      <w:bookmarkStart w:id="121" w:name="_Toc410138350"/>
      <w:bookmarkStart w:id="122" w:name="_Toc412029707"/>
      <w:bookmarkStart w:id="123" w:name="_Toc53998928"/>
      <w:r w:rsidRPr="00A244C6">
        <w:rPr>
          <w:b/>
          <w:szCs w:val="20"/>
          <w:lang w:val="x-none" w:eastAsia="x-none"/>
        </w:rPr>
        <w:t>Порядок корректировки Программы</w:t>
      </w:r>
      <w:bookmarkEnd w:id="118"/>
      <w:bookmarkEnd w:id="119"/>
      <w:bookmarkEnd w:id="120"/>
      <w:bookmarkEnd w:id="121"/>
      <w:bookmarkEnd w:id="122"/>
      <w:bookmarkEnd w:id="123"/>
      <w:r w:rsidRPr="00A244C6">
        <w:rPr>
          <w:b/>
          <w:szCs w:val="20"/>
          <w:lang w:val="x-none" w:eastAsia="x-none"/>
        </w:rPr>
        <w:t xml:space="preserve"> </w:t>
      </w:r>
    </w:p>
    <w:p w:rsidR="00A244C6" w:rsidRPr="00A244C6" w:rsidRDefault="00A244C6" w:rsidP="00A244C6">
      <w:pPr>
        <w:autoSpaceDE w:val="0"/>
        <w:autoSpaceDN w:val="0"/>
        <w:adjustRightInd w:val="0"/>
        <w:spacing w:after="120" w:line="276" w:lineRule="auto"/>
        <w:ind w:firstLine="567"/>
        <w:jc w:val="both"/>
        <w:rPr>
          <w:rFonts w:eastAsia="Calibri"/>
          <w:lang w:eastAsia="en-US"/>
        </w:rPr>
      </w:pPr>
      <w:r w:rsidRPr="00A244C6">
        <w:rPr>
          <w:rFonts w:eastAsia="Calibri"/>
          <w:szCs w:val="28"/>
          <w:lang w:eastAsia="en-US"/>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по итогам ежегодного рассмотрения отчета о ходе реализации Программы или по представлению Главы администрации сельского поселения Светлый.</w:t>
      </w:r>
    </w:p>
    <w:p w:rsidR="00A244C6" w:rsidRPr="00A244C6" w:rsidRDefault="00A244C6" w:rsidP="00A244C6">
      <w:pPr>
        <w:autoSpaceDE w:val="0"/>
        <w:autoSpaceDN w:val="0"/>
        <w:adjustRightInd w:val="0"/>
        <w:jc w:val="right"/>
        <w:rPr>
          <w:bCs/>
          <w:sz w:val="22"/>
          <w:szCs w:val="22"/>
        </w:rPr>
      </w:pPr>
      <w:r w:rsidRPr="00A244C6">
        <w:rPr>
          <w:bCs/>
          <w:sz w:val="22"/>
          <w:szCs w:val="22"/>
        </w:rPr>
        <w:t xml:space="preserve">Приложение 2 </w:t>
      </w:r>
      <w:proofErr w:type="gramStart"/>
      <w:r w:rsidRPr="00A244C6">
        <w:rPr>
          <w:bCs/>
          <w:sz w:val="22"/>
          <w:szCs w:val="22"/>
        </w:rPr>
        <w:t>к</w:t>
      </w:r>
      <w:proofErr w:type="gramEnd"/>
    </w:p>
    <w:p w:rsidR="00A244C6" w:rsidRPr="00A244C6" w:rsidRDefault="00A244C6" w:rsidP="00A244C6">
      <w:pPr>
        <w:autoSpaceDE w:val="0"/>
        <w:autoSpaceDN w:val="0"/>
        <w:adjustRightInd w:val="0"/>
        <w:jc w:val="right"/>
        <w:rPr>
          <w:bCs/>
          <w:sz w:val="22"/>
          <w:szCs w:val="22"/>
        </w:rPr>
      </w:pPr>
      <w:r w:rsidRPr="00A244C6">
        <w:rPr>
          <w:bCs/>
          <w:sz w:val="22"/>
          <w:szCs w:val="22"/>
        </w:rPr>
        <w:t xml:space="preserve">решению Совета депутатов </w:t>
      </w:r>
    </w:p>
    <w:p w:rsidR="00A244C6" w:rsidRPr="00A244C6" w:rsidRDefault="00A244C6" w:rsidP="00A244C6">
      <w:pPr>
        <w:autoSpaceDE w:val="0"/>
        <w:autoSpaceDN w:val="0"/>
        <w:adjustRightInd w:val="0"/>
        <w:jc w:val="right"/>
        <w:rPr>
          <w:bCs/>
          <w:sz w:val="22"/>
          <w:szCs w:val="22"/>
        </w:rPr>
      </w:pPr>
      <w:r>
        <w:rPr>
          <w:rFonts w:ascii="Calibri" w:hAnsi="Calibri" w:cs="Calibri"/>
          <w:b/>
          <w:bCs/>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margin">
                  <wp:posOffset>-375285</wp:posOffset>
                </wp:positionH>
                <wp:positionV relativeFrom="margin">
                  <wp:posOffset>1032510</wp:posOffset>
                </wp:positionV>
                <wp:extent cx="6525895" cy="8526145"/>
                <wp:effectExtent l="95250" t="95250" r="103505" b="10350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8526145"/>
                        </a:xfrm>
                        <a:prstGeom prst="rect">
                          <a:avLst/>
                        </a:prstGeom>
                        <a:solidFill>
                          <a:srgbClr val="FFFFFF"/>
                        </a:solidFill>
                        <a:ln w="190500" cmpd="tri">
                          <a:solidFill>
                            <a:srgbClr val="0070C0"/>
                          </a:solidFill>
                          <a:miter lim="800000"/>
                          <a:headEnd/>
                          <a:tailEnd/>
                        </a:ln>
                      </wps:spPr>
                      <wps:txbx>
                        <w:txbxContent>
                          <w:p w:rsidR="00A244C6" w:rsidRPr="00FC76F9" w:rsidRDefault="00A244C6" w:rsidP="00A244C6">
                            <w:pPr>
                              <w:pStyle w:val="a6"/>
                              <w:spacing w:before="3600" w:line="360" w:lineRule="auto"/>
                              <w:jc w:val="center"/>
                              <w:rPr>
                                <w:rFonts w:ascii="Times New Roman" w:hAnsi="Times New Roman"/>
                                <w:b/>
                                <w:sz w:val="40"/>
                                <w:szCs w:val="40"/>
                              </w:rPr>
                            </w:pPr>
                            <w:r w:rsidRPr="00FC76F9">
                              <w:rPr>
                                <w:rFonts w:ascii="Times New Roman" w:hAnsi="Times New Roman"/>
                                <w:b/>
                                <w:sz w:val="40"/>
                                <w:szCs w:val="40"/>
                              </w:rPr>
                              <w:t>ПРОГРАММА</w:t>
                            </w:r>
                          </w:p>
                          <w:p w:rsidR="00A244C6" w:rsidRPr="00FC76F9" w:rsidRDefault="00A244C6" w:rsidP="00A244C6">
                            <w:pPr>
                              <w:pStyle w:val="a6"/>
                              <w:spacing w:line="360" w:lineRule="auto"/>
                              <w:jc w:val="center"/>
                              <w:rPr>
                                <w:rFonts w:ascii="Times New Roman" w:hAnsi="Times New Roman"/>
                                <w:b/>
                                <w:sz w:val="40"/>
                                <w:szCs w:val="40"/>
                              </w:rPr>
                            </w:pPr>
                            <w:r w:rsidRPr="00FC76F9">
                              <w:rPr>
                                <w:rFonts w:ascii="Times New Roman" w:hAnsi="Times New Roman"/>
                                <w:b/>
                                <w:sz w:val="40"/>
                                <w:szCs w:val="40"/>
                              </w:rPr>
                              <w:t>КОМПЛЕКСНОГО РАЗВИТИЯ</w:t>
                            </w:r>
                          </w:p>
                          <w:p w:rsidR="00A244C6" w:rsidRPr="0017433A" w:rsidRDefault="00A244C6" w:rsidP="00A244C6">
                            <w:pPr>
                              <w:jc w:val="center"/>
                              <w:rPr>
                                <w:b/>
                                <w:sz w:val="40"/>
                                <w:szCs w:val="40"/>
                                <w:lang w:bidi="en-US"/>
                              </w:rPr>
                            </w:pPr>
                            <w:r w:rsidRPr="0017433A">
                              <w:rPr>
                                <w:b/>
                                <w:sz w:val="40"/>
                                <w:szCs w:val="40"/>
                                <w:lang w:bidi="en-US"/>
                              </w:rPr>
                              <w:t>СИСТЕМ КОММУНАЛЬНОЙ ИНФРАСТРУКТУРЫ</w:t>
                            </w:r>
                          </w:p>
                          <w:p w:rsidR="00A244C6" w:rsidRDefault="00A244C6" w:rsidP="00A244C6">
                            <w:pPr>
                              <w:jc w:val="center"/>
                              <w:rPr>
                                <w:b/>
                                <w:sz w:val="40"/>
                                <w:szCs w:val="40"/>
                                <w:lang w:bidi="en-US"/>
                              </w:rPr>
                            </w:pPr>
                            <w:r w:rsidRPr="0017433A">
                              <w:rPr>
                                <w:b/>
                                <w:sz w:val="40"/>
                                <w:szCs w:val="40"/>
                                <w:lang w:bidi="en-US"/>
                              </w:rPr>
                              <w:t xml:space="preserve">СЕЛЬСКОГО ПОСЕЛЕНИЯ </w:t>
                            </w:r>
                            <w:proofErr w:type="gramStart"/>
                            <w:r w:rsidRPr="0017433A">
                              <w:rPr>
                                <w:b/>
                                <w:sz w:val="40"/>
                                <w:szCs w:val="40"/>
                                <w:lang w:bidi="en-US"/>
                              </w:rPr>
                              <w:t>СВЕТЛЫЙ</w:t>
                            </w:r>
                            <w:proofErr w:type="gramEnd"/>
                            <w:r w:rsidRPr="0017433A">
                              <w:rPr>
                                <w:b/>
                                <w:sz w:val="40"/>
                                <w:szCs w:val="40"/>
                                <w:lang w:bidi="en-US"/>
                              </w:rPr>
                              <w:t xml:space="preserve"> БЕРЕЗОВСКОГО РАЙОНА </w:t>
                            </w:r>
                          </w:p>
                          <w:p w:rsidR="00A244C6" w:rsidRPr="0017433A" w:rsidRDefault="00A244C6" w:rsidP="00A244C6">
                            <w:pPr>
                              <w:jc w:val="center"/>
                              <w:rPr>
                                <w:b/>
                                <w:sz w:val="40"/>
                                <w:szCs w:val="40"/>
                                <w:lang w:bidi="en-US"/>
                              </w:rPr>
                            </w:pPr>
                            <w:r w:rsidRPr="0017433A">
                              <w:rPr>
                                <w:b/>
                                <w:sz w:val="40"/>
                                <w:szCs w:val="40"/>
                                <w:lang w:bidi="en-US"/>
                              </w:rPr>
                              <w:t>ХАНТЫ-МАНСИЙСКОГО АВТОНОМНОГО ОКРУГА – ЮГРЫ</w:t>
                            </w:r>
                          </w:p>
                          <w:p w:rsidR="00A244C6" w:rsidRPr="0017433A" w:rsidRDefault="00A244C6" w:rsidP="00A244C6">
                            <w:pPr>
                              <w:jc w:val="center"/>
                              <w:rPr>
                                <w:b/>
                                <w:sz w:val="40"/>
                                <w:szCs w:val="40"/>
                                <w:lang w:bidi="en-US"/>
                              </w:rPr>
                            </w:pPr>
                            <w:r w:rsidRPr="0017433A">
                              <w:rPr>
                                <w:b/>
                                <w:sz w:val="40"/>
                                <w:szCs w:val="40"/>
                                <w:lang w:bidi="en-US"/>
                              </w:rPr>
                              <w:t>до 20</w:t>
                            </w:r>
                            <w:r>
                              <w:rPr>
                                <w:b/>
                                <w:sz w:val="40"/>
                                <w:szCs w:val="40"/>
                                <w:lang w:bidi="en-US"/>
                              </w:rPr>
                              <w:t>33</w:t>
                            </w:r>
                            <w:r w:rsidRPr="0017433A">
                              <w:rPr>
                                <w:b/>
                                <w:sz w:val="40"/>
                                <w:szCs w:val="40"/>
                                <w:lang w:bidi="en-US"/>
                              </w:rPr>
                              <w:t xml:space="preserve"> года</w:t>
                            </w:r>
                          </w:p>
                          <w:p w:rsidR="00A244C6" w:rsidRPr="0017433A" w:rsidRDefault="00A244C6" w:rsidP="00A244C6">
                            <w:pPr>
                              <w:jc w:val="center"/>
                              <w:rPr>
                                <w:sz w:val="22"/>
                                <w:u w:val="single"/>
                              </w:rPr>
                            </w:pPr>
                            <w:r w:rsidRPr="0017433A">
                              <w:rPr>
                                <w:b/>
                                <w:sz w:val="36"/>
                                <w:szCs w:val="40"/>
                                <w:u w:val="single"/>
                                <w:lang w:bidi="en-US"/>
                              </w:rPr>
                              <w:t>(АКТУАЛИЗАЦИЯ НА 202</w:t>
                            </w:r>
                            <w:r>
                              <w:rPr>
                                <w:b/>
                                <w:sz w:val="36"/>
                                <w:szCs w:val="40"/>
                                <w:u w:val="single"/>
                                <w:lang w:bidi="en-US"/>
                              </w:rPr>
                              <w:t>4</w:t>
                            </w:r>
                            <w:r w:rsidRPr="0017433A">
                              <w:rPr>
                                <w:b/>
                                <w:sz w:val="36"/>
                                <w:szCs w:val="40"/>
                                <w:u w:val="single"/>
                                <w:lang w:bidi="en-US"/>
                              </w:rPr>
                              <w:t xml:space="preserve"> г.)</w:t>
                            </w:r>
                          </w:p>
                          <w:p w:rsidR="00A244C6" w:rsidRPr="00DE68BE" w:rsidRDefault="00A244C6" w:rsidP="00A244C6">
                            <w:pPr>
                              <w:spacing w:before="1320" w:after="3120"/>
                              <w:jc w:val="center"/>
                              <w:rPr>
                                <w:b/>
                                <w:sz w:val="32"/>
                                <w:szCs w:val="32"/>
                              </w:rPr>
                            </w:pPr>
                            <w:r w:rsidRPr="00DE68BE">
                              <w:rPr>
                                <w:b/>
                                <w:sz w:val="32"/>
                                <w:szCs w:val="32"/>
                              </w:rPr>
                              <w:t>Обосновывающие материалы</w:t>
                            </w:r>
                          </w:p>
                          <w:p w:rsidR="00A244C6" w:rsidRDefault="00A244C6" w:rsidP="00A244C6">
                            <w:pPr>
                              <w:jc w:val="center"/>
                            </w:pPr>
                          </w:p>
                          <w:p w:rsidR="00A244C6" w:rsidRDefault="00A244C6" w:rsidP="00A244C6">
                            <w:pPr>
                              <w:jc w:val="center"/>
                            </w:pPr>
                          </w:p>
                          <w:p w:rsidR="00A244C6" w:rsidRDefault="00A244C6" w:rsidP="00A244C6">
                            <w:pPr>
                              <w:jc w:val="center"/>
                            </w:pPr>
                          </w:p>
                          <w:p w:rsidR="00A244C6" w:rsidRDefault="00A244C6" w:rsidP="00A244C6">
                            <w:pPr>
                              <w:jc w:val="center"/>
                            </w:pPr>
                          </w:p>
                          <w:p w:rsidR="00A244C6" w:rsidRDefault="00A244C6" w:rsidP="00A244C6">
                            <w:pPr>
                              <w:jc w:val="center"/>
                            </w:pPr>
                            <w:r>
                              <w:t xml:space="preserve">2020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55pt;margin-top:81.3pt;width:513.85pt;height:67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" strokecolor="#0070c0" strokeweight="15pt">
                <v:stroke linestyle="thickBetweenThin"/>
                <v:textbox>
                  <w:txbxContent>
                    <w:p w:rsidR="00A244C6" w:rsidRPr="00FC76F9" w:rsidRDefault="00A244C6" w:rsidP="00A244C6">
                      <w:pPr>
                        <w:pStyle w:val="a6"/>
                        <w:spacing w:before="3600" w:line="360" w:lineRule="auto"/>
                        <w:jc w:val="center"/>
                        <w:rPr>
                          <w:rFonts w:ascii="Times New Roman" w:hAnsi="Times New Roman"/>
                          <w:b/>
                          <w:sz w:val="40"/>
                          <w:szCs w:val="40"/>
                        </w:rPr>
                      </w:pPr>
                      <w:r w:rsidRPr="00FC76F9">
                        <w:rPr>
                          <w:rFonts w:ascii="Times New Roman" w:hAnsi="Times New Roman"/>
                          <w:b/>
                          <w:sz w:val="40"/>
                          <w:szCs w:val="40"/>
                        </w:rPr>
                        <w:t>ПРОГРАММА</w:t>
                      </w:r>
                    </w:p>
                    <w:p w:rsidR="00A244C6" w:rsidRPr="00FC76F9" w:rsidRDefault="00A244C6" w:rsidP="00A244C6">
                      <w:pPr>
                        <w:pStyle w:val="a6"/>
                        <w:spacing w:line="360" w:lineRule="auto"/>
                        <w:jc w:val="center"/>
                        <w:rPr>
                          <w:rFonts w:ascii="Times New Roman" w:hAnsi="Times New Roman"/>
                          <w:b/>
                          <w:sz w:val="40"/>
                          <w:szCs w:val="40"/>
                        </w:rPr>
                      </w:pPr>
                      <w:r w:rsidRPr="00FC76F9">
                        <w:rPr>
                          <w:rFonts w:ascii="Times New Roman" w:hAnsi="Times New Roman"/>
                          <w:b/>
                          <w:sz w:val="40"/>
                          <w:szCs w:val="40"/>
                        </w:rPr>
                        <w:t>КОМПЛЕКСНОГО РАЗВИТИЯ</w:t>
                      </w:r>
                    </w:p>
                    <w:p w:rsidR="00A244C6" w:rsidRPr="0017433A" w:rsidRDefault="00A244C6" w:rsidP="00A244C6">
                      <w:pPr>
                        <w:jc w:val="center"/>
                        <w:rPr>
                          <w:b/>
                          <w:sz w:val="40"/>
                          <w:szCs w:val="40"/>
                          <w:lang w:bidi="en-US"/>
                        </w:rPr>
                      </w:pPr>
                      <w:r w:rsidRPr="0017433A">
                        <w:rPr>
                          <w:b/>
                          <w:sz w:val="40"/>
                          <w:szCs w:val="40"/>
                          <w:lang w:bidi="en-US"/>
                        </w:rPr>
                        <w:t>СИСТЕМ КОММУНАЛЬНОЙ ИНФРАСТРУКТУРЫ</w:t>
                      </w:r>
                    </w:p>
                    <w:p w:rsidR="00A244C6" w:rsidRDefault="00A244C6" w:rsidP="00A244C6">
                      <w:pPr>
                        <w:jc w:val="center"/>
                        <w:rPr>
                          <w:b/>
                          <w:sz w:val="40"/>
                          <w:szCs w:val="40"/>
                          <w:lang w:bidi="en-US"/>
                        </w:rPr>
                      </w:pPr>
                      <w:r w:rsidRPr="0017433A">
                        <w:rPr>
                          <w:b/>
                          <w:sz w:val="40"/>
                          <w:szCs w:val="40"/>
                          <w:lang w:bidi="en-US"/>
                        </w:rPr>
                        <w:t xml:space="preserve">СЕЛЬСКОГО ПОСЕЛЕНИЯ </w:t>
                      </w:r>
                      <w:proofErr w:type="gramStart"/>
                      <w:r w:rsidRPr="0017433A">
                        <w:rPr>
                          <w:b/>
                          <w:sz w:val="40"/>
                          <w:szCs w:val="40"/>
                          <w:lang w:bidi="en-US"/>
                        </w:rPr>
                        <w:t>СВЕТЛЫЙ</w:t>
                      </w:r>
                      <w:proofErr w:type="gramEnd"/>
                      <w:r w:rsidRPr="0017433A">
                        <w:rPr>
                          <w:b/>
                          <w:sz w:val="40"/>
                          <w:szCs w:val="40"/>
                          <w:lang w:bidi="en-US"/>
                        </w:rPr>
                        <w:t xml:space="preserve"> БЕРЕЗОВСКОГО РАЙОНА </w:t>
                      </w:r>
                    </w:p>
                    <w:p w:rsidR="00A244C6" w:rsidRPr="0017433A" w:rsidRDefault="00A244C6" w:rsidP="00A244C6">
                      <w:pPr>
                        <w:jc w:val="center"/>
                        <w:rPr>
                          <w:b/>
                          <w:sz w:val="40"/>
                          <w:szCs w:val="40"/>
                          <w:lang w:bidi="en-US"/>
                        </w:rPr>
                      </w:pPr>
                      <w:r w:rsidRPr="0017433A">
                        <w:rPr>
                          <w:b/>
                          <w:sz w:val="40"/>
                          <w:szCs w:val="40"/>
                          <w:lang w:bidi="en-US"/>
                        </w:rPr>
                        <w:t>ХАНТЫ-МАНСИЙСКОГО АВТОНОМНОГО ОКРУГА – ЮГРЫ</w:t>
                      </w:r>
                    </w:p>
                    <w:p w:rsidR="00A244C6" w:rsidRPr="0017433A" w:rsidRDefault="00A244C6" w:rsidP="00A244C6">
                      <w:pPr>
                        <w:jc w:val="center"/>
                        <w:rPr>
                          <w:b/>
                          <w:sz w:val="40"/>
                          <w:szCs w:val="40"/>
                          <w:lang w:bidi="en-US"/>
                        </w:rPr>
                      </w:pPr>
                      <w:r w:rsidRPr="0017433A">
                        <w:rPr>
                          <w:b/>
                          <w:sz w:val="40"/>
                          <w:szCs w:val="40"/>
                          <w:lang w:bidi="en-US"/>
                        </w:rPr>
                        <w:t>до 20</w:t>
                      </w:r>
                      <w:r>
                        <w:rPr>
                          <w:b/>
                          <w:sz w:val="40"/>
                          <w:szCs w:val="40"/>
                          <w:lang w:bidi="en-US"/>
                        </w:rPr>
                        <w:t>33</w:t>
                      </w:r>
                      <w:r w:rsidRPr="0017433A">
                        <w:rPr>
                          <w:b/>
                          <w:sz w:val="40"/>
                          <w:szCs w:val="40"/>
                          <w:lang w:bidi="en-US"/>
                        </w:rPr>
                        <w:t xml:space="preserve"> года</w:t>
                      </w:r>
                    </w:p>
                    <w:p w:rsidR="00A244C6" w:rsidRPr="0017433A" w:rsidRDefault="00A244C6" w:rsidP="00A244C6">
                      <w:pPr>
                        <w:jc w:val="center"/>
                        <w:rPr>
                          <w:sz w:val="22"/>
                          <w:u w:val="single"/>
                        </w:rPr>
                      </w:pPr>
                      <w:r w:rsidRPr="0017433A">
                        <w:rPr>
                          <w:b/>
                          <w:sz w:val="36"/>
                          <w:szCs w:val="40"/>
                          <w:u w:val="single"/>
                          <w:lang w:bidi="en-US"/>
                        </w:rPr>
                        <w:t>(АКТУАЛИЗАЦИЯ НА 202</w:t>
                      </w:r>
                      <w:r>
                        <w:rPr>
                          <w:b/>
                          <w:sz w:val="36"/>
                          <w:szCs w:val="40"/>
                          <w:u w:val="single"/>
                          <w:lang w:bidi="en-US"/>
                        </w:rPr>
                        <w:t>4</w:t>
                      </w:r>
                      <w:r w:rsidRPr="0017433A">
                        <w:rPr>
                          <w:b/>
                          <w:sz w:val="36"/>
                          <w:szCs w:val="40"/>
                          <w:u w:val="single"/>
                          <w:lang w:bidi="en-US"/>
                        </w:rPr>
                        <w:t xml:space="preserve"> г.)</w:t>
                      </w:r>
                    </w:p>
                    <w:p w:rsidR="00A244C6" w:rsidRPr="00DE68BE" w:rsidRDefault="00A244C6" w:rsidP="00A244C6">
                      <w:pPr>
                        <w:spacing w:before="1320" w:after="3120"/>
                        <w:jc w:val="center"/>
                        <w:rPr>
                          <w:b/>
                          <w:sz w:val="32"/>
                          <w:szCs w:val="32"/>
                        </w:rPr>
                      </w:pPr>
                      <w:r w:rsidRPr="00DE68BE">
                        <w:rPr>
                          <w:b/>
                          <w:sz w:val="32"/>
                          <w:szCs w:val="32"/>
                        </w:rPr>
                        <w:t>Обосновывающие материалы</w:t>
                      </w:r>
                    </w:p>
                    <w:p w:rsidR="00A244C6" w:rsidRDefault="00A244C6" w:rsidP="00A244C6">
                      <w:pPr>
                        <w:jc w:val="center"/>
                      </w:pPr>
                    </w:p>
                    <w:p w:rsidR="00A244C6" w:rsidRDefault="00A244C6" w:rsidP="00A244C6">
                      <w:pPr>
                        <w:jc w:val="center"/>
                      </w:pPr>
                    </w:p>
                    <w:p w:rsidR="00A244C6" w:rsidRDefault="00A244C6" w:rsidP="00A244C6">
                      <w:pPr>
                        <w:jc w:val="center"/>
                      </w:pPr>
                    </w:p>
                    <w:p w:rsidR="00A244C6" w:rsidRDefault="00A244C6" w:rsidP="00A244C6">
                      <w:pPr>
                        <w:jc w:val="center"/>
                      </w:pPr>
                    </w:p>
                    <w:p w:rsidR="00A244C6" w:rsidRDefault="00A244C6" w:rsidP="00A244C6">
                      <w:pPr>
                        <w:jc w:val="center"/>
                      </w:pPr>
                      <w:r>
                        <w:t xml:space="preserve">2020 г. </w:t>
                      </w:r>
                    </w:p>
                  </w:txbxContent>
                </v:textbox>
                <w10:wrap type="square" anchorx="margin" anchory="margin"/>
              </v:shape>
            </w:pict>
          </mc:Fallback>
        </mc:AlternateContent>
      </w:r>
      <w:r w:rsidRPr="00A244C6">
        <w:rPr>
          <w:bCs/>
          <w:sz w:val="22"/>
          <w:szCs w:val="22"/>
        </w:rPr>
        <w:t xml:space="preserve">сельского поселения </w:t>
      </w:r>
      <w:proofErr w:type="gramStart"/>
      <w:r w:rsidRPr="00A244C6">
        <w:rPr>
          <w:bCs/>
          <w:sz w:val="22"/>
          <w:szCs w:val="22"/>
        </w:rPr>
        <w:t>Светлый</w:t>
      </w:r>
      <w:proofErr w:type="gramEnd"/>
      <w:r w:rsidRPr="00A244C6">
        <w:rPr>
          <w:bCs/>
          <w:sz w:val="22"/>
          <w:szCs w:val="22"/>
        </w:rPr>
        <w:t xml:space="preserve"> </w:t>
      </w:r>
    </w:p>
    <w:p w:rsidR="00A244C6" w:rsidRPr="00A244C6" w:rsidRDefault="00A244C6" w:rsidP="00A244C6">
      <w:pPr>
        <w:autoSpaceDE w:val="0"/>
        <w:autoSpaceDN w:val="0"/>
        <w:adjustRightInd w:val="0"/>
        <w:jc w:val="right"/>
        <w:rPr>
          <w:bCs/>
          <w:sz w:val="22"/>
          <w:szCs w:val="22"/>
        </w:rPr>
      </w:pPr>
      <w:r w:rsidRPr="00A244C6">
        <w:rPr>
          <w:bCs/>
          <w:sz w:val="22"/>
          <w:szCs w:val="22"/>
        </w:rPr>
        <w:t>от 30.08.2023 № 341</w:t>
      </w: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200" w:line="276" w:lineRule="auto"/>
        <w:jc w:val="center"/>
        <w:rPr>
          <w:rFonts w:eastAsia="Calibri"/>
          <w:b/>
          <w:szCs w:val="22"/>
          <w:lang w:eastAsia="en-US"/>
        </w:rPr>
      </w:pPr>
    </w:p>
    <w:p w:rsidR="00A244C6" w:rsidRPr="00A244C6" w:rsidRDefault="00A244C6" w:rsidP="00A244C6">
      <w:pPr>
        <w:spacing w:after="120" w:line="276" w:lineRule="auto"/>
        <w:ind w:firstLine="284"/>
        <w:jc w:val="both"/>
        <w:rPr>
          <w:rFonts w:eastAsia="Calibri"/>
          <w:b/>
          <w:szCs w:val="22"/>
          <w:lang w:eastAsia="en-US"/>
        </w:rPr>
      </w:pPr>
    </w:p>
    <w:p w:rsidR="00A244C6" w:rsidRPr="00A244C6" w:rsidRDefault="00A244C6" w:rsidP="00A244C6">
      <w:pPr>
        <w:spacing w:after="120" w:line="276" w:lineRule="auto"/>
        <w:ind w:firstLine="284"/>
        <w:jc w:val="both"/>
        <w:rPr>
          <w:rFonts w:eastAsia="Calibri"/>
          <w:b/>
          <w:szCs w:val="22"/>
          <w:lang w:eastAsia="en-US"/>
        </w:rPr>
      </w:pPr>
      <w:r w:rsidRPr="00A244C6">
        <w:rPr>
          <w:rFonts w:eastAsia="Calibri"/>
          <w:b/>
          <w:szCs w:val="22"/>
          <w:lang w:eastAsia="en-US"/>
        </w:rPr>
        <w:t xml:space="preserve">Заказчик: </w:t>
      </w:r>
    </w:p>
    <w:p w:rsidR="00A244C6" w:rsidRPr="00A244C6" w:rsidRDefault="00A244C6" w:rsidP="00A244C6">
      <w:pPr>
        <w:shd w:val="clear" w:color="auto" w:fill="FFFFFF"/>
        <w:spacing w:after="120" w:line="276" w:lineRule="auto"/>
        <w:ind w:firstLine="284"/>
        <w:jc w:val="both"/>
        <w:rPr>
          <w:rFonts w:eastAsia="Calibri"/>
          <w:b/>
          <w:szCs w:val="22"/>
          <w:lang w:eastAsia="en-US"/>
        </w:rPr>
      </w:pPr>
      <w:r w:rsidRPr="00A244C6">
        <w:rPr>
          <w:rFonts w:eastAsia="Calibri"/>
          <w:b/>
          <w:szCs w:val="22"/>
          <w:lang w:eastAsia="en-US"/>
        </w:rPr>
        <w:t xml:space="preserve">Администрация сельского поселения </w:t>
      </w:r>
      <w:proofErr w:type="gramStart"/>
      <w:r w:rsidRPr="00A244C6">
        <w:rPr>
          <w:rFonts w:eastAsia="Calibri"/>
          <w:b/>
          <w:szCs w:val="22"/>
          <w:lang w:eastAsia="en-US"/>
        </w:rPr>
        <w:t>Светлый</w:t>
      </w:r>
      <w:proofErr w:type="gramEnd"/>
      <w:r w:rsidRPr="00A244C6">
        <w:rPr>
          <w:rFonts w:eastAsia="Calibri"/>
          <w:b/>
          <w:szCs w:val="22"/>
          <w:lang w:eastAsia="en-US"/>
        </w:rPr>
        <w:t xml:space="preserve"> Березовского района ХМАО-Югра</w:t>
      </w:r>
    </w:p>
    <w:p w:rsidR="00A244C6" w:rsidRPr="00A244C6" w:rsidRDefault="00A244C6" w:rsidP="00A244C6">
      <w:pPr>
        <w:shd w:val="clear" w:color="auto" w:fill="FFFFFF"/>
        <w:spacing w:after="120" w:line="276" w:lineRule="auto"/>
        <w:ind w:firstLine="284"/>
        <w:jc w:val="both"/>
        <w:rPr>
          <w:rFonts w:eastAsia="Calibri"/>
          <w:szCs w:val="22"/>
          <w:lang w:eastAsia="en-US"/>
        </w:rPr>
      </w:pPr>
      <w:r w:rsidRPr="00A244C6">
        <w:rPr>
          <w:rFonts w:eastAsia="Calibri"/>
          <w:szCs w:val="22"/>
          <w:lang w:eastAsia="en-US"/>
        </w:rPr>
        <w:t xml:space="preserve">Юридический адрес </w:t>
      </w:r>
      <w:r w:rsidRPr="00A244C6">
        <w:rPr>
          <w:rFonts w:eastAsia="Calibri"/>
          <w:szCs w:val="22"/>
          <w:u w:val="single"/>
          <w:lang w:eastAsia="en-US"/>
        </w:rPr>
        <w:t>628147, Ханты-Мансийский автономный округ-Югра, Березовский район, поселок Светлый, улица Набережная, дом 10</w:t>
      </w:r>
    </w:p>
    <w:p w:rsidR="00A244C6" w:rsidRPr="00A244C6" w:rsidRDefault="00A244C6" w:rsidP="00A244C6">
      <w:pPr>
        <w:shd w:val="clear" w:color="auto" w:fill="FFFFFF"/>
        <w:spacing w:after="120" w:line="276" w:lineRule="auto"/>
        <w:ind w:firstLine="284"/>
        <w:jc w:val="both"/>
        <w:rPr>
          <w:rFonts w:eastAsia="Calibri"/>
          <w:b/>
          <w:szCs w:val="22"/>
          <w:lang w:eastAsia="en-US"/>
        </w:rPr>
      </w:pPr>
      <w:r w:rsidRPr="00A244C6">
        <w:rPr>
          <w:rFonts w:eastAsia="Calibri"/>
          <w:szCs w:val="22"/>
          <w:lang w:eastAsia="en-US"/>
        </w:rPr>
        <w:t xml:space="preserve">Фактический адрес: </w:t>
      </w:r>
      <w:r w:rsidRPr="00A244C6">
        <w:rPr>
          <w:rFonts w:eastAsia="Calibri"/>
          <w:szCs w:val="22"/>
          <w:u w:val="single"/>
          <w:lang w:eastAsia="en-US"/>
        </w:rPr>
        <w:t>628147, Ханты-Мансийский автономный округ-Югра, Березовский район, поселок Светлый, улица Набережная, дом 10</w:t>
      </w:r>
    </w:p>
    <w:p w:rsidR="00A244C6" w:rsidRPr="00A244C6" w:rsidRDefault="00A244C6" w:rsidP="00A244C6">
      <w:pPr>
        <w:spacing w:after="120" w:line="276" w:lineRule="auto"/>
        <w:ind w:firstLine="284"/>
        <w:jc w:val="both"/>
        <w:rPr>
          <w:rFonts w:eastAsia="Calibri"/>
          <w:b/>
          <w:szCs w:val="22"/>
          <w:lang w:eastAsia="en-US"/>
        </w:rPr>
      </w:pPr>
    </w:p>
    <w:p w:rsidR="00A244C6" w:rsidRPr="00A244C6" w:rsidRDefault="00A244C6" w:rsidP="00A244C6">
      <w:pPr>
        <w:spacing w:after="120" w:line="276" w:lineRule="auto"/>
        <w:ind w:firstLine="284"/>
        <w:jc w:val="both"/>
        <w:rPr>
          <w:rFonts w:eastAsia="Calibri"/>
          <w:b/>
          <w:szCs w:val="22"/>
          <w:lang w:eastAsia="en-US"/>
        </w:rPr>
      </w:pPr>
      <w:r w:rsidRPr="00A244C6">
        <w:rPr>
          <w:rFonts w:eastAsia="Calibri"/>
          <w:b/>
          <w:szCs w:val="22"/>
          <w:lang w:eastAsia="en-US"/>
        </w:rPr>
        <w:t>Разработчик:</w:t>
      </w:r>
    </w:p>
    <w:p w:rsidR="00A244C6" w:rsidRPr="00A244C6" w:rsidRDefault="00A244C6" w:rsidP="00A244C6">
      <w:pPr>
        <w:spacing w:after="120" w:line="276" w:lineRule="auto"/>
        <w:ind w:firstLine="284"/>
        <w:jc w:val="both"/>
        <w:rPr>
          <w:rFonts w:eastAsia="Calibri"/>
          <w:b/>
          <w:szCs w:val="22"/>
          <w:lang w:eastAsia="en-US"/>
        </w:rPr>
      </w:pPr>
      <w:r w:rsidRPr="00A244C6">
        <w:rPr>
          <w:rFonts w:eastAsia="Calibri"/>
          <w:b/>
          <w:szCs w:val="22"/>
          <w:lang w:eastAsia="en-US"/>
        </w:rPr>
        <w:t xml:space="preserve">ИП </w:t>
      </w:r>
      <w:proofErr w:type="spellStart"/>
      <w:r w:rsidRPr="00A244C6">
        <w:rPr>
          <w:rFonts w:eastAsia="Calibri"/>
          <w:b/>
          <w:szCs w:val="22"/>
          <w:lang w:eastAsia="en-US"/>
        </w:rPr>
        <w:t>Жеребцова</w:t>
      </w:r>
      <w:proofErr w:type="spellEnd"/>
      <w:r w:rsidRPr="00A244C6">
        <w:rPr>
          <w:rFonts w:eastAsia="Calibri"/>
          <w:b/>
          <w:szCs w:val="22"/>
          <w:lang w:eastAsia="en-US"/>
        </w:rPr>
        <w:t xml:space="preserve"> М.А.</w:t>
      </w:r>
    </w:p>
    <w:p w:rsidR="00A244C6" w:rsidRPr="00A244C6" w:rsidRDefault="00A244C6" w:rsidP="00A244C6">
      <w:pPr>
        <w:spacing w:after="120" w:line="276" w:lineRule="auto"/>
        <w:ind w:firstLine="284"/>
        <w:jc w:val="both"/>
        <w:rPr>
          <w:rFonts w:eastAsia="Calibri"/>
          <w:szCs w:val="22"/>
          <w:u w:val="single"/>
          <w:lang w:eastAsia="en-US"/>
        </w:rPr>
      </w:pPr>
      <w:r w:rsidRPr="00A244C6">
        <w:rPr>
          <w:rFonts w:eastAsia="Calibri"/>
          <w:szCs w:val="22"/>
          <w:lang w:eastAsia="en-US"/>
        </w:rPr>
        <w:t xml:space="preserve">Юридический адрес: </w:t>
      </w:r>
      <w:r w:rsidRPr="00A244C6">
        <w:rPr>
          <w:rFonts w:eastAsia="Calibri"/>
          <w:szCs w:val="22"/>
          <w:u w:val="single"/>
          <w:lang w:eastAsia="en-US"/>
        </w:rPr>
        <w:t xml:space="preserve">355047, г. Ставрополь, </w:t>
      </w:r>
      <w:proofErr w:type="spellStart"/>
      <w:r w:rsidRPr="00A244C6">
        <w:rPr>
          <w:rFonts w:eastAsia="Calibri"/>
          <w:szCs w:val="22"/>
          <w:u w:val="single"/>
          <w:lang w:eastAsia="en-US"/>
        </w:rPr>
        <w:t>пр</w:t>
      </w:r>
      <w:proofErr w:type="spellEnd"/>
      <w:r w:rsidRPr="00A244C6">
        <w:rPr>
          <w:rFonts w:eastAsia="Calibri"/>
          <w:szCs w:val="22"/>
          <w:u w:val="single"/>
          <w:lang w:eastAsia="en-US"/>
        </w:rPr>
        <w:t>-к Кулакова, д. 65 к</w:t>
      </w:r>
      <w:proofErr w:type="gramStart"/>
      <w:r w:rsidRPr="00A244C6">
        <w:rPr>
          <w:rFonts w:eastAsia="Calibri"/>
          <w:szCs w:val="22"/>
          <w:u w:val="single"/>
          <w:lang w:eastAsia="en-US"/>
        </w:rPr>
        <w:t>1</w:t>
      </w:r>
      <w:proofErr w:type="gramEnd"/>
      <w:r w:rsidRPr="00A244C6">
        <w:rPr>
          <w:rFonts w:eastAsia="Calibri"/>
          <w:szCs w:val="22"/>
          <w:u w:val="single"/>
          <w:lang w:eastAsia="en-US"/>
        </w:rPr>
        <w:t xml:space="preserve">             </w:t>
      </w:r>
    </w:p>
    <w:p w:rsidR="00A244C6" w:rsidRPr="00A244C6" w:rsidRDefault="00A244C6" w:rsidP="00A244C6">
      <w:pPr>
        <w:spacing w:after="120" w:line="276" w:lineRule="auto"/>
        <w:ind w:firstLine="284"/>
        <w:jc w:val="both"/>
        <w:rPr>
          <w:rFonts w:eastAsia="Calibri"/>
          <w:szCs w:val="22"/>
          <w:u w:val="single"/>
          <w:lang w:eastAsia="en-US"/>
        </w:rPr>
      </w:pPr>
      <w:r w:rsidRPr="00A244C6">
        <w:rPr>
          <w:rFonts w:eastAsia="Calibri"/>
          <w:szCs w:val="22"/>
          <w:lang w:eastAsia="en-US"/>
        </w:rPr>
        <w:t xml:space="preserve">Фактический адрес: </w:t>
      </w:r>
      <w:r w:rsidRPr="00A244C6">
        <w:rPr>
          <w:rFonts w:eastAsia="Calibri"/>
          <w:szCs w:val="22"/>
          <w:u w:val="single"/>
          <w:lang w:eastAsia="en-US"/>
        </w:rPr>
        <w:t xml:space="preserve">355047, г. Ставрополь, </w:t>
      </w:r>
      <w:proofErr w:type="spellStart"/>
      <w:r w:rsidRPr="00A244C6">
        <w:rPr>
          <w:rFonts w:eastAsia="Calibri"/>
          <w:szCs w:val="22"/>
          <w:u w:val="single"/>
          <w:lang w:eastAsia="en-US"/>
        </w:rPr>
        <w:t>пр</w:t>
      </w:r>
      <w:proofErr w:type="spellEnd"/>
      <w:r w:rsidRPr="00A244C6">
        <w:rPr>
          <w:rFonts w:eastAsia="Calibri"/>
          <w:szCs w:val="22"/>
          <w:u w:val="single"/>
          <w:lang w:eastAsia="en-US"/>
        </w:rPr>
        <w:t>-к Кулакова, д. 65 к</w:t>
      </w:r>
      <w:proofErr w:type="gramStart"/>
      <w:r w:rsidRPr="00A244C6">
        <w:rPr>
          <w:rFonts w:eastAsia="Calibri"/>
          <w:szCs w:val="22"/>
          <w:u w:val="single"/>
          <w:lang w:eastAsia="en-US"/>
        </w:rPr>
        <w:t>1</w:t>
      </w:r>
      <w:proofErr w:type="gramEnd"/>
      <w:r w:rsidRPr="00A244C6">
        <w:rPr>
          <w:rFonts w:eastAsia="Calibri"/>
          <w:szCs w:val="22"/>
          <w:u w:val="single"/>
          <w:lang w:eastAsia="en-US"/>
        </w:rPr>
        <w:t xml:space="preserve">             </w:t>
      </w:r>
    </w:p>
    <w:p w:rsidR="00A244C6" w:rsidRPr="00A244C6" w:rsidRDefault="00A244C6" w:rsidP="00A244C6">
      <w:pPr>
        <w:spacing w:after="120" w:line="276" w:lineRule="auto"/>
        <w:ind w:firstLine="284"/>
        <w:jc w:val="both"/>
        <w:rPr>
          <w:rFonts w:eastAsia="Calibri"/>
          <w:szCs w:val="22"/>
          <w:lang w:eastAsia="en-US"/>
        </w:rPr>
      </w:pPr>
    </w:p>
    <w:p w:rsidR="00A244C6" w:rsidRPr="00A244C6" w:rsidRDefault="00A244C6" w:rsidP="00A244C6">
      <w:pPr>
        <w:spacing w:after="120" w:line="276" w:lineRule="auto"/>
        <w:ind w:firstLine="284"/>
        <w:jc w:val="both"/>
        <w:rPr>
          <w:rFonts w:eastAsia="Calibri"/>
          <w:szCs w:val="22"/>
          <w:lang w:eastAsia="en-US"/>
        </w:rPr>
      </w:pPr>
    </w:p>
    <w:p w:rsidR="00A244C6" w:rsidRPr="00A244C6" w:rsidRDefault="00A244C6" w:rsidP="00A244C6">
      <w:pPr>
        <w:spacing w:after="120" w:line="276" w:lineRule="auto"/>
        <w:ind w:firstLine="567"/>
        <w:jc w:val="both"/>
        <w:rPr>
          <w:rFonts w:eastAsia="Calibri"/>
          <w:b/>
          <w:bCs/>
          <w:caps/>
          <w:lang w:eastAsia="en-US"/>
        </w:rPr>
      </w:pPr>
      <w:r w:rsidRPr="00A244C6">
        <w:rPr>
          <w:rFonts w:eastAsia="Calibri"/>
          <w:szCs w:val="22"/>
          <w:lang w:eastAsia="en-US"/>
        </w:rPr>
        <w:t xml:space="preserve">_________________ </w:t>
      </w:r>
      <w:proofErr w:type="spellStart"/>
      <w:r w:rsidRPr="00A244C6">
        <w:rPr>
          <w:rFonts w:eastAsia="Calibri"/>
          <w:szCs w:val="22"/>
          <w:lang w:eastAsia="en-US"/>
        </w:rPr>
        <w:t>Жеребцова</w:t>
      </w:r>
      <w:proofErr w:type="spellEnd"/>
      <w:r w:rsidRPr="00A244C6">
        <w:rPr>
          <w:rFonts w:eastAsia="Calibri"/>
          <w:szCs w:val="22"/>
          <w:lang w:eastAsia="en-US"/>
        </w:rPr>
        <w:t xml:space="preserve"> М.А.</w:t>
      </w:r>
    </w:p>
    <w:p w:rsidR="00A244C6" w:rsidRPr="00A244C6" w:rsidRDefault="00A244C6" w:rsidP="00A244C6">
      <w:pPr>
        <w:spacing w:after="120" w:line="276" w:lineRule="auto"/>
        <w:ind w:firstLine="567"/>
        <w:jc w:val="both"/>
        <w:rPr>
          <w:rFonts w:eastAsia="Calibri"/>
          <w:szCs w:val="22"/>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ind w:firstLine="567"/>
        <w:jc w:val="center"/>
        <w:rPr>
          <w:rFonts w:eastAsia="Calibri"/>
          <w:b/>
          <w:lang w:eastAsia="en-US"/>
        </w:rPr>
      </w:pPr>
    </w:p>
    <w:p w:rsidR="00A244C6" w:rsidRPr="00A244C6" w:rsidRDefault="00A244C6" w:rsidP="00A244C6">
      <w:pPr>
        <w:spacing w:after="200" w:line="276" w:lineRule="auto"/>
        <w:ind w:firstLine="567"/>
        <w:jc w:val="center"/>
        <w:rPr>
          <w:rFonts w:eastAsia="Calibri"/>
          <w:b/>
          <w:lang w:eastAsia="en-US"/>
        </w:rPr>
      </w:pPr>
      <w:r w:rsidRPr="00A244C6">
        <w:rPr>
          <w:rFonts w:eastAsia="Calibri"/>
          <w:b/>
          <w:lang w:eastAsia="en-US"/>
        </w:rPr>
        <w:br w:type="page"/>
      </w:r>
      <w:r w:rsidRPr="00A244C6">
        <w:rPr>
          <w:rFonts w:eastAsia="Calibri"/>
          <w:b/>
          <w:lang w:eastAsia="en-US"/>
        </w:rPr>
        <w:lastRenderedPageBreak/>
        <w:t>СОДЕРЖАНИЕ</w:t>
      </w:r>
    </w:p>
    <w:p w:rsidR="00A244C6" w:rsidRPr="00A244C6" w:rsidRDefault="00A244C6" w:rsidP="00A244C6">
      <w:pPr>
        <w:tabs>
          <w:tab w:val="left" w:pos="567"/>
          <w:tab w:val="right" w:leader="dot" w:pos="9353"/>
        </w:tabs>
        <w:spacing w:before="120" w:after="120"/>
        <w:ind w:left="567" w:hanging="567"/>
        <w:jc w:val="both"/>
        <w:rPr>
          <w:rFonts w:ascii="Calibri" w:hAnsi="Calibri"/>
          <w:noProof/>
          <w:sz w:val="22"/>
          <w:szCs w:val="22"/>
        </w:rPr>
      </w:pPr>
      <w:r w:rsidRPr="00A244C6">
        <w:rPr>
          <w:rFonts w:eastAsia="Calibri"/>
          <w:b/>
          <w:sz w:val="22"/>
          <w:szCs w:val="22"/>
          <w:lang w:eastAsia="en-US"/>
        </w:rPr>
        <w:fldChar w:fldCharType="begin"/>
      </w:r>
      <w:r w:rsidRPr="00A244C6">
        <w:rPr>
          <w:rFonts w:eastAsia="Calibri"/>
          <w:b/>
          <w:sz w:val="22"/>
          <w:szCs w:val="22"/>
          <w:lang w:eastAsia="en-US"/>
        </w:rPr>
        <w:instrText xml:space="preserve"> TOC \h \z \t "Заголовок 1;1;Заголовок 2;2" </w:instrText>
      </w:r>
      <w:r w:rsidRPr="00A244C6">
        <w:rPr>
          <w:rFonts w:eastAsia="Calibri"/>
          <w:b/>
          <w:sz w:val="22"/>
          <w:szCs w:val="22"/>
          <w:lang w:eastAsia="en-US"/>
        </w:rPr>
        <w:fldChar w:fldCharType="separate"/>
      </w:r>
      <w:hyperlink w:anchor="_Toc50646387" w:history="1">
        <w:r w:rsidRPr="00A244C6">
          <w:rPr>
            <w:rFonts w:eastAsia="Calibri"/>
            <w:noProof/>
            <w:color w:val="0000FF"/>
            <w:sz w:val="22"/>
            <w:szCs w:val="22"/>
            <w:u w:val="single"/>
            <w:lang w:eastAsia="en-US"/>
          </w:rPr>
          <w:t>1</w:t>
        </w:r>
        <w:r w:rsidRPr="00A244C6">
          <w:rPr>
            <w:rFonts w:ascii="Calibri" w:hAnsi="Calibri"/>
            <w:noProof/>
            <w:sz w:val="22"/>
            <w:szCs w:val="22"/>
          </w:rPr>
          <w:tab/>
        </w:r>
        <w:r w:rsidRPr="00A244C6">
          <w:rPr>
            <w:rFonts w:eastAsia="Calibri"/>
            <w:noProof/>
            <w:color w:val="0000FF"/>
            <w:sz w:val="22"/>
            <w:szCs w:val="22"/>
            <w:u w:val="single"/>
            <w:lang w:eastAsia="en-US"/>
          </w:rPr>
          <w:t>ОБОСНОВАНИЕ ПРОГНОЗИРУЕМОГО СПРОСА НА КОММУНАЛЬНЫЕ РЕСУРСЫ</w:t>
        </w:r>
        <w:r w:rsidRPr="00A244C6">
          <w:rPr>
            <w:rFonts w:eastAsia="Calibri"/>
            <w:noProof/>
            <w:webHidden/>
            <w:sz w:val="22"/>
            <w:szCs w:val="22"/>
            <w:lang w:eastAsia="en-US"/>
          </w:rPr>
          <w:tab/>
        </w:r>
        <w:r w:rsidRPr="00A244C6">
          <w:rPr>
            <w:rFonts w:eastAsia="Calibri"/>
            <w:noProof/>
            <w:webHidden/>
            <w:sz w:val="22"/>
            <w:szCs w:val="22"/>
            <w:lang w:eastAsia="en-US"/>
          </w:rPr>
          <w:fldChar w:fldCharType="begin"/>
        </w:r>
        <w:r w:rsidRPr="00A244C6">
          <w:rPr>
            <w:rFonts w:eastAsia="Calibri"/>
            <w:noProof/>
            <w:webHidden/>
            <w:sz w:val="22"/>
            <w:szCs w:val="22"/>
            <w:lang w:eastAsia="en-US"/>
          </w:rPr>
          <w:instrText xml:space="preserve"> PAGEREF _Toc50646387 \h </w:instrText>
        </w:r>
        <w:r w:rsidRPr="00A244C6">
          <w:rPr>
            <w:rFonts w:eastAsia="Calibri"/>
            <w:noProof/>
            <w:webHidden/>
            <w:sz w:val="22"/>
            <w:szCs w:val="22"/>
            <w:lang w:eastAsia="en-US"/>
          </w:rPr>
        </w:r>
        <w:r w:rsidRPr="00A244C6">
          <w:rPr>
            <w:rFonts w:eastAsia="Calibri"/>
            <w:noProof/>
            <w:webHidden/>
            <w:sz w:val="22"/>
            <w:szCs w:val="22"/>
            <w:lang w:eastAsia="en-US"/>
          </w:rPr>
          <w:fldChar w:fldCharType="separate"/>
        </w:r>
        <w:r w:rsidRPr="00A244C6">
          <w:rPr>
            <w:rFonts w:eastAsia="Calibri"/>
            <w:noProof/>
            <w:webHidden/>
            <w:sz w:val="22"/>
            <w:szCs w:val="22"/>
            <w:lang w:eastAsia="en-US"/>
          </w:rPr>
          <w:t>4</w:t>
        </w:r>
        <w:r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88" w:history="1">
        <w:r w:rsidR="00A244C6" w:rsidRPr="00A244C6">
          <w:rPr>
            <w:rFonts w:eastAsia="Calibri"/>
            <w:noProof/>
            <w:color w:val="0000FF"/>
            <w:sz w:val="22"/>
            <w:szCs w:val="22"/>
            <w:u w:val="single"/>
            <w:lang w:eastAsia="en-US"/>
          </w:rPr>
          <w:t>1.1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Электрическая энергия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_Toc50646388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89" w:history="1">
        <w:r w:rsidR="00A244C6" w:rsidRPr="00A244C6">
          <w:rPr>
            <w:rFonts w:eastAsia="Calibri"/>
            <w:noProof/>
            <w:color w:val="0000FF"/>
            <w:sz w:val="22"/>
            <w:szCs w:val="22"/>
            <w:u w:val="single"/>
            <w:lang w:eastAsia="en-US"/>
          </w:rPr>
          <w:t>1.2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Тепловая энергия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_Toc50646389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5</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0" w:history="1">
        <w:r w:rsidR="00A244C6" w:rsidRPr="00A244C6">
          <w:rPr>
            <w:rFonts w:eastAsia="Calibri"/>
            <w:noProof/>
            <w:color w:val="0000FF"/>
            <w:sz w:val="22"/>
            <w:szCs w:val="22"/>
            <w:u w:val="single"/>
            <w:lang w:eastAsia="en-US"/>
          </w:rPr>
          <w:t>1.3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Водоснабжение</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_Toc50646390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5</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1" w:history="1">
        <w:r w:rsidR="00A244C6" w:rsidRPr="00A244C6">
          <w:rPr>
            <w:rFonts w:eastAsia="Calibri"/>
            <w:noProof/>
            <w:color w:val="0000FF"/>
            <w:sz w:val="22"/>
            <w:szCs w:val="22"/>
            <w:u w:val="single"/>
            <w:lang w:eastAsia="en-US"/>
          </w:rPr>
          <w:t>1.4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Водоотведение</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_Toc50646391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6</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2" w:history="1">
        <w:r w:rsidR="00A244C6" w:rsidRPr="00A244C6">
          <w:rPr>
            <w:rFonts w:eastAsia="Calibri"/>
            <w:noProof/>
            <w:color w:val="0000FF"/>
            <w:sz w:val="22"/>
            <w:szCs w:val="22"/>
            <w:u w:val="single"/>
            <w:lang w:eastAsia="en-US"/>
          </w:rPr>
          <w:t>1.5</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Газоснабжение</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_Toc50646392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7</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3" w:history="1">
        <w:r w:rsidR="00A244C6" w:rsidRPr="00A244C6">
          <w:rPr>
            <w:rFonts w:eastAsia="Calibri"/>
            <w:noProof/>
            <w:color w:val="0000FF"/>
            <w:sz w:val="22"/>
            <w:szCs w:val="22"/>
            <w:u w:val="single"/>
            <w:lang w:eastAsia="en-US"/>
          </w:rPr>
          <w:t>1.6</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Твердые коммунальные отходы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_Toc50646393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7</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394" w:history="1">
        <w:r w:rsidR="00A244C6" w:rsidRPr="00A244C6">
          <w:rPr>
            <w:rFonts w:eastAsia="Calibri"/>
            <w:noProof/>
            <w:color w:val="0000FF"/>
            <w:sz w:val="22"/>
            <w:szCs w:val="22"/>
            <w:u w:val="single"/>
            <w:lang w:eastAsia="en-US"/>
          </w:rPr>
          <w:t>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ОБОСНОВАНИЕ ЦЕЛЕВЫХ ПОКАЗАТЕЛЕЙ КОМПЛЕКСНОГО РАЗВИТИЯ СИСТЕМ КОММУНАЛЬНОЙ ИНФРАСТРУКТУРЫ, А ТАКЖЕ МЕРОПРИЯТИЙ, ВХОДЯЩИХ В ПЛАН ЗАСТРОЙКИ СЕЛЬСКОГО ПОСЕЛЕНИЯ СВЕТЛЫЙ</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_Toc50646394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8</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395" w:history="1">
        <w:r w:rsidR="00A244C6" w:rsidRPr="00A244C6">
          <w:rPr>
            <w:rFonts w:eastAsia="Calibri"/>
            <w:noProof/>
            <w:color w:val="0000FF"/>
            <w:sz w:val="22"/>
            <w:szCs w:val="22"/>
            <w:u w:val="single"/>
            <w:lang w:eastAsia="en-US"/>
          </w:rPr>
          <w:t>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ХАРАКТЕРИСТИКА СОСТОЯНИЯ И ПРОБЛЕМ КОММУНАЛЬНОЙ ИНФРАСТРУКТУРЫ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_Toc50646395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10</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6" w:history="1">
        <w:r w:rsidR="00A244C6" w:rsidRPr="00A244C6">
          <w:rPr>
            <w:rFonts w:eastAsia="Calibri"/>
            <w:noProof/>
            <w:color w:val="0000FF"/>
            <w:sz w:val="22"/>
            <w:szCs w:val="22"/>
            <w:u w:val="single"/>
            <w:lang w:eastAsia="en-US"/>
          </w:rPr>
          <w:t>3.1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Система электроснабжения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_Toc50646396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10</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7" w:history="1">
        <w:r w:rsidR="00A244C6" w:rsidRPr="00A244C6">
          <w:rPr>
            <w:rFonts w:eastAsia="Calibri"/>
            <w:noProof/>
            <w:color w:val="0000FF"/>
            <w:sz w:val="22"/>
            <w:szCs w:val="22"/>
            <w:u w:val="single"/>
            <w:lang w:eastAsia="en-US"/>
          </w:rPr>
          <w:t>3.2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Система теплоснабжения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_Toc50646397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12</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8" w:history="1">
        <w:r w:rsidR="00A244C6" w:rsidRPr="00A244C6">
          <w:rPr>
            <w:rFonts w:eastAsia="Calibri"/>
            <w:noProof/>
            <w:color w:val="0000FF"/>
            <w:sz w:val="22"/>
            <w:szCs w:val="22"/>
            <w:u w:val="single"/>
            <w:lang w:eastAsia="en-US"/>
          </w:rPr>
          <w:t>3.3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Система водоснабжения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_Toc50646398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17</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399" w:history="1">
        <w:r w:rsidR="00A244C6" w:rsidRPr="00A244C6">
          <w:rPr>
            <w:rFonts w:eastAsia="Calibri"/>
            <w:noProof/>
            <w:color w:val="0000FF"/>
            <w:sz w:val="22"/>
            <w:szCs w:val="22"/>
            <w:u w:val="single"/>
            <w:lang w:eastAsia="en-US"/>
          </w:rPr>
          <w:t>3.4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Система водоотведения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_Toc50646399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20</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00" w:history="1">
        <w:r w:rsidR="00A244C6" w:rsidRPr="00A244C6">
          <w:rPr>
            <w:rFonts w:eastAsia="Calibri"/>
            <w:noProof/>
            <w:color w:val="0000FF"/>
            <w:sz w:val="22"/>
            <w:szCs w:val="22"/>
            <w:u w:val="single"/>
            <w:lang w:eastAsia="en-US"/>
          </w:rPr>
          <w:t>3.5</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Система газоснабжения</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_Toc50646400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23</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01" w:history="1">
        <w:r w:rsidR="00A244C6" w:rsidRPr="00A244C6">
          <w:rPr>
            <w:rFonts w:eastAsia="Calibri"/>
            <w:noProof/>
            <w:color w:val="0000FF"/>
            <w:sz w:val="22"/>
            <w:szCs w:val="22"/>
            <w:u w:val="single"/>
            <w:lang w:eastAsia="en-US"/>
          </w:rPr>
          <w:t>3.6</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Система утилизации твердых коммунальных отходов</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_Toc50646401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27</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402" w:history="1">
        <w:r w:rsidR="00A244C6" w:rsidRPr="00A244C6">
          <w:rPr>
            <w:rFonts w:eastAsia="Calibri"/>
            <w:noProof/>
            <w:color w:val="0000FF"/>
            <w:sz w:val="22"/>
            <w:szCs w:val="22"/>
            <w:u w:val="single"/>
            <w:lang w:eastAsia="en-US"/>
          </w:rPr>
          <w:t>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_Toc50646402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30</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403" w:history="1">
        <w:r w:rsidR="00A244C6" w:rsidRPr="00A244C6">
          <w:rPr>
            <w:rFonts w:eastAsia="Calibri"/>
            <w:noProof/>
            <w:color w:val="0000FF"/>
            <w:sz w:val="22"/>
            <w:szCs w:val="22"/>
            <w:u w:val="single"/>
            <w:lang w:eastAsia="en-US"/>
          </w:rPr>
          <w:t>5</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ОБОСНОВАНИЕ ЦЕЛЕВЫХ ПОКАЗАТЕЛЕЙ РАЗВИТИЯ СОСТВЕТСТВУЮЩЕЙ СИСТЕМЫ КОММУНАЛЬНОЙ ИНФРАСТРУКТУРЫ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_Toc50646403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32</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404" w:history="1">
        <w:r w:rsidR="00A244C6" w:rsidRPr="00A244C6">
          <w:rPr>
            <w:rFonts w:eastAsia="Calibri"/>
            <w:noProof/>
            <w:color w:val="0000FF"/>
            <w:sz w:val="22"/>
            <w:szCs w:val="22"/>
            <w:u w:val="single"/>
            <w:lang w:eastAsia="en-US"/>
          </w:rPr>
          <w:t>6</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ПЕРЕЧЕНЬ ИНВЕСТИЦИОННЫХ ПРОЕКТОВ В ОТНОШЕНИИ СИСТЕМ КОММУНАЛЬНОЙ ИНФРАСТРУКТУРЫ</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_Toc50646404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38</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05" w:history="1">
        <w:r w:rsidR="00A244C6" w:rsidRPr="00A244C6">
          <w:rPr>
            <w:rFonts w:eastAsia="Calibri"/>
            <w:noProof/>
            <w:color w:val="0000FF"/>
            <w:sz w:val="22"/>
            <w:szCs w:val="22"/>
            <w:u w:val="single"/>
            <w:lang w:eastAsia="en-US"/>
          </w:rPr>
          <w:t>6.1</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электроснабжении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_Toc50646405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38</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06" w:history="1">
        <w:r w:rsidR="00A244C6" w:rsidRPr="00A244C6">
          <w:rPr>
            <w:rFonts w:eastAsia="Calibri"/>
            <w:noProof/>
            <w:color w:val="0000FF"/>
            <w:sz w:val="22"/>
            <w:szCs w:val="22"/>
            <w:u w:val="single"/>
            <w:lang w:eastAsia="en-US"/>
          </w:rPr>
          <w:t>6.2</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теплоснабжении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_Toc50646406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38</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07" w:history="1">
        <w:r w:rsidR="00A244C6" w:rsidRPr="00A244C6">
          <w:rPr>
            <w:rFonts w:eastAsia="Calibri"/>
            <w:noProof/>
            <w:color w:val="0000FF"/>
            <w:sz w:val="22"/>
            <w:szCs w:val="22"/>
            <w:u w:val="single"/>
            <w:lang w:eastAsia="en-US"/>
          </w:rPr>
          <w:t>6.3</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водоснабжении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_Toc50646407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38</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08" w:history="1">
        <w:r w:rsidR="00A244C6" w:rsidRPr="00A244C6">
          <w:rPr>
            <w:rFonts w:eastAsia="Calibri"/>
            <w:noProof/>
            <w:color w:val="0000FF"/>
            <w:sz w:val="22"/>
            <w:szCs w:val="22"/>
            <w:u w:val="single"/>
            <w:lang w:eastAsia="en-US"/>
          </w:rPr>
          <w:t>6.4</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водоотведении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_Toc50646408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38</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09" w:history="1">
        <w:r w:rsidR="00A244C6" w:rsidRPr="00A244C6">
          <w:rPr>
            <w:rFonts w:eastAsia="Calibri"/>
            <w:noProof/>
            <w:color w:val="0000FF"/>
            <w:sz w:val="22"/>
            <w:szCs w:val="22"/>
            <w:u w:val="single"/>
            <w:lang w:eastAsia="en-US"/>
          </w:rPr>
          <w:t>6.5</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газоснабжении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_Toc50646409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39</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284"/>
          <w:tab w:val="right" w:leader="dot" w:pos="9353"/>
        </w:tabs>
        <w:ind w:left="851" w:hanging="567"/>
        <w:jc w:val="both"/>
        <w:rPr>
          <w:rFonts w:ascii="Calibri" w:hAnsi="Calibri"/>
          <w:noProof/>
          <w:sz w:val="22"/>
          <w:szCs w:val="22"/>
        </w:rPr>
      </w:pPr>
      <w:hyperlink w:anchor="_Toc50646410" w:history="1">
        <w:r w:rsidR="00A244C6" w:rsidRPr="00A244C6">
          <w:rPr>
            <w:rFonts w:eastAsia="Calibri"/>
            <w:noProof/>
            <w:color w:val="0000FF"/>
            <w:sz w:val="22"/>
            <w:szCs w:val="22"/>
            <w:u w:val="single"/>
            <w:lang w:eastAsia="en-US"/>
          </w:rPr>
          <w:t>6.6</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Программа инвестиционных проектов в системе утилизации твердых коммунальных отходов</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_Toc50646410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39</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411" w:history="1">
        <w:r w:rsidR="00A244C6" w:rsidRPr="00A244C6">
          <w:rPr>
            <w:rFonts w:eastAsia="Calibri"/>
            <w:noProof/>
            <w:color w:val="0000FF"/>
            <w:sz w:val="22"/>
            <w:szCs w:val="22"/>
            <w:u w:val="single"/>
            <w:lang w:eastAsia="en-US"/>
          </w:rPr>
          <w:t>7</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ПРЕДЛОЖЕНИЯ ПО ОРГАНИЗАЦИИ РЕАЛИЗАЦИИ ИНВЕСТИЦИОННЫХ ПРОЕКТОВ..</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_Toc50646411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40</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412" w:history="1">
        <w:r w:rsidR="00A244C6" w:rsidRPr="00A244C6">
          <w:rPr>
            <w:rFonts w:eastAsia="Calibri"/>
            <w:noProof/>
            <w:color w:val="0000FF"/>
            <w:sz w:val="22"/>
            <w:szCs w:val="22"/>
            <w:u w:val="single"/>
            <w:lang w:eastAsia="en-US"/>
          </w:rPr>
          <w:t>8</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ОБОСНОВАНИЕ ИСПОЛЬЗОВАНИЯ ИСТОЧНИКОВ ФИНАНСИРОВАНИЯ ИНВЕСТИЦИОННЫХ ПРОЕКТОВ</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_Toc50646412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43</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413" w:history="1">
        <w:r w:rsidR="00A244C6" w:rsidRPr="00A244C6">
          <w:rPr>
            <w:rFonts w:eastAsia="Calibri"/>
            <w:noProof/>
            <w:color w:val="0000FF"/>
            <w:sz w:val="22"/>
            <w:szCs w:val="22"/>
            <w:u w:val="single"/>
            <w:lang w:eastAsia="en-US"/>
          </w:rPr>
          <w:t>9</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РЕЗУЛЬТАТЫ ОЦЕНКИ СОВОКУПНОГО ПЛАТЕЖА ГРАЖДАН ЗА КОММУНАЛЬНЫЕ УСЛУГИ НА СООТВЕТСТВИЕ КРИТЕРИЯМ ДОСТУПНОСТИ</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_Toc50646413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46</w:t>
        </w:r>
        <w:r w:rsidR="00A244C6" w:rsidRPr="00A244C6">
          <w:rPr>
            <w:rFonts w:eastAsia="Calibri"/>
            <w:noProof/>
            <w:webHidden/>
            <w:sz w:val="22"/>
            <w:szCs w:val="22"/>
            <w:lang w:eastAsia="en-US"/>
          </w:rPr>
          <w:fldChar w:fldCharType="end"/>
        </w:r>
      </w:hyperlink>
    </w:p>
    <w:p w:rsidR="00A244C6" w:rsidRPr="00A244C6" w:rsidRDefault="00664639" w:rsidP="00A244C6">
      <w:pPr>
        <w:tabs>
          <w:tab w:val="left" w:pos="567"/>
          <w:tab w:val="right" w:leader="dot" w:pos="9353"/>
        </w:tabs>
        <w:spacing w:before="120" w:after="120"/>
        <w:ind w:left="567" w:hanging="567"/>
        <w:jc w:val="both"/>
        <w:rPr>
          <w:rFonts w:ascii="Calibri" w:hAnsi="Calibri"/>
          <w:noProof/>
          <w:sz w:val="22"/>
          <w:szCs w:val="22"/>
        </w:rPr>
      </w:pPr>
      <w:hyperlink w:anchor="_Toc50646414" w:history="1">
        <w:r w:rsidR="00A244C6" w:rsidRPr="00A244C6">
          <w:rPr>
            <w:rFonts w:eastAsia="Calibri"/>
            <w:noProof/>
            <w:color w:val="0000FF"/>
            <w:sz w:val="22"/>
            <w:szCs w:val="22"/>
            <w:u w:val="single"/>
            <w:lang w:eastAsia="en-US"/>
          </w:rPr>
          <w:t>10</w:t>
        </w:r>
        <w:r w:rsidR="00A244C6" w:rsidRPr="00A244C6">
          <w:rPr>
            <w:rFonts w:ascii="Calibri" w:hAnsi="Calibri"/>
            <w:noProof/>
            <w:sz w:val="22"/>
            <w:szCs w:val="22"/>
          </w:rPr>
          <w:tab/>
        </w:r>
        <w:r w:rsidR="00A244C6" w:rsidRPr="00A244C6">
          <w:rPr>
            <w:rFonts w:eastAsia="Calibri"/>
            <w:noProof/>
            <w:color w:val="0000FF"/>
            <w:sz w:val="22"/>
            <w:szCs w:val="22"/>
            <w:u w:val="single"/>
            <w:lang w:eastAsia="en-US"/>
          </w:rPr>
          <w:t>ПРОГНОЗИРУЕМЫЕ РАСХОДЫ БЮДЖЕТОВ ВСЕХ УРОВНЕЙ НА ОКАЗАНИЕ МЕР СОЦИАЛЬНОЙ ПОДДЕРЖКИ, В ТОМ ЧИСЛЕ НА ПРЕДОСТАВЛЕНИЕ ОТДЕЛЬНЫМ КАТЕГОРИЯМ ГРАЖДАН СУБСИДИЙ НА ОПЛАТУ ЖИЛОГО ПОМЕЩЕНИЯ И КОММУНАЛЬНЫХ УСЛУГ</w:t>
        </w:r>
        <w:r w:rsidR="00A244C6" w:rsidRPr="00A244C6">
          <w:rPr>
            <w:rFonts w:eastAsia="Calibri"/>
            <w:noProof/>
            <w:webHidden/>
            <w:sz w:val="22"/>
            <w:szCs w:val="22"/>
            <w:lang w:eastAsia="en-US"/>
          </w:rPr>
          <w:tab/>
        </w:r>
        <w:r w:rsidR="00A244C6" w:rsidRPr="00A244C6">
          <w:rPr>
            <w:rFonts w:eastAsia="Calibri"/>
            <w:noProof/>
            <w:webHidden/>
            <w:sz w:val="22"/>
            <w:szCs w:val="22"/>
            <w:lang w:eastAsia="en-US"/>
          </w:rPr>
          <w:fldChar w:fldCharType="begin"/>
        </w:r>
        <w:r w:rsidR="00A244C6" w:rsidRPr="00A244C6">
          <w:rPr>
            <w:rFonts w:eastAsia="Calibri"/>
            <w:noProof/>
            <w:webHidden/>
            <w:sz w:val="22"/>
            <w:szCs w:val="22"/>
            <w:lang w:eastAsia="en-US"/>
          </w:rPr>
          <w:instrText xml:space="preserve"> PAGEREF _Toc50646414 \h </w:instrText>
        </w:r>
        <w:r w:rsidR="00A244C6" w:rsidRPr="00A244C6">
          <w:rPr>
            <w:rFonts w:eastAsia="Calibri"/>
            <w:noProof/>
            <w:webHidden/>
            <w:sz w:val="22"/>
            <w:szCs w:val="22"/>
            <w:lang w:eastAsia="en-US"/>
          </w:rPr>
        </w:r>
        <w:r w:rsidR="00A244C6" w:rsidRPr="00A244C6">
          <w:rPr>
            <w:rFonts w:eastAsia="Calibri"/>
            <w:noProof/>
            <w:webHidden/>
            <w:sz w:val="22"/>
            <w:szCs w:val="22"/>
            <w:lang w:eastAsia="en-US"/>
          </w:rPr>
          <w:fldChar w:fldCharType="separate"/>
        </w:r>
        <w:r w:rsidR="00A244C6" w:rsidRPr="00A244C6">
          <w:rPr>
            <w:rFonts w:eastAsia="Calibri"/>
            <w:noProof/>
            <w:webHidden/>
            <w:sz w:val="22"/>
            <w:szCs w:val="22"/>
            <w:lang w:eastAsia="en-US"/>
          </w:rPr>
          <w:t>48</w:t>
        </w:r>
        <w:r w:rsidR="00A244C6" w:rsidRPr="00A244C6">
          <w:rPr>
            <w:rFonts w:eastAsia="Calibri"/>
            <w:noProof/>
            <w:webHidden/>
            <w:sz w:val="22"/>
            <w:szCs w:val="22"/>
            <w:lang w:eastAsia="en-US"/>
          </w:rPr>
          <w:fldChar w:fldCharType="end"/>
        </w:r>
      </w:hyperlink>
    </w:p>
    <w:p w:rsidR="00A244C6" w:rsidRPr="00A244C6" w:rsidRDefault="00A244C6" w:rsidP="00A244C6">
      <w:pPr>
        <w:spacing w:line="276" w:lineRule="auto"/>
        <w:rPr>
          <w:rFonts w:eastAsia="Calibri"/>
          <w:b/>
          <w:szCs w:val="22"/>
          <w:lang w:val="x-none" w:eastAsia="en-US"/>
        </w:rPr>
      </w:pPr>
      <w:r w:rsidRPr="00A244C6">
        <w:rPr>
          <w:rFonts w:eastAsia="Calibri"/>
          <w:caps/>
          <w:sz w:val="22"/>
          <w:szCs w:val="22"/>
          <w:lang w:eastAsia="en-US"/>
        </w:rPr>
        <w:fldChar w:fldCharType="end"/>
      </w:r>
    </w:p>
    <w:p w:rsidR="00A244C6" w:rsidRPr="00A244C6" w:rsidRDefault="00A244C6" w:rsidP="00A244C6">
      <w:pPr>
        <w:keepNext/>
        <w:pageBreakBefore/>
        <w:widowControl w:val="0"/>
        <w:tabs>
          <w:tab w:val="right" w:pos="0"/>
          <w:tab w:val="right" w:pos="284"/>
        </w:tabs>
        <w:spacing w:after="200" w:line="276" w:lineRule="auto"/>
        <w:jc w:val="center"/>
        <w:outlineLvl w:val="0"/>
        <w:rPr>
          <w:b/>
          <w:szCs w:val="20"/>
          <w:lang w:eastAsia="x-none"/>
        </w:rPr>
      </w:pPr>
      <w:bookmarkStart w:id="124" w:name="_Toc50646387"/>
      <w:r w:rsidRPr="00A244C6">
        <w:rPr>
          <w:b/>
          <w:szCs w:val="20"/>
          <w:lang w:val="x-none" w:eastAsia="x-none"/>
        </w:rPr>
        <w:lastRenderedPageBreak/>
        <w:t>ОБОСНОВАНИЕ ПРОГНОЗИРУЕМОГО СПРОСА НА КОММУНАЛЬНЫЕ РЕСУРСЫ</w:t>
      </w:r>
      <w:bookmarkEnd w:id="124"/>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На период 2023-2033 гг. спрос на коммунальные ресурсы в сельском поселении Светлый Березовского района Ханты-Мансийского автономного округа-Югра может быть спрогнозирован на основании прогноза социально-экономического развития на данный период и на основании расчета объемов нового жилищного строительства.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125" w:name="_Toc50646388"/>
      <w:r w:rsidRPr="00A244C6">
        <w:rPr>
          <w:b/>
          <w:szCs w:val="20"/>
          <w:lang w:eastAsia="x-none"/>
        </w:rPr>
        <w:t>Электрическая</w:t>
      </w:r>
      <w:r w:rsidRPr="00A244C6">
        <w:rPr>
          <w:b/>
          <w:szCs w:val="20"/>
          <w:lang w:val="x-none" w:eastAsia="x-none"/>
        </w:rPr>
        <w:t xml:space="preserve"> энерги</w:t>
      </w:r>
      <w:r w:rsidRPr="00A244C6">
        <w:rPr>
          <w:b/>
          <w:szCs w:val="20"/>
          <w:lang w:eastAsia="x-none"/>
        </w:rPr>
        <w:t>я</w:t>
      </w:r>
      <w:bookmarkEnd w:id="125"/>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Организация, осуществляющая электроснабжение сельского поселения – Акционерное общество «Газпром </w:t>
      </w:r>
      <w:proofErr w:type="spellStart"/>
      <w:r w:rsidRPr="00A244C6">
        <w:rPr>
          <w:rFonts w:eastAsia="Calibri"/>
          <w:szCs w:val="22"/>
          <w:lang w:eastAsia="en-US"/>
        </w:rPr>
        <w:t>энергосбыт</w:t>
      </w:r>
      <w:proofErr w:type="spellEnd"/>
      <w:r w:rsidRPr="00A244C6">
        <w:rPr>
          <w:rFonts w:eastAsia="Calibri"/>
          <w:szCs w:val="22"/>
          <w:lang w:eastAsia="en-US"/>
        </w:rPr>
        <w:t xml:space="preserve"> Тюмень», АО «ЮРЭСК».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Электроснабжение потребителей поселения осуществляется с ПС 110/6 </w:t>
      </w:r>
      <w:proofErr w:type="spellStart"/>
      <w:r w:rsidRPr="00A244C6">
        <w:rPr>
          <w:rFonts w:eastAsia="Calibri"/>
          <w:szCs w:val="22"/>
          <w:lang w:eastAsia="en-US"/>
        </w:rPr>
        <w:t>кВ</w:t>
      </w:r>
      <w:proofErr w:type="spellEnd"/>
      <w:r w:rsidRPr="00A244C6">
        <w:rPr>
          <w:rFonts w:eastAsia="Calibri"/>
          <w:szCs w:val="22"/>
          <w:lang w:eastAsia="en-US"/>
        </w:rPr>
        <w:t xml:space="preserve"> «</w:t>
      </w:r>
      <w:proofErr w:type="spellStart"/>
      <w:r w:rsidRPr="00A244C6">
        <w:rPr>
          <w:rFonts w:eastAsia="Calibri"/>
          <w:szCs w:val="22"/>
          <w:lang w:eastAsia="en-US"/>
        </w:rPr>
        <w:t>Пунга</w:t>
      </w:r>
      <w:proofErr w:type="spellEnd"/>
      <w:r w:rsidRPr="00A244C6">
        <w:rPr>
          <w:rFonts w:eastAsia="Calibri"/>
          <w:szCs w:val="22"/>
          <w:lang w:eastAsia="en-US"/>
        </w:rPr>
        <w:t>».</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Передача электрической энергии потребителям осуществляется по фидерам воздушного исполнения напряжением 6 </w:t>
      </w:r>
      <w:proofErr w:type="spellStart"/>
      <w:r w:rsidRPr="00A244C6">
        <w:rPr>
          <w:rFonts w:eastAsia="Calibri"/>
          <w:szCs w:val="22"/>
          <w:lang w:eastAsia="en-US"/>
        </w:rPr>
        <w:t>кВ.</w:t>
      </w:r>
      <w:proofErr w:type="spellEnd"/>
      <w:r w:rsidRPr="00A244C6">
        <w:rPr>
          <w:rFonts w:eastAsia="Calibri"/>
          <w:szCs w:val="22"/>
          <w:lang w:eastAsia="en-US"/>
        </w:rPr>
        <w:t xml:space="preserve"> Материал - голый провод, железобетонные опоры.</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На территории поселения расположена понизительная подстанция ПС 110 </w:t>
      </w:r>
      <w:proofErr w:type="spellStart"/>
      <w:r w:rsidRPr="00A244C6">
        <w:rPr>
          <w:rFonts w:eastAsia="Calibri"/>
          <w:szCs w:val="22"/>
          <w:lang w:eastAsia="en-US"/>
        </w:rPr>
        <w:t>кВ</w:t>
      </w:r>
      <w:proofErr w:type="spellEnd"/>
      <w:r w:rsidRPr="00A244C6">
        <w:rPr>
          <w:rFonts w:eastAsia="Calibri"/>
          <w:szCs w:val="22"/>
          <w:lang w:eastAsia="en-US"/>
        </w:rPr>
        <w:t xml:space="preserve"> "</w:t>
      </w:r>
      <w:proofErr w:type="spellStart"/>
      <w:r w:rsidRPr="00A244C6">
        <w:rPr>
          <w:rFonts w:eastAsia="Calibri"/>
          <w:szCs w:val="22"/>
          <w:lang w:eastAsia="en-US"/>
        </w:rPr>
        <w:t>Пунга</w:t>
      </w:r>
      <w:proofErr w:type="spellEnd"/>
      <w:r w:rsidRPr="00A244C6">
        <w:rPr>
          <w:rFonts w:eastAsia="Calibri"/>
          <w:szCs w:val="22"/>
          <w:lang w:eastAsia="en-US"/>
        </w:rPr>
        <w:t>".</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Также по территории поселения проходит высоковольтная линия электропередачи напряжением 110 </w:t>
      </w:r>
      <w:proofErr w:type="spellStart"/>
      <w:r w:rsidRPr="00A244C6">
        <w:rPr>
          <w:rFonts w:eastAsia="Calibri"/>
          <w:szCs w:val="22"/>
          <w:lang w:eastAsia="en-US"/>
        </w:rPr>
        <w:t>кВ</w:t>
      </w:r>
      <w:proofErr w:type="spellEnd"/>
      <w:r w:rsidRPr="00A244C6">
        <w:rPr>
          <w:rFonts w:eastAsia="Calibri"/>
          <w:szCs w:val="22"/>
          <w:lang w:eastAsia="en-US"/>
        </w:rPr>
        <w:t xml:space="preserve">, по которой будет осуществляться электроснабжение ПС 110 </w:t>
      </w:r>
      <w:proofErr w:type="spellStart"/>
      <w:r w:rsidRPr="00A244C6">
        <w:rPr>
          <w:rFonts w:eastAsia="Calibri"/>
          <w:szCs w:val="22"/>
          <w:lang w:eastAsia="en-US"/>
        </w:rPr>
        <w:t>кВ</w:t>
      </w:r>
      <w:proofErr w:type="spellEnd"/>
      <w:r w:rsidRPr="00A244C6">
        <w:rPr>
          <w:rFonts w:eastAsia="Calibri"/>
          <w:szCs w:val="22"/>
          <w:lang w:eastAsia="en-US"/>
        </w:rPr>
        <w:t xml:space="preserve"> "</w:t>
      </w:r>
      <w:proofErr w:type="spellStart"/>
      <w:r w:rsidRPr="00A244C6">
        <w:rPr>
          <w:rFonts w:eastAsia="Calibri"/>
          <w:szCs w:val="22"/>
          <w:lang w:eastAsia="en-US"/>
        </w:rPr>
        <w:t>Пунга</w:t>
      </w:r>
      <w:proofErr w:type="spellEnd"/>
      <w:r w:rsidRPr="00A244C6">
        <w:rPr>
          <w:rFonts w:eastAsia="Calibri"/>
          <w:szCs w:val="22"/>
          <w:lang w:eastAsia="en-US"/>
        </w:rPr>
        <w:t>".</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По договору аренды имущественного комплекса № 225-06/20-АЭ от 13.05.2020 г. на обслуживан</w:t>
      </w:r>
      <w:proofErr w:type="gramStart"/>
      <w:r w:rsidRPr="00A244C6">
        <w:rPr>
          <w:rFonts w:eastAsia="Calibri"/>
          <w:szCs w:val="22"/>
          <w:lang w:eastAsia="en-US"/>
        </w:rPr>
        <w:t>ии АО</w:t>
      </w:r>
      <w:proofErr w:type="gramEnd"/>
      <w:r w:rsidRPr="00A244C6">
        <w:rPr>
          <w:rFonts w:eastAsia="Calibri"/>
          <w:szCs w:val="22"/>
          <w:lang w:eastAsia="en-US"/>
        </w:rPr>
        <w:t xml:space="preserve"> «ЮРЭСК» находится 8 (восемь) трансформаторных подстанций суммарной мощностью 3450 </w:t>
      </w:r>
      <w:proofErr w:type="spellStart"/>
      <w:r w:rsidRPr="00A244C6">
        <w:rPr>
          <w:rFonts w:eastAsia="Calibri"/>
          <w:szCs w:val="22"/>
          <w:lang w:eastAsia="en-US"/>
        </w:rPr>
        <w:t>кВА</w:t>
      </w:r>
      <w:proofErr w:type="spellEnd"/>
      <w:r w:rsidRPr="00A244C6">
        <w:rPr>
          <w:rFonts w:eastAsia="Calibri"/>
          <w:szCs w:val="22"/>
          <w:lang w:eastAsia="en-US"/>
        </w:rPr>
        <w:t xml:space="preserve">, а также 3 (три) трансформаторных подстанции числятся в собственности АО «ЮРЭСК», суммарной мощностью 1225 </w:t>
      </w:r>
      <w:proofErr w:type="spellStart"/>
      <w:r w:rsidRPr="00A244C6">
        <w:rPr>
          <w:rFonts w:eastAsia="Calibri"/>
          <w:szCs w:val="22"/>
          <w:lang w:eastAsia="en-US"/>
        </w:rPr>
        <w:t>кВА</w:t>
      </w:r>
      <w:proofErr w:type="spellEnd"/>
      <w:r w:rsidRPr="00A244C6">
        <w:rPr>
          <w:rFonts w:eastAsia="Calibri"/>
          <w:szCs w:val="22"/>
          <w:lang w:eastAsia="en-US"/>
        </w:rPr>
        <w:t xml:space="preserve">. В общем 11 (одиннадцать) ТП общей мощностью 4675 </w:t>
      </w:r>
      <w:proofErr w:type="spellStart"/>
      <w:r w:rsidRPr="00A244C6">
        <w:rPr>
          <w:rFonts w:eastAsia="Calibri"/>
          <w:szCs w:val="22"/>
          <w:lang w:eastAsia="en-US"/>
        </w:rPr>
        <w:t>кВА</w:t>
      </w:r>
      <w:proofErr w:type="spellEnd"/>
      <w:r w:rsidRPr="00A244C6">
        <w:rPr>
          <w:rFonts w:eastAsia="Calibri"/>
          <w:szCs w:val="22"/>
          <w:lang w:eastAsia="en-US"/>
        </w:rPr>
        <w:t>. Имеющееся оборудование находится в эксплуатации от 21 и более лет, при сроке службы 25 лег со дня ввода в эксплуатацию.</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На территории поселения располагаются 21 трансформаторные подстанции (далее – ТП) класса 6/0,4 </w:t>
      </w:r>
      <w:proofErr w:type="spellStart"/>
      <w:r w:rsidRPr="00A244C6">
        <w:rPr>
          <w:rFonts w:eastAsia="Calibri"/>
          <w:szCs w:val="22"/>
          <w:lang w:eastAsia="en-US"/>
        </w:rPr>
        <w:t>кВ</w:t>
      </w:r>
      <w:proofErr w:type="spellEnd"/>
      <w:r w:rsidRPr="00A244C6">
        <w:rPr>
          <w:rFonts w:eastAsia="Calibri"/>
          <w:szCs w:val="22"/>
          <w:lang w:eastAsia="en-US"/>
        </w:rPr>
        <w:t xml:space="preserve"> различной мощности.</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Общее количество трансформаторных подстанций (ТП)-6кВ - 21 ед.</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Суммарная протяженность линий электропередач составляет 43,181 км.</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Общая установленная мощность трансформаторных подстанций составляет 7630,0 </w:t>
      </w:r>
      <w:proofErr w:type="spellStart"/>
      <w:r w:rsidRPr="00A244C6">
        <w:rPr>
          <w:rFonts w:eastAsia="Calibri"/>
          <w:szCs w:val="22"/>
          <w:lang w:eastAsia="en-US"/>
        </w:rPr>
        <w:t>кВа</w:t>
      </w:r>
      <w:proofErr w:type="spellEnd"/>
      <w:r w:rsidRPr="00A244C6">
        <w:rPr>
          <w:rFonts w:eastAsia="Calibri"/>
          <w:szCs w:val="22"/>
          <w:lang w:eastAsia="en-US"/>
        </w:rPr>
        <w:t>.</w:t>
      </w:r>
    </w:p>
    <w:p w:rsidR="00A244C6" w:rsidRPr="00A244C6" w:rsidRDefault="00A244C6" w:rsidP="00A244C6">
      <w:pPr>
        <w:autoSpaceDE w:val="0"/>
        <w:autoSpaceDN w:val="0"/>
        <w:adjustRightInd w:val="0"/>
        <w:spacing w:line="276" w:lineRule="auto"/>
        <w:ind w:firstLine="567"/>
        <w:jc w:val="both"/>
        <w:rPr>
          <w:rFonts w:eastAsia="Calibri"/>
          <w:sz w:val="26"/>
          <w:szCs w:val="28"/>
          <w:lang w:eastAsia="en-US"/>
        </w:rPr>
      </w:pPr>
      <w:r w:rsidRPr="00A244C6">
        <w:rPr>
          <w:rFonts w:eastAsia="Calibri"/>
          <w:szCs w:val="28"/>
          <w:lang w:eastAsia="en-US"/>
        </w:rPr>
        <w:t xml:space="preserve">В таблице 1.1 приведены ориентировочные прогнозные показатели спроса на электрическую энергию до 2033 г. </w:t>
      </w:r>
    </w:p>
    <w:p w:rsidR="00A244C6" w:rsidRPr="00A244C6" w:rsidRDefault="00A244C6" w:rsidP="00A244C6">
      <w:pPr>
        <w:autoSpaceDE w:val="0"/>
        <w:autoSpaceDN w:val="0"/>
        <w:adjustRightInd w:val="0"/>
        <w:spacing w:line="276" w:lineRule="auto"/>
        <w:jc w:val="right"/>
        <w:rPr>
          <w:rFonts w:eastAsia="Calibri"/>
          <w:szCs w:val="28"/>
          <w:lang w:eastAsia="en-US"/>
        </w:rPr>
      </w:pPr>
      <w:r w:rsidRPr="00A244C6">
        <w:rPr>
          <w:rFonts w:eastAsia="Calibri"/>
          <w:szCs w:val="28"/>
          <w:lang w:eastAsia="en-US"/>
        </w:rPr>
        <w:t>Таблица 1.1</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Перспективные показатели спроса на электрическую энергию</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4422"/>
        <w:gridCol w:w="2552"/>
        <w:gridCol w:w="2435"/>
      </w:tblGrid>
      <w:tr w:rsidR="00A244C6" w:rsidRPr="00A244C6" w:rsidTr="00F667F9">
        <w:trPr>
          <w:trHeight w:val="70"/>
        </w:trPr>
        <w:tc>
          <w:tcPr>
            <w:tcW w:w="2350" w:type="pct"/>
            <w:vMerge w:val="restart"/>
            <w:shd w:val="clear" w:color="auto" w:fill="auto"/>
            <w:vAlign w:val="center"/>
          </w:tcPr>
          <w:p w:rsidR="00A244C6" w:rsidRPr="00A244C6" w:rsidRDefault="00A244C6" w:rsidP="00A244C6">
            <w:pPr>
              <w:widowControl w:val="0"/>
              <w:jc w:val="center"/>
              <w:rPr>
                <w:b/>
                <w:sz w:val="20"/>
                <w:szCs w:val="20"/>
              </w:rPr>
            </w:pPr>
            <w:r w:rsidRPr="00A244C6">
              <w:rPr>
                <w:b/>
                <w:sz w:val="20"/>
                <w:szCs w:val="20"/>
              </w:rPr>
              <w:t>Показатель</w:t>
            </w:r>
          </w:p>
        </w:tc>
        <w:tc>
          <w:tcPr>
            <w:tcW w:w="2650" w:type="pct"/>
            <w:gridSpan w:val="2"/>
            <w:shd w:val="clear" w:color="auto" w:fill="auto"/>
            <w:vAlign w:val="center"/>
          </w:tcPr>
          <w:p w:rsidR="00A244C6" w:rsidRPr="00A244C6" w:rsidRDefault="00A244C6" w:rsidP="00A244C6">
            <w:pPr>
              <w:widowControl w:val="0"/>
              <w:jc w:val="center"/>
              <w:rPr>
                <w:b/>
                <w:sz w:val="20"/>
                <w:szCs w:val="20"/>
              </w:rPr>
            </w:pPr>
            <w:r w:rsidRPr="00A244C6">
              <w:rPr>
                <w:b/>
                <w:sz w:val="20"/>
                <w:szCs w:val="20"/>
              </w:rPr>
              <w:t>Этапы расчетного срока</w:t>
            </w:r>
          </w:p>
        </w:tc>
      </w:tr>
      <w:tr w:rsidR="00A244C6" w:rsidRPr="00A244C6" w:rsidTr="00F667F9">
        <w:trPr>
          <w:trHeight w:val="70"/>
        </w:trPr>
        <w:tc>
          <w:tcPr>
            <w:tcW w:w="2350" w:type="pct"/>
            <w:vMerge/>
            <w:shd w:val="clear" w:color="auto" w:fill="auto"/>
            <w:vAlign w:val="center"/>
          </w:tcPr>
          <w:p w:rsidR="00A244C6" w:rsidRPr="00A244C6" w:rsidRDefault="00A244C6" w:rsidP="00A244C6">
            <w:pPr>
              <w:widowControl w:val="0"/>
              <w:jc w:val="center"/>
              <w:rPr>
                <w:b/>
                <w:sz w:val="20"/>
                <w:szCs w:val="20"/>
              </w:rPr>
            </w:pPr>
          </w:p>
        </w:tc>
        <w:tc>
          <w:tcPr>
            <w:tcW w:w="1356"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Существующее положение, 2023 г.</w:t>
            </w:r>
          </w:p>
        </w:tc>
        <w:tc>
          <w:tcPr>
            <w:tcW w:w="1294"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Расчетный срок 2033 г.</w:t>
            </w:r>
          </w:p>
        </w:tc>
      </w:tr>
      <w:tr w:rsidR="00A244C6" w:rsidRPr="00A244C6" w:rsidTr="00F667F9">
        <w:tc>
          <w:tcPr>
            <w:tcW w:w="2350" w:type="pct"/>
            <w:shd w:val="clear" w:color="auto" w:fill="auto"/>
            <w:vAlign w:val="center"/>
          </w:tcPr>
          <w:p w:rsidR="00A244C6" w:rsidRPr="00A244C6" w:rsidRDefault="00A244C6" w:rsidP="00A244C6">
            <w:pPr>
              <w:widowControl w:val="0"/>
              <w:jc w:val="center"/>
              <w:rPr>
                <w:sz w:val="20"/>
                <w:szCs w:val="20"/>
              </w:rPr>
            </w:pPr>
            <w:r w:rsidRPr="00A244C6">
              <w:rPr>
                <w:sz w:val="20"/>
                <w:szCs w:val="20"/>
              </w:rPr>
              <w:t xml:space="preserve">Потребность в электроэнергии, </w:t>
            </w:r>
            <w:r w:rsidRPr="00A244C6">
              <w:rPr>
                <w:sz w:val="20"/>
                <w:szCs w:val="22"/>
                <w:lang w:eastAsia="x-none"/>
              </w:rPr>
              <w:t>млн. кВт</w:t>
            </w:r>
            <w:proofErr w:type="gramStart"/>
            <w:r w:rsidRPr="00A244C6">
              <w:rPr>
                <w:sz w:val="20"/>
                <w:szCs w:val="22"/>
                <w:lang w:eastAsia="x-none"/>
              </w:rPr>
              <w:t>.</w:t>
            </w:r>
            <w:proofErr w:type="gramEnd"/>
            <w:r w:rsidRPr="00A244C6">
              <w:rPr>
                <w:sz w:val="20"/>
                <w:szCs w:val="22"/>
                <w:lang w:eastAsia="x-none"/>
              </w:rPr>
              <w:t xml:space="preserve"> </w:t>
            </w:r>
            <w:proofErr w:type="gramStart"/>
            <w:r w:rsidRPr="00A244C6">
              <w:rPr>
                <w:sz w:val="20"/>
                <w:szCs w:val="22"/>
                <w:lang w:eastAsia="x-none"/>
              </w:rPr>
              <w:t>ч</w:t>
            </w:r>
            <w:proofErr w:type="gramEnd"/>
            <w:r w:rsidRPr="00A244C6">
              <w:rPr>
                <w:sz w:val="20"/>
                <w:szCs w:val="22"/>
                <w:lang w:eastAsia="x-none"/>
              </w:rPr>
              <w:t>./в год</w:t>
            </w:r>
          </w:p>
        </w:tc>
        <w:tc>
          <w:tcPr>
            <w:tcW w:w="1356" w:type="pct"/>
            <w:shd w:val="clear" w:color="auto" w:fill="auto"/>
            <w:vAlign w:val="center"/>
          </w:tcPr>
          <w:p w:rsidR="00A244C6" w:rsidRPr="00A244C6" w:rsidRDefault="00A244C6" w:rsidP="00A244C6">
            <w:pPr>
              <w:widowControl w:val="0"/>
              <w:jc w:val="center"/>
              <w:rPr>
                <w:sz w:val="20"/>
                <w:szCs w:val="20"/>
              </w:rPr>
            </w:pPr>
            <w:r w:rsidRPr="00A244C6">
              <w:rPr>
                <w:sz w:val="20"/>
                <w:szCs w:val="20"/>
              </w:rPr>
              <w:t>0,63</w:t>
            </w:r>
          </w:p>
        </w:tc>
        <w:tc>
          <w:tcPr>
            <w:tcW w:w="1294" w:type="pct"/>
            <w:shd w:val="clear" w:color="auto" w:fill="auto"/>
            <w:vAlign w:val="center"/>
          </w:tcPr>
          <w:p w:rsidR="00A244C6" w:rsidRPr="00A244C6" w:rsidRDefault="00A244C6" w:rsidP="00A244C6">
            <w:pPr>
              <w:widowControl w:val="0"/>
              <w:jc w:val="center"/>
              <w:rPr>
                <w:sz w:val="20"/>
                <w:szCs w:val="20"/>
              </w:rPr>
            </w:pPr>
            <w:r w:rsidRPr="00A244C6">
              <w:rPr>
                <w:sz w:val="20"/>
                <w:szCs w:val="20"/>
              </w:rPr>
              <w:t>1,76</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26" w:name="_Toc50646389"/>
      <w:r w:rsidRPr="00A244C6">
        <w:rPr>
          <w:b/>
          <w:szCs w:val="20"/>
          <w:lang w:eastAsia="x-none"/>
        </w:rPr>
        <w:lastRenderedPageBreak/>
        <w:t>Тепловая</w:t>
      </w:r>
      <w:r w:rsidRPr="00A244C6">
        <w:rPr>
          <w:b/>
          <w:szCs w:val="20"/>
          <w:lang w:val="x-none" w:eastAsia="x-none"/>
        </w:rPr>
        <w:t xml:space="preserve"> энерги</w:t>
      </w:r>
      <w:r w:rsidRPr="00A244C6">
        <w:rPr>
          <w:b/>
          <w:szCs w:val="20"/>
          <w:lang w:eastAsia="x-none"/>
        </w:rPr>
        <w:t>я</w:t>
      </w:r>
      <w:bookmarkEnd w:id="126"/>
    </w:p>
    <w:p w:rsidR="00A244C6" w:rsidRPr="00A244C6" w:rsidRDefault="00A244C6" w:rsidP="00A244C6">
      <w:pPr>
        <w:spacing w:after="120" w:line="276" w:lineRule="auto"/>
        <w:ind w:firstLine="567"/>
        <w:jc w:val="both"/>
        <w:rPr>
          <w:rFonts w:eastAsia="Calibri"/>
          <w:szCs w:val="28"/>
          <w:lang w:eastAsia="en-US"/>
        </w:rPr>
      </w:pPr>
      <w:r w:rsidRPr="00A244C6">
        <w:rPr>
          <w:rFonts w:eastAsia="Calibri"/>
          <w:lang w:eastAsia="en-US"/>
        </w:rPr>
        <w:t xml:space="preserve">Услуги по обеспечению населения централизованным теплоснабжением осуществляет </w:t>
      </w:r>
      <w:proofErr w:type="spellStart"/>
      <w:r w:rsidRPr="00A244C6">
        <w:rPr>
          <w:rFonts w:eastAsia="Calibri"/>
          <w:lang w:eastAsia="en-US"/>
        </w:rPr>
        <w:t>Пунгинское</w:t>
      </w:r>
      <w:proofErr w:type="spellEnd"/>
      <w:r w:rsidRPr="00A244C6">
        <w:rPr>
          <w:rFonts w:eastAsia="Calibri"/>
          <w:lang w:eastAsia="en-US"/>
        </w:rPr>
        <w:t xml:space="preserve"> линейное производственное управление магистральных газопроводов (</w:t>
      </w:r>
      <w:proofErr w:type="spellStart"/>
      <w:r w:rsidRPr="00A244C6">
        <w:rPr>
          <w:rFonts w:eastAsia="Calibri"/>
          <w:lang w:eastAsia="en-US"/>
        </w:rPr>
        <w:t>Пунгинское</w:t>
      </w:r>
      <w:proofErr w:type="spellEnd"/>
      <w:r w:rsidRPr="00A244C6">
        <w:rPr>
          <w:rFonts w:eastAsia="Calibri"/>
          <w:lang w:eastAsia="en-US"/>
        </w:rPr>
        <w:t xml:space="preserve"> ЛПУМГ) ООО «Газпром </w:t>
      </w:r>
      <w:proofErr w:type="spellStart"/>
      <w:r w:rsidRPr="00A244C6">
        <w:rPr>
          <w:rFonts w:eastAsia="Calibri"/>
          <w:lang w:eastAsia="en-US"/>
        </w:rPr>
        <w:t>трансгаз</w:t>
      </w:r>
      <w:proofErr w:type="spellEnd"/>
      <w:r w:rsidRPr="00A244C6">
        <w:rPr>
          <w:rFonts w:eastAsia="Calibri"/>
          <w:lang w:eastAsia="en-US"/>
        </w:rPr>
        <w:t xml:space="preserve"> </w:t>
      </w:r>
      <w:proofErr w:type="spellStart"/>
      <w:r w:rsidRPr="00A244C6">
        <w:rPr>
          <w:rFonts w:eastAsia="Calibri"/>
          <w:lang w:eastAsia="en-US"/>
        </w:rPr>
        <w:t>Югорск</w:t>
      </w:r>
      <w:proofErr w:type="spellEnd"/>
      <w:r w:rsidRPr="00A244C6">
        <w:rPr>
          <w:rFonts w:eastAsia="Calibri"/>
          <w:lang w:eastAsia="en-US"/>
        </w:rPr>
        <w:t>»</w:t>
      </w:r>
      <w:r w:rsidRPr="00A244C6">
        <w:rPr>
          <w:rFonts w:eastAsia="Calibri"/>
          <w:szCs w:val="28"/>
          <w:lang w:eastAsia="en-US"/>
        </w:rPr>
        <w:t xml:space="preserve">.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Централизованное теплоснабжение имеется только в п. </w:t>
      </w:r>
      <w:proofErr w:type="gramStart"/>
      <w:r w:rsidRPr="00A244C6">
        <w:rPr>
          <w:rFonts w:eastAsia="Calibri"/>
          <w:szCs w:val="22"/>
          <w:lang w:eastAsia="en-US"/>
        </w:rPr>
        <w:t>Светлый</w:t>
      </w:r>
      <w:proofErr w:type="gramEnd"/>
      <w:r w:rsidRPr="00A244C6">
        <w:rPr>
          <w:rFonts w:eastAsia="Calibri"/>
          <w:szCs w:val="22"/>
          <w:lang w:eastAsia="en-US"/>
        </w:rPr>
        <w:t xml:space="preserve">. Отопление административно-общественных зданий, индивидуальных жилых домов, предприятий, не подключенных к системам централизованного теплоснабжения, осуществляется за счет автономных источников теплоснабжения, работающих преимущественно на природном газе. Основными видами топлива для них являются природный газ.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Централизованное теплоснабжение п. </w:t>
      </w:r>
      <w:proofErr w:type="gramStart"/>
      <w:r w:rsidRPr="00A244C6">
        <w:rPr>
          <w:rFonts w:eastAsia="Calibri"/>
          <w:szCs w:val="22"/>
          <w:lang w:eastAsia="en-US"/>
        </w:rPr>
        <w:t>Светлый</w:t>
      </w:r>
      <w:proofErr w:type="gramEnd"/>
      <w:r w:rsidRPr="00A244C6">
        <w:rPr>
          <w:rFonts w:eastAsia="Calibri"/>
          <w:szCs w:val="22"/>
          <w:lang w:eastAsia="en-US"/>
        </w:rPr>
        <w:t xml:space="preserve"> осуществляется от 2 котельных, суммарной мощностью 20,22 Гкал/ч.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Основным видом топлива для котельных является природный газ.</w:t>
      </w:r>
    </w:p>
    <w:p w:rsidR="00A244C6" w:rsidRPr="00A244C6" w:rsidRDefault="00A244C6" w:rsidP="00A244C6">
      <w:pPr>
        <w:spacing w:after="120" w:line="276" w:lineRule="auto"/>
        <w:ind w:firstLine="567"/>
        <w:jc w:val="both"/>
        <w:rPr>
          <w:rFonts w:eastAsia="Calibri"/>
          <w:lang w:eastAsia="en-US"/>
        </w:rPr>
      </w:pPr>
      <w:r w:rsidRPr="00A244C6">
        <w:rPr>
          <w:rFonts w:eastAsia="Calibri"/>
          <w:szCs w:val="22"/>
          <w:lang w:eastAsia="en-US"/>
        </w:rPr>
        <w:t>Протяженность тепловых сетей, эксплуатируемых МУП «</w:t>
      </w:r>
      <w:proofErr w:type="spellStart"/>
      <w:r w:rsidRPr="00A244C6">
        <w:rPr>
          <w:rFonts w:eastAsia="Calibri"/>
          <w:szCs w:val="22"/>
          <w:lang w:eastAsia="en-US"/>
        </w:rPr>
        <w:t>Пунга</w:t>
      </w:r>
      <w:proofErr w:type="spellEnd"/>
      <w:r w:rsidRPr="00A244C6">
        <w:rPr>
          <w:rFonts w:eastAsia="Calibri"/>
          <w:szCs w:val="22"/>
          <w:lang w:eastAsia="en-US"/>
        </w:rPr>
        <w:t xml:space="preserve">» в зоне действия котельной №1 составляет 20,814 км в двухтрубном исчислении, сети, эксплуатируемые </w:t>
      </w:r>
      <w:proofErr w:type="spellStart"/>
      <w:r w:rsidRPr="00A244C6">
        <w:rPr>
          <w:rFonts w:eastAsia="Calibri"/>
          <w:lang w:eastAsia="en-US"/>
        </w:rPr>
        <w:t>Пунгинским</w:t>
      </w:r>
      <w:proofErr w:type="spellEnd"/>
      <w:r w:rsidRPr="00A244C6">
        <w:rPr>
          <w:rFonts w:eastAsia="Calibri"/>
          <w:lang w:eastAsia="en-US"/>
        </w:rPr>
        <w:t xml:space="preserve"> ЛПУМГ – 2,197 км </w:t>
      </w:r>
      <w:r w:rsidRPr="00A244C6">
        <w:rPr>
          <w:rFonts w:eastAsia="Calibri"/>
          <w:szCs w:val="22"/>
          <w:lang w:eastAsia="en-US"/>
        </w:rPr>
        <w:t>в двухтрубном исчислении</w:t>
      </w:r>
      <w:r w:rsidRPr="00A244C6">
        <w:rPr>
          <w:rFonts w:eastAsia="Calibri"/>
          <w:lang w:eastAsia="en-US"/>
        </w:rPr>
        <w:t xml:space="preserve">. Тип прокладки </w:t>
      </w:r>
      <w:r w:rsidRPr="00A244C6">
        <w:rPr>
          <w:rFonts w:eastAsia="Calibri"/>
          <w:szCs w:val="22"/>
          <w:lang w:eastAsia="en-US"/>
        </w:rPr>
        <w:t>–</w:t>
      </w:r>
      <w:r w:rsidRPr="00A244C6">
        <w:rPr>
          <w:rFonts w:eastAsia="Calibri"/>
          <w:lang w:eastAsia="en-US"/>
        </w:rPr>
        <w:t xml:space="preserve"> 2-х, 3-х, трубная, надземная и подземная. Конструкция тепловой изоляции </w:t>
      </w:r>
      <w:r w:rsidRPr="00A244C6">
        <w:rPr>
          <w:rFonts w:eastAsia="Calibri"/>
          <w:szCs w:val="22"/>
          <w:lang w:eastAsia="en-US"/>
        </w:rPr>
        <w:t>–</w:t>
      </w:r>
      <w:r w:rsidRPr="00A244C6">
        <w:rPr>
          <w:rFonts w:eastAsia="Calibri"/>
          <w:lang w:eastAsia="en-US"/>
        </w:rPr>
        <w:t xml:space="preserve"> </w:t>
      </w:r>
      <w:proofErr w:type="spellStart"/>
      <w:r w:rsidRPr="00A244C6">
        <w:rPr>
          <w:rFonts w:eastAsia="Calibri"/>
          <w:lang w:eastAsia="en-US"/>
        </w:rPr>
        <w:t>пенополиуретан</w:t>
      </w:r>
      <w:proofErr w:type="spellEnd"/>
      <w:r w:rsidRPr="00A244C6">
        <w:rPr>
          <w:rFonts w:eastAsia="Calibri"/>
          <w:lang w:eastAsia="en-US"/>
        </w:rPr>
        <w:t xml:space="preserve">, </w:t>
      </w:r>
      <w:proofErr w:type="spellStart"/>
      <w:r w:rsidRPr="00A244C6">
        <w:rPr>
          <w:rFonts w:eastAsia="Calibri"/>
          <w:lang w:eastAsia="en-US"/>
        </w:rPr>
        <w:t>минвата</w:t>
      </w:r>
      <w:proofErr w:type="spellEnd"/>
      <w:r w:rsidRPr="00A244C6">
        <w:rPr>
          <w:rFonts w:eastAsia="Calibri"/>
          <w:lang w:eastAsia="en-US"/>
        </w:rPr>
        <w:t>, оцинкованное железо.</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Протяженность тепловых сетей систем отопления </w:t>
      </w:r>
      <w:proofErr w:type="spellStart"/>
      <w:r w:rsidRPr="00A244C6">
        <w:rPr>
          <w:rFonts w:eastAsia="Calibri"/>
          <w:szCs w:val="22"/>
          <w:lang w:eastAsia="en-US"/>
        </w:rPr>
        <w:t>Пунгинского</w:t>
      </w:r>
      <w:proofErr w:type="spellEnd"/>
      <w:r w:rsidRPr="00A244C6">
        <w:rPr>
          <w:rFonts w:eastAsia="Calibri"/>
          <w:szCs w:val="22"/>
          <w:lang w:eastAsia="en-US"/>
        </w:rPr>
        <w:t xml:space="preserve"> ЛПУ МГ в зоне действия котельной №2 – 1,135 км в двухтрубном исчислении. Система централизованного горячего водоснабжения – отсутствует. Способ прокладки трубопроводов тепловых сетей – 2-х трубная, надземная и подземная. </w:t>
      </w:r>
      <w:r w:rsidRPr="00A244C6">
        <w:rPr>
          <w:rFonts w:eastAsia="Calibri"/>
          <w:lang w:eastAsia="en-US"/>
        </w:rPr>
        <w:t xml:space="preserve">Конструкция тепловой изоляции </w:t>
      </w:r>
      <w:r w:rsidRPr="00A244C6">
        <w:rPr>
          <w:rFonts w:eastAsia="Calibri"/>
          <w:szCs w:val="22"/>
          <w:lang w:eastAsia="en-US"/>
        </w:rPr>
        <w:t xml:space="preserve">– </w:t>
      </w:r>
      <w:proofErr w:type="spellStart"/>
      <w:r w:rsidRPr="00A244C6">
        <w:rPr>
          <w:rFonts w:eastAsia="Calibri"/>
          <w:szCs w:val="22"/>
          <w:lang w:eastAsia="en-US"/>
        </w:rPr>
        <w:t>минвата</w:t>
      </w:r>
      <w:proofErr w:type="spellEnd"/>
      <w:r w:rsidRPr="00A244C6">
        <w:rPr>
          <w:rFonts w:eastAsia="Calibri"/>
          <w:szCs w:val="22"/>
          <w:lang w:eastAsia="en-US"/>
        </w:rPr>
        <w:t>, оцинкованное железо.</w:t>
      </w:r>
    </w:p>
    <w:p w:rsidR="00A244C6" w:rsidRPr="00A244C6" w:rsidRDefault="00A244C6" w:rsidP="00A244C6">
      <w:pPr>
        <w:autoSpaceDE w:val="0"/>
        <w:autoSpaceDN w:val="0"/>
        <w:adjustRightInd w:val="0"/>
        <w:spacing w:line="276" w:lineRule="auto"/>
        <w:jc w:val="right"/>
        <w:rPr>
          <w:rFonts w:eastAsia="Calibri"/>
          <w:szCs w:val="28"/>
          <w:lang w:eastAsia="en-US"/>
        </w:rPr>
      </w:pPr>
      <w:r w:rsidRPr="00A244C6">
        <w:rPr>
          <w:rFonts w:eastAsia="Calibri"/>
          <w:szCs w:val="28"/>
          <w:lang w:eastAsia="en-US"/>
        </w:rPr>
        <w:t>Таблица 1.2</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Перспективные показатели спроса на тепловую энергию</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997"/>
        <w:gridCol w:w="2836"/>
        <w:gridCol w:w="2576"/>
      </w:tblGrid>
      <w:tr w:rsidR="00A244C6" w:rsidRPr="00A244C6" w:rsidTr="00F667F9">
        <w:trPr>
          <w:trHeight w:val="70"/>
        </w:trPr>
        <w:tc>
          <w:tcPr>
            <w:tcW w:w="2124" w:type="pct"/>
            <w:vMerge w:val="restart"/>
            <w:shd w:val="clear" w:color="auto" w:fill="auto"/>
            <w:vAlign w:val="center"/>
          </w:tcPr>
          <w:p w:rsidR="00A244C6" w:rsidRPr="00A244C6" w:rsidRDefault="00A244C6" w:rsidP="00A244C6">
            <w:pPr>
              <w:widowControl w:val="0"/>
              <w:jc w:val="center"/>
              <w:rPr>
                <w:b/>
                <w:sz w:val="20"/>
                <w:szCs w:val="20"/>
              </w:rPr>
            </w:pPr>
            <w:r w:rsidRPr="00A244C6">
              <w:rPr>
                <w:b/>
                <w:sz w:val="20"/>
                <w:szCs w:val="20"/>
              </w:rPr>
              <w:t>Показатель</w:t>
            </w:r>
          </w:p>
        </w:tc>
        <w:tc>
          <w:tcPr>
            <w:tcW w:w="2876" w:type="pct"/>
            <w:gridSpan w:val="2"/>
            <w:shd w:val="clear" w:color="auto" w:fill="auto"/>
            <w:vAlign w:val="center"/>
          </w:tcPr>
          <w:p w:rsidR="00A244C6" w:rsidRPr="00A244C6" w:rsidRDefault="00A244C6" w:rsidP="00A244C6">
            <w:pPr>
              <w:widowControl w:val="0"/>
              <w:jc w:val="center"/>
              <w:rPr>
                <w:b/>
                <w:sz w:val="20"/>
                <w:szCs w:val="20"/>
              </w:rPr>
            </w:pPr>
            <w:r w:rsidRPr="00A244C6">
              <w:rPr>
                <w:b/>
                <w:sz w:val="20"/>
                <w:szCs w:val="20"/>
              </w:rPr>
              <w:t>Этапы расчетного срока</w:t>
            </w:r>
          </w:p>
        </w:tc>
      </w:tr>
      <w:tr w:rsidR="00A244C6" w:rsidRPr="00A244C6" w:rsidTr="00F667F9">
        <w:trPr>
          <w:trHeight w:val="70"/>
        </w:trPr>
        <w:tc>
          <w:tcPr>
            <w:tcW w:w="2124" w:type="pct"/>
            <w:vMerge/>
            <w:shd w:val="clear" w:color="auto" w:fill="auto"/>
            <w:vAlign w:val="center"/>
          </w:tcPr>
          <w:p w:rsidR="00A244C6" w:rsidRPr="00A244C6" w:rsidRDefault="00A244C6" w:rsidP="00A244C6">
            <w:pPr>
              <w:widowControl w:val="0"/>
              <w:jc w:val="center"/>
              <w:rPr>
                <w:b/>
                <w:sz w:val="20"/>
                <w:szCs w:val="20"/>
              </w:rPr>
            </w:pPr>
          </w:p>
        </w:tc>
        <w:tc>
          <w:tcPr>
            <w:tcW w:w="1507"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Существующее положение, 2023 г.</w:t>
            </w:r>
          </w:p>
        </w:tc>
        <w:tc>
          <w:tcPr>
            <w:tcW w:w="1369"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Расчетный срок 2033 г.</w:t>
            </w:r>
          </w:p>
        </w:tc>
      </w:tr>
      <w:tr w:rsidR="00A244C6" w:rsidRPr="00A244C6" w:rsidTr="00F667F9">
        <w:tc>
          <w:tcPr>
            <w:tcW w:w="2124" w:type="pct"/>
            <w:shd w:val="clear" w:color="auto" w:fill="auto"/>
            <w:vAlign w:val="center"/>
          </w:tcPr>
          <w:p w:rsidR="00A244C6" w:rsidRPr="00A244C6" w:rsidRDefault="00A244C6" w:rsidP="00A244C6">
            <w:pPr>
              <w:widowControl w:val="0"/>
              <w:jc w:val="center"/>
              <w:rPr>
                <w:sz w:val="20"/>
                <w:szCs w:val="20"/>
              </w:rPr>
            </w:pPr>
            <w:r w:rsidRPr="00A244C6">
              <w:rPr>
                <w:sz w:val="20"/>
                <w:szCs w:val="20"/>
              </w:rPr>
              <w:t xml:space="preserve">Отпуск тепловой энергии, </w:t>
            </w:r>
            <w:r w:rsidRPr="00A244C6">
              <w:rPr>
                <w:sz w:val="20"/>
                <w:szCs w:val="22"/>
                <w:lang w:eastAsia="x-none"/>
              </w:rPr>
              <w:t>Гкал</w:t>
            </w:r>
            <w:r w:rsidRPr="00A244C6">
              <w:rPr>
                <w:sz w:val="20"/>
                <w:szCs w:val="22"/>
                <w:lang w:val="x-none" w:eastAsia="x-none"/>
              </w:rPr>
              <w:t xml:space="preserve"> в го</w:t>
            </w:r>
            <w:r w:rsidRPr="00A244C6">
              <w:rPr>
                <w:sz w:val="20"/>
                <w:szCs w:val="22"/>
                <w:lang w:eastAsia="x-none"/>
              </w:rPr>
              <w:t>д</w:t>
            </w:r>
          </w:p>
        </w:tc>
        <w:tc>
          <w:tcPr>
            <w:tcW w:w="1507" w:type="pct"/>
            <w:shd w:val="clear" w:color="auto" w:fill="auto"/>
            <w:vAlign w:val="center"/>
          </w:tcPr>
          <w:p w:rsidR="00A244C6" w:rsidRPr="00A244C6" w:rsidRDefault="00A244C6" w:rsidP="00A244C6">
            <w:pPr>
              <w:widowControl w:val="0"/>
              <w:jc w:val="center"/>
              <w:rPr>
                <w:sz w:val="20"/>
                <w:szCs w:val="20"/>
              </w:rPr>
            </w:pPr>
            <w:r w:rsidRPr="00A244C6">
              <w:rPr>
                <w:sz w:val="20"/>
                <w:szCs w:val="20"/>
              </w:rPr>
              <w:t>20036</w:t>
            </w:r>
          </w:p>
        </w:tc>
        <w:tc>
          <w:tcPr>
            <w:tcW w:w="1369" w:type="pct"/>
            <w:shd w:val="clear" w:color="auto" w:fill="auto"/>
            <w:vAlign w:val="center"/>
          </w:tcPr>
          <w:p w:rsidR="00A244C6" w:rsidRPr="00A244C6" w:rsidRDefault="00A244C6" w:rsidP="00A244C6">
            <w:pPr>
              <w:widowControl w:val="0"/>
              <w:jc w:val="center"/>
              <w:rPr>
                <w:sz w:val="20"/>
                <w:szCs w:val="20"/>
              </w:rPr>
            </w:pPr>
            <w:r w:rsidRPr="00A244C6">
              <w:rPr>
                <w:sz w:val="20"/>
                <w:szCs w:val="20"/>
              </w:rPr>
              <w:t>20036</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27" w:name="_Toc50646390"/>
      <w:r w:rsidRPr="00A244C6">
        <w:rPr>
          <w:b/>
          <w:szCs w:val="20"/>
          <w:lang w:eastAsia="x-none"/>
        </w:rPr>
        <w:t>Водоснабжение</w:t>
      </w:r>
      <w:bookmarkEnd w:id="127"/>
    </w:p>
    <w:p w:rsidR="00A244C6" w:rsidRPr="00A244C6" w:rsidRDefault="00A244C6" w:rsidP="00A244C6">
      <w:pPr>
        <w:spacing w:line="276" w:lineRule="auto"/>
        <w:ind w:firstLine="567"/>
        <w:jc w:val="both"/>
        <w:rPr>
          <w:rFonts w:eastAsia="Calibri"/>
          <w:szCs w:val="22"/>
          <w:lang w:eastAsia="en-US"/>
        </w:rPr>
      </w:pPr>
      <w:r w:rsidRPr="00A244C6">
        <w:rPr>
          <w:rFonts w:eastAsia="Calibri"/>
          <w:lang w:eastAsia="en-US"/>
        </w:rPr>
        <w:t>Услуги по обеспечению потребителей централизованным водоснабжением осуществляет МУП «</w:t>
      </w:r>
      <w:proofErr w:type="spellStart"/>
      <w:r w:rsidRPr="00A244C6">
        <w:rPr>
          <w:rFonts w:eastAsia="Calibri"/>
          <w:lang w:eastAsia="en-US"/>
        </w:rPr>
        <w:t>Пунга</w:t>
      </w:r>
      <w:proofErr w:type="spellEnd"/>
      <w:r w:rsidRPr="00A244C6">
        <w:rPr>
          <w:rFonts w:eastAsia="Calibri"/>
          <w:lang w:eastAsia="en-US"/>
        </w:rPr>
        <w:t xml:space="preserve">» и </w:t>
      </w:r>
      <w:proofErr w:type="spellStart"/>
      <w:r w:rsidRPr="00A244C6">
        <w:rPr>
          <w:rFonts w:eastAsia="Calibri"/>
          <w:lang w:eastAsia="en-US"/>
        </w:rPr>
        <w:t>Пунгинское</w:t>
      </w:r>
      <w:proofErr w:type="spellEnd"/>
      <w:r w:rsidRPr="00A244C6">
        <w:rPr>
          <w:rFonts w:eastAsia="Calibri"/>
          <w:lang w:eastAsia="en-US"/>
        </w:rPr>
        <w:t xml:space="preserve"> ЛПУМГ</w:t>
      </w:r>
      <w:r w:rsidRPr="00A244C6">
        <w:rPr>
          <w:rFonts w:eastAsia="Calibri"/>
          <w:szCs w:val="22"/>
          <w:lang w:eastAsia="en-US"/>
        </w:rPr>
        <w:t xml:space="preserve">.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настоящее время источником хозяйственно-питьевого, противопожарного и производственного водоснабжения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являются подземные воды.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сельском поселении Светлый организован единый водозабор кустом водозаборных скважин. Система водоснабжения в сельском поселении </w:t>
      </w:r>
      <w:proofErr w:type="gramStart"/>
      <w:r w:rsidRPr="00A244C6">
        <w:rPr>
          <w:rFonts w:eastAsia="Calibri"/>
          <w:szCs w:val="22"/>
          <w:lang w:eastAsia="en-US"/>
        </w:rPr>
        <w:t>Светлый</w:t>
      </w:r>
      <w:proofErr w:type="gramEnd"/>
      <w:r w:rsidRPr="00A244C6">
        <w:rPr>
          <w:rFonts w:eastAsia="Calibri"/>
          <w:szCs w:val="22"/>
          <w:lang w:eastAsia="en-US"/>
        </w:rPr>
        <w:t xml:space="preserve"> тупиковая, объединенная для хозяйственно-питьевых, производственных и противопожарных нужд. Подача воды потребителям осуществляется по следующей схеме: вода от водозабора №1, включающий в себя 3 рабочих артезианских скважин и 1 резервную, под напором погружных насосов, подается в 2 резервуара чистой воды объемом 200 м</w:t>
      </w:r>
      <w:r w:rsidRPr="00A244C6">
        <w:rPr>
          <w:rFonts w:eastAsia="Calibri"/>
          <w:szCs w:val="22"/>
          <w:vertAlign w:val="superscript"/>
          <w:lang w:eastAsia="en-US"/>
        </w:rPr>
        <w:t>3</w:t>
      </w:r>
      <w:r w:rsidRPr="00A244C6">
        <w:rPr>
          <w:rFonts w:eastAsia="Calibri"/>
          <w:szCs w:val="22"/>
          <w:lang w:eastAsia="en-US"/>
        </w:rPr>
        <w:t xml:space="preserve"> каждый, откуда насосной станцией второго подъема подается непосредственно в сеть. Здания, оборудованные внутренними системами водопровода и канализации, подключены к наружным сетям водопровода.</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lastRenderedPageBreak/>
        <w:t xml:space="preserve">На территории сельского поселения действует 1 система централизованного водоснабжения в п. </w:t>
      </w:r>
      <w:proofErr w:type="gramStart"/>
      <w:r w:rsidRPr="00A244C6">
        <w:rPr>
          <w:rFonts w:eastAsia="Calibri"/>
          <w:szCs w:val="22"/>
          <w:lang w:eastAsia="en-US"/>
        </w:rPr>
        <w:t>Светлый</w:t>
      </w:r>
      <w:proofErr w:type="gramEnd"/>
      <w:r w:rsidRPr="00A244C6">
        <w:rPr>
          <w:rFonts w:eastAsia="Calibri"/>
          <w:szCs w:val="22"/>
          <w:lang w:eastAsia="en-US"/>
        </w:rPr>
        <w:t xml:space="preserve">. Водозаборы на хозяйственно-питьевые и производственные нужды на территории поселения подземные.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Служба водопроводного хозяйства включает в себя эксплуатацию и обслуживание артезианских скважин – 4 шт.; водоразборных колонок нет; сети и водоводы протяженностью 10,768 км, диаметр сети до 200 мм. Основным оборудованием являются погружные насосы. Износ основных фондов составляет в среднем около 70-80 %,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Сооружений очистки и подготовки воды на территории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в настоящее время нет.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В таблице 1.3 приведены ориентировочные прогнозные показатели спроса на водоснабжение до 2033 г. </w:t>
      </w:r>
    </w:p>
    <w:p w:rsidR="00A244C6" w:rsidRPr="00A244C6" w:rsidRDefault="00A244C6" w:rsidP="00A244C6">
      <w:pPr>
        <w:autoSpaceDE w:val="0"/>
        <w:autoSpaceDN w:val="0"/>
        <w:adjustRightInd w:val="0"/>
        <w:spacing w:line="276" w:lineRule="auto"/>
        <w:jc w:val="right"/>
        <w:rPr>
          <w:rFonts w:eastAsia="Calibri"/>
          <w:szCs w:val="28"/>
          <w:lang w:eastAsia="en-US"/>
        </w:rPr>
      </w:pPr>
      <w:r w:rsidRPr="00A244C6">
        <w:rPr>
          <w:rFonts w:eastAsia="Calibri"/>
          <w:szCs w:val="28"/>
          <w:lang w:eastAsia="en-US"/>
        </w:rPr>
        <w:t>Таблица 1.3</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Перспективные показатели спроса на 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856"/>
        <w:gridCol w:w="2836"/>
        <w:gridCol w:w="2717"/>
      </w:tblGrid>
      <w:tr w:rsidR="00A244C6" w:rsidRPr="00A244C6" w:rsidTr="00F667F9">
        <w:trPr>
          <w:trHeight w:val="70"/>
        </w:trPr>
        <w:tc>
          <w:tcPr>
            <w:tcW w:w="2049" w:type="pct"/>
            <w:vMerge w:val="restart"/>
            <w:shd w:val="clear" w:color="auto" w:fill="auto"/>
            <w:vAlign w:val="center"/>
          </w:tcPr>
          <w:p w:rsidR="00A244C6" w:rsidRPr="00A244C6" w:rsidRDefault="00A244C6" w:rsidP="00A244C6">
            <w:pPr>
              <w:widowControl w:val="0"/>
              <w:jc w:val="center"/>
              <w:rPr>
                <w:b/>
                <w:sz w:val="20"/>
                <w:szCs w:val="20"/>
              </w:rPr>
            </w:pPr>
            <w:r w:rsidRPr="00A244C6">
              <w:rPr>
                <w:b/>
                <w:sz w:val="20"/>
                <w:szCs w:val="20"/>
              </w:rPr>
              <w:t>Показатель</w:t>
            </w:r>
          </w:p>
        </w:tc>
        <w:tc>
          <w:tcPr>
            <w:tcW w:w="2951" w:type="pct"/>
            <w:gridSpan w:val="2"/>
            <w:shd w:val="clear" w:color="auto" w:fill="auto"/>
            <w:vAlign w:val="center"/>
          </w:tcPr>
          <w:p w:rsidR="00A244C6" w:rsidRPr="00A244C6" w:rsidRDefault="00A244C6" w:rsidP="00A244C6">
            <w:pPr>
              <w:widowControl w:val="0"/>
              <w:jc w:val="center"/>
              <w:rPr>
                <w:b/>
                <w:sz w:val="20"/>
                <w:szCs w:val="20"/>
              </w:rPr>
            </w:pPr>
            <w:r w:rsidRPr="00A244C6">
              <w:rPr>
                <w:b/>
                <w:sz w:val="20"/>
                <w:szCs w:val="20"/>
              </w:rPr>
              <w:t>Этапы расчетного срока</w:t>
            </w:r>
          </w:p>
        </w:tc>
      </w:tr>
      <w:tr w:rsidR="00A244C6" w:rsidRPr="00A244C6" w:rsidTr="00F667F9">
        <w:trPr>
          <w:trHeight w:val="70"/>
        </w:trPr>
        <w:tc>
          <w:tcPr>
            <w:tcW w:w="2049" w:type="pct"/>
            <w:vMerge/>
            <w:shd w:val="clear" w:color="auto" w:fill="auto"/>
            <w:vAlign w:val="center"/>
          </w:tcPr>
          <w:p w:rsidR="00A244C6" w:rsidRPr="00A244C6" w:rsidRDefault="00A244C6" w:rsidP="00A244C6">
            <w:pPr>
              <w:widowControl w:val="0"/>
              <w:jc w:val="center"/>
              <w:rPr>
                <w:b/>
                <w:sz w:val="20"/>
                <w:szCs w:val="20"/>
              </w:rPr>
            </w:pPr>
          </w:p>
        </w:tc>
        <w:tc>
          <w:tcPr>
            <w:tcW w:w="1507"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Существующее положение, 2023 г.</w:t>
            </w:r>
          </w:p>
        </w:tc>
        <w:tc>
          <w:tcPr>
            <w:tcW w:w="1444"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Расчетный срок 2033 г.</w:t>
            </w:r>
          </w:p>
        </w:tc>
      </w:tr>
      <w:tr w:rsidR="00A244C6" w:rsidRPr="00A244C6" w:rsidTr="00F667F9">
        <w:tc>
          <w:tcPr>
            <w:tcW w:w="2049" w:type="pct"/>
            <w:shd w:val="clear" w:color="auto" w:fill="auto"/>
            <w:vAlign w:val="center"/>
          </w:tcPr>
          <w:p w:rsidR="00A244C6" w:rsidRPr="00A244C6" w:rsidRDefault="00A244C6" w:rsidP="00A244C6">
            <w:pPr>
              <w:widowControl w:val="0"/>
              <w:jc w:val="both"/>
              <w:rPr>
                <w:sz w:val="20"/>
                <w:szCs w:val="20"/>
              </w:rPr>
            </w:pPr>
            <w:r w:rsidRPr="00A244C6">
              <w:rPr>
                <w:sz w:val="20"/>
                <w:szCs w:val="20"/>
              </w:rPr>
              <w:t>Потребление питьевой воды, тыс. м</w:t>
            </w:r>
            <w:r w:rsidRPr="00A244C6">
              <w:rPr>
                <w:sz w:val="20"/>
                <w:szCs w:val="20"/>
                <w:vertAlign w:val="superscript"/>
              </w:rPr>
              <w:t>3</w:t>
            </w:r>
            <w:r w:rsidRPr="00A244C6">
              <w:rPr>
                <w:sz w:val="20"/>
                <w:szCs w:val="20"/>
              </w:rPr>
              <w:t xml:space="preserve"> в год</w:t>
            </w:r>
          </w:p>
        </w:tc>
        <w:tc>
          <w:tcPr>
            <w:tcW w:w="1507" w:type="pct"/>
            <w:shd w:val="clear" w:color="auto" w:fill="auto"/>
            <w:vAlign w:val="center"/>
          </w:tcPr>
          <w:p w:rsidR="00A244C6" w:rsidRPr="00A244C6" w:rsidRDefault="00A244C6" w:rsidP="00A244C6">
            <w:pPr>
              <w:widowControl w:val="0"/>
              <w:jc w:val="center"/>
              <w:rPr>
                <w:sz w:val="20"/>
                <w:szCs w:val="20"/>
              </w:rPr>
            </w:pPr>
            <w:r w:rsidRPr="00A244C6">
              <w:rPr>
                <w:sz w:val="20"/>
                <w:szCs w:val="20"/>
              </w:rPr>
              <w:t>113,78</w:t>
            </w:r>
          </w:p>
        </w:tc>
        <w:tc>
          <w:tcPr>
            <w:tcW w:w="1444" w:type="pct"/>
            <w:shd w:val="clear" w:color="auto" w:fill="auto"/>
            <w:vAlign w:val="center"/>
          </w:tcPr>
          <w:p w:rsidR="00A244C6" w:rsidRPr="00A244C6" w:rsidRDefault="00A244C6" w:rsidP="00A244C6">
            <w:pPr>
              <w:widowControl w:val="0"/>
              <w:jc w:val="center"/>
              <w:rPr>
                <w:sz w:val="20"/>
                <w:szCs w:val="20"/>
              </w:rPr>
            </w:pPr>
            <w:r w:rsidRPr="00A244C6">
              <w:rPr>
                <w:sz w:val="20"/>
                <w:szCs w:val="20"/>
              </w:rPr>
              <w:t>271,30</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28" w:name="_Toc50646391"/>
      <w:r w:rsidRPr="00A244C6">
        <w:rPr>
          <w:b/>
          <w:szCs w:val="20"/>
          <w:lang w:eastAsia="x-none"/>
        </w:rPr>
        <w:t>Водоотведение</w:t>
      </w:r>
      <w:bookmarkEnd w:id="128"/>
    </w:p>
    <w:p w:rsidR="00A244C6" w:rsidRPr="00A244C6" w:rsidRDefault="00A244C6" w:rsidP="00A244C6">
      <w:pPr>
        <w:spacing w:line="276" w:lineRule="auto"/>
        <w:ind w:firstLine="567"/>
        <w:jc w:val="both"/>
        <w:rPr>
          <w:rFonts w:eastAsia="Calibri"/>
          <w:szCs w:val="22"/>
          <w:lang w:eastAsia="en-US"/>
        </w:rPr>
      </w:pPr>
      <w:r w:rsidRPr="00A244C6">
        <w:rPr>
          <w:rFonts w:eastAsia="Calibri"/>
          <w:lang w:eastAsia="en-US"/>
        </w:rPr>
        <w:t xml:space="preserve">Объекты систем водоотведения в п. Светлый находятся в собственности </w:t>
      </w:r>
      <w:proofErr w:type="spellStart"/>
      <w:r w:rsidRPr="00A244C6">
        <w:rPr>
          <w:rFonts w:eastAsia="Calibri"/>
          <w:lang w:eastAsia="en-US"/>
        </w:rPr>
        <w:t>Пунгинского</w:t>
      </w:r>
      <w:proofErr w:type="spellEnd"/>
      <w:r w:rsidRPr="00A244C6">
        <w:rPr>
          <w:rFonts w:eastAsia="Calibri"/>
          <w:lang w:eastAsia="en-US"/>
        </w:rPr>
        <w:t xml:space="preserve"> ЛПУМГ ООО «Газпром транс газ </w:t>
      </w:r>
      <w:proofErr w:type="spellStart"/>
      <w:r w:rsidRPr="00A244C6">
        <w:rPr>
          <w:rFonts w:eastAsia="Calibri"/>
          <w:lang w:eastAsia="en-US"/>
        </w:rPr>
        <w:t>Югорск</w:t>
      </w:r>
      <w:proofErr w:type="spellEnd"/>
      <w:r w:rsidRPr="00A244C6">
        <w:rPr>
          <w:rFonts w:eastAsia="Calibri"/>
          <w:lang w:eastAsia="en-US"/>
        </w:rPr>
        <w:t xml:space="preserve">» КНС№1, КНС№2, КОС-700, </w:t>
      </w:r>
      <w:r w:rsidRPr="00A244C6">
        <w:rPr>
          <w:rFonts w:eastAsia="Calibri"/>
          <w:highlight w:val="yellow"/>
          <w:lang w:eastAsia="en-US"/>
        </w:rPr>
        <w:t>а КНС№3, КНС№4, сети водоотведения в собственности СП Светлый.</w:t>
      </w:r>
      <w:r w:rsidRPr="00A244C6">
        <w:rPr>
          <w:rFonts w:eastAsia="Calibri"/>
          <w:lang w:eastAsia="en-US"/>
        </w:rPr>
        <w:t xml:space="preserve"> Эксплуатацию систем водоотведения принадлежащих СП </w:t>
      </w:r>
      <w:proofErr w:type="gramStart"/>
      <w:r w:rsidRPr="00A244C6">
        <w:rPr>
          <w:rFonts w:eastAsia="Calibri"/>
          <w:lang w:eastAsia="en-US"/>
        </w:rPr>
        <w:t>Светлый</w:t>
      </w:r>
      <w:proofErr w:type="gramEnd"/>
      <w:r w:rsidRPr="00A244C6">
        <w:rPr>
          <w:rFonts w:eastAsia="Calibri"/>
          <w:lang w:eastAsia="en-US"/>
        </w:rPr>
        <w:t xml:space="preserve"> осуществляет МУП «</w:t>
      </w:r>
      <w:proofErr w:type="spellStart"/>
      <w:r w:rsidRPr="00A244C6">
        <w:rPr>
          <w:rFonts w:eastAsia="Calibri"/>
          <w:lang w:eastAsia="en-US"/>
        </w:rPr>
        <w:t>Пунга</w:t>
      </w:r>
      <w:proofErr w:type="spellEnd"/>
      <w:r w:rsidRPr="00A244C6">
        <w:rPr>
          <w:rFonts w:eastAsia="Calibri"/>
          <w:lang w:eastAsia="en-US"/>
        </w:rPr>
        <w:t>» (хозяйственное введение).</w:t>
      </w:r>
    </w:p>
    <w:p w:rsidR="00A244C6" w:rsidRPr="00A244C6" w:rsidRDefault="00A244C6" w:rsidP="00A244C6">
      <w:pPr>
        <w:spacing w:after="120" w:line="276" w:lineRule="auto"/>
        <w:ind w:firstLine="567"/>
        <w:jc w:val="both"/>
        <w:rPr>
          <w:rFonts w:eastAsia="Calibri"/>
          <w:szCs w:val="22"/>
          <w:lang w:eastAsia="en-US"/>
        </w:rPr>
      </w:pPr>
      <w:proofErr w:type="gramStart"/>
      <w:r w:rsidRPr="00A244C6">
        <w:rPr>
          <w:rFonts w:eastAsia="Calibri"/>
          <w:szCs w:val="22"/>
          <w:lang w:eastAsia="en-US"/>
        </w:rPr>
        <w:t>На момент актуализации настоящей схемы централизованная система бытовой канализации на территории сельского поселения Светлый организована в населённом пункте п. Светлый.</w:t>
      </w:r>
      <w:proofErr w:type="gramEnd"/>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Централизованной системой водоотведения обеспечена мало-, средне этажная жилая застройка, частично индивидуальная жилая застройка, часть производственной территории. Объекты, неохваченные центральным водоотведением, используют септики, либо выгребные ямы.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lang w:eastAsia="en-US"/>
        </w:rPr>
        <w:t xml:space="preserve">Ливневая канализация на территории </w:t>
      </w:r>
      <w:r w:rsidRPr="00A244C6">
        <w:rPr>
          <w:rFonts w:eastAsia="Calibri"/>
          <w:szCs w:val="28"/>
          <w:lang w:eastAsia="en-US"/>
        </w:rPr>
        <w:t xml:space="preserve">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w:t>
      </w:r>
      <w:r w:rsidRPr="00A244C6">
        <w:rPr>
          <w:rFonts w:eastAsia="Calibri"/>
          <w:lang w:eastAsia="en-US"/>
        </w:rPr>
        <w:t>отсутствует. Отвод дождевых и талых вод не регулируется и осуществляется в пониженные места существующего рельефа.</w:t>
      </w:r>
    </w:p>
    <w:p w:rsidR="00A244C6" w:rsidRPr="00A244C6" w:rsidRDefault="00A244C6" w:rsidP="00A244C6">
      <w:pPr>
        <w:autoSpaceDE w:val="0"/>
        <w:autoSpaceDN w:val="0"/>
        <w:adjustRightInd w:val="0"/>
        <w:spacing w:line="276" w:lineRule="auto"/>
        <w:jc w:val="right"/>
        <w:rPr>
          <w:rFonts w:eastAsia="Calibri"/>
          <w:szCs w:val="28"/>
          <w:lang w:eastAsia="en-US"/>
        </w:rPr>
      </w:pPr>
      <w:r w:rsidRPr="00A244C6">
        <w:rPr>
          <w:rFonts w:eastAsia="Calibri"/>
          <w:szCs w:val="28"/>
          <w:lang w:eastAsia="en-US"/>
        </w:rPr>
        <w:t>Таблица 1.4</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Перспективные показатели спроса на 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995"/>
        <w:gridCol w:w="2268"/>
        <w:gridCol w:w="3146"/>
      </w:tblGrid>
      <w:tr w:rsidR="00A244C6" w:rsidRPr="00A244C6" w:rsidTr="00F667F9">
        <w:trPr>
          <w:trHeight w:val="70"/>
        </w:trPr>
        <w:tc>
          <w:tcPr>
            <w:tcW w:w="2123" w:type="pct"/>
            <w:vMerge w:val="restart"/>
            <w:shd w:val="clear" w:color="auto" w:fill="auto"/>
            <w:vAlign w:val="center"/>
          </w:tcPr>
          <w:p w:rsidR="00A244C6" w:rsidRPr="00A244C6" w:rsidRDefault="00A244C6" w:rsidP="00A244C6">
            <w:pPr>
              <w:widowControl w:val="0"/>
              <w:jc w:val="center"/>
              <w:rPr>
                <w:b/>
                <w:sz w:val="20"/>
                <w:szCs w:val="20"/>
              </w:rPr>
            </w:pPr>
            <w:r w:rsidRPr="00A244C6">
              <w:rPr>
                <w:b/>
                <w:sz w:val="20"/>
                <w:szCs w:val="20"/>
              </w:rPr>
              <w:t>Показатель</w:t>
            </w:r>
          </w:p>
        </w:tc>
        <w:tc>
          <w:tcPr>
            <w:tcW w:w="2877" w:type="pct"/>
            <w:gridSpan w:val="2"/>
            <w:shd w:val="clear" w:color="auto" w:fill="auto"/>
            <w:vAlign w:val="center"/>
          </w:tcPr>
          <w:p w:rsidR="00A244C6" w:rsidRPr="00A244C6" w:rsidRDefault="00A244C6" w:rsidP="00A244C6">
            <w:pPr>
              <w:widowControl w:val="0"/>
              <w:jc w:val="center"/>
              <w:rPr>
                <w:b/>
                <w:sz w:val="20"/>
                <w:szCs w:val="20"/>
              </w:rPr>
            </w:pPr>
            <w:r w:rsidRPr="00A244C6">
              <w:rPr>
                <w:b/>
                <w:sz w:val="20"/>
                <w:szCs w:val="20"/>
              </w:rPr>
              <w:t>Этапы расчетного срока</w:t>
            </w:r>
          </w:p>
        </w:tc>
      </w:tr>
      <w:tr w:rsidR="00A244C6" w:rsidRPr="00A244C6" w:rsidTr="00F667F9">
        <w:trPr>
          <w:trHeight w:val="70"/>
        </w:trPr>
        <w:tc>
          <w:tcPr>
            <w:tcW w:w="2123" w:type="pct"/>
            <w:vMerge/>
            <w:shd w:val="clear" w:color="auto" w:fill="auto"/>
            <w:vAlign w:val="center"/>
          </w:tcPr>
          <w:p w:rsidR="00A244C6" w:rsidRPr="00A244C6" w:rsidRDefault="00A244C6" w:rsidP="00A244C6">
            <w:pPr>
              <w:widowControl w:val="0"/>
              <w:jc w:val="center"/>
              <w:rPr>
                <w:b/>
                <w:sz w:val="20"/>
                <w:szCs w:val="20"/>
              </w:rPr>
            </w:pPr>
          </w:p>
        </w:tc>
        <w:tc>
          <w:tcPr>
            <w:tcW w:w="1205"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Существующее положение, 2023 г.</w:t>
            </w:r>
          </w:p>
        </w:tc>
        <w:tc>
          <w:tcPr>
            <w:tcW w:w="1672"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Расчетный срок 2033 г.</w:t>
            </w:r>
          </w:p>
        </w:tc>
      </w:tr>
      <w:tr w:rsidR="00A244C6" w:rsidRPr="00A244C6" w:rsidTr="00F667F9">
        <w:tc>
          <w:tcPr>
            <w:tcW w:w="2123" w:type="pct"/>
            <w:shd w:val="clear" w:color="auto" w:fill="auto"/>
            <w:vAlign w:val="center"/>
          </w:tcPr>
          <w:p w:rsidR="00A244C6" w:rsidRPr="00A244C6" w:rsidRDefault="00A244C6" w:rsidP="00A244C6">
            <w:pPr>
              <w:widowControl w:val="0"/>
              <w:jc w:val="center"/>
              <w:rPr>
                <w:sz w:val="20"/>
                <w:szCs w:val="20"/>
              </w:rPr>
            </w:pPr>
            <w:r w:rsidRPr="00A244C6">
              <w:rPr>
                <w:sz w:val="20"/>
                <w:szCs w:val="20"/>
              </w:rPr>
              <w:t>Отведение сточных вод, тыс. м</w:t>
            </w:r>
            <w:r w:rsidRPr="00A244C6">
              <w:rPr>
                <w:sz w:val="20"/>
                <w:szCs w:val="20"/>
                <w:vertAlign w:val="superscript"/>
              </w:rPr>
              <w:t>3</w:t>
            </w:r>
            <w:r w:rsidRPr="00A244C6">
              <w:rPr>
                <w:sz w:val="20"/>
                <w:szCs w:val="20"/>
              </w:rPr>
              <w:t xml:space="preserve"> в год</w:t>
            </w:r>
          </w:p>
        </w:tc>
        <w:tc>
          <w:tcPr>
            <w:tcW w:w="1205" w:type="pct"/>
            <w:shd w:val="clear" w:color="auto" w:fill="auto"/>
            <w:vAlign w:val="center"/>
          </w:tcPr>
          <w:p w:rsidR="00A244C6" w:rsidRPr="00A244C6" w:rsidRDefault="00A244C6" w:rsidP="00A244C6">
            <w:pPr>
              <w:widowControl w:val="0"/>
              <w:jc w:val="center"/>
              <w:rPr>
                <w:sz w:val="20"/>
                <w:szCs w:val="20"/>
              </w:rPr>
            </w:pPr>
            <w:r w:rsidRPr="00A244C6">
              <w:rPr>
                <w:sz w:val="20"/>
                <w:szCs w:val="20"/>
                <w:lang w:eastAsia="x-none"/>
              </w:rPr>
              <w:t>96,80</w:t>
            </w:r>
          </w:p>
        </w:tc>
        <w:tc>
          <w:tcPr>
            <w:tcW w:w="1672" w:type="pct"/>
            <w:shd w:val="clear" w:color="auto" w:fill="auto"/>
            <w:vAlign w:val="center"/>
          </w:tcPr>
          <w:p w:rsidR="00A244C6" w:rsidRPr="00A244C6" w:rsidRDefault="00A244C6" w:rsidP="00A244C6">
            <w:pPr>
              <w:widowControl w:val="0"/>
              <w:jc w:val="center"/>
              <w:rPr>
                <w:sz w:val="20"/>
                <w:szCs w:val="20"/>
              </w:rPr>
            </w:pPr>
            <w:r w:rsidRPr="00A244C6">
              <w:rPr>
                <w:sz w:val="20"/>
                <w:szCs w:val="20"/>
                <w:lang w:eastAsia="x-none"/>
              </w:rPr>
              <w:t>229,69</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29" w:name="_Toc50646392"/>
      <w:r w:rsidRPr="00A244C6">
        <w:rPr>
          <w:b/>
          <w:szCs w:val="20"/>
          <w:lang w:eastAsia="x-none"/>
        </w:rPr>
        <w:lastRenderedPageBreak/>
        <w:t>Газоснабжение</w:t>
      </w:r>
      <w:bookmarkEnd w:id="129"/>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Газоснабжение потребителей п. </w:t>
      </w:r>
      <w:proofErr w:type="gramStart"/>
      <w:r w:rsidRPr="00A244C6">
        <w:rPr>
          <w:rFonts w:eastAsia="Calibri"/>
          <w:szCs w:val="22"/>
          <w:lang w:eastAsia="en-US"/>
        </w:rPr>
        <w:t>Светлый</w:t>
      </w:r>
      <w:proofErr w:type="gramEnd"/>
      <w:r w:rsidRPr="00A244C6">
        <w:rPr>
          <w:rFonts w:eastAsia="Calibri"/>
          <w:szCs w:val="22"/>
          <w:lang w:eastAsia="en-US"/>
        </w:rPr>
        <w:t xml:space="preserve"> осуществляется природным газом от газораспределительной станции ГРС "Светлый", расположенной в южной части населенного пункта. На ГРС природный газ подается по газопроводам-отводам от магистрального газопровода высокого давления (МГВД), первой категории (7,5 МПа), диаметром 68 мм. Протяженность магистрального газопровода высокого и низкого давления, проходящего по территории муниципального образования поселка Светлый, составляет 14,75 (11,14+3,61) км. Снабжение потребителей природным газом осуществляется акционерное общество «Газпром газораспределение Север».</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таблице 1.5 приведены ориентировочные прогнозные показатели спроса на газоснабжение до 2033 г. </w:t>
      </w:r>
    </w:p>
    <w:p w:rsidR="00A244C6" w:rsidRPr="00A244C6" w:rsidRDefault="00A244C6" w:rsidP="00A244C6">
      <w:pPr>
        <w:autoSpaceDE w:val="0"/>
        <w:autoSpaceDN w:val="0"/>
        <w:adjustRightInd w:val="0"/>
        <w:spacing w:line="276" w:lineRule="auto"/>
        <w:jc w:val="right"/>
        <w:rPr>
          <w:rFonts w:eastAsia="Calibri"/>
          <w:szCs w:val="28"/>
          <w:lang w:eastAsia="en-US"/>
        </w:rPr>
      </w:pPr>
      <w:r w:rsidRPr="00A244C6">
        <w:rPr>
          <w:rFonts w:eastAsia="Calibri"/>
          <w:szCs w:val="28"/>
          <w:lang w:eastAsia="en-US"/>
        </w:rPr>
        <w:t>Таблица 1.5</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Перспективные показатели спроса на 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995"/>
        <w:gridCol w:w="2554"/>
        <w:gridCol w:w="2860"/>
      </w:tblGrid>
      <w:tr w:rsidR="00A244C6" w:rsidRPr="00A244C6" w:rsidTr="00F667F9">
        <w:trPr>
          <w:trHeight w:val="70"/>
        </w:trPr>
        <w:tc>
          <w:tcPr>
            <w:tcW w:w="2123" w:type="pct"/>
            <w:vMerge w:val="restart"/>
            <w:shd w:val="clear" w:color="auto" w:fill="auto"/>
            <w:vAlign w:val="center"/>
          </w:tcPr>
          <w:p w:rsidR="00A244C6" w:rsidRPr="00A244C6" w:rsidRDefault="00A244C6" w:rsidP="00A244C6">
            <w:pPr>
              <w:widowControl w:val="0"/>
              <w:jc w:val="center"/>
              <w:rPr>
                <w:b/>
                <w:sz w:val="20"/>
                <w:szCs w:val="20"/>
              </w:rPr>
            </w:pPr>
            <w:r w:rsidRPr="00A244C6">
              <w:rPr>
                <w:b/>
                <w:sz w:val="20"/>
                <w:szCs w:val="20"/>
              </w:rPr>
              <w:t>Показатель</w:t>
            </w:r>
          </w:p>
        </w:tc>
        <w:tc>
          <w:tcPr>
            <w:tcW w:w="2877" w:type="pct"/>
            <w:gridSpan w:val="2"/>
            <w:shd w:val="clear" w:color="auto" w:fill="auto"/>
            <w:vAlign w:val="center"/>
          </w:tcPr>
          <w:p w:rsidR="00A244C6" w:rsidRPr="00A244C6" w:rsidRDefault="00A244C6" w:rsidP="00A244C6">
            <w:pPr>
              <w:widowControl w:val="0"/>
              <w:jc w:val="center"/>
              <w:rPr>
                <w:b/>
                <w:sz w:val="20"/>
                <w:szCs w:val="20"/>
              </w:rPr>
            </w:pPr>
            <w:r w:rsidRPr="00A244C6">
              <w:rPr>
                <w:b/>
                <w:sz w:val="20"/>
                <w:szCs w:val="20"/>
              </w:rPr>
              <w:t>Этапы расчетного срока</w:t>
            </w:r>
          </w:p>
        </w:tc>
      </w:tr>
      <w:tr w:rsidR="00A244C6" w:rsidRPr="00A244C6" w:rsidTr="00F667F9">
        <w:trPr>
          <w:trHeight w:val="70"/>
        </w:trPr>
        <w:tc>
          <w:tcPr>
            <w:tcW w:w="2123" w:type="pct"/>
            <w:vMerge/>
            <w:shd w:val="clear" w:color="auto" w:fill="auto"/>
            <w:vAlign w:val="center"/>
          </w:tcPr>
          <w:p w:rsidR="00A244C6" w:rsidRPr="00A244C6" w:rsidRDefault="00A244C6" w:rsidP="00A244C6">
            <w:pPr>
              <w:widowControl w:val="0"/>
              <w:jc w:val="center"/>
              <w:rPr>
                <w:b/>
                <w:sz w:val="20"/>
                <w:szCs w:val="20"/>
              </w:rPr>
            </w:pPr>
          </w:p>
        </w:tc>
        <w:tc>
          <w:tcPr>
            <w:tcW w:w="1357"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Существующее положение, 2023 г.</w:t>
            </w:r>
          </w:p>
        </w:tc>
        <w:tc>
          <w:tcPr>
            <w:tcW w:w="1520"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Расчетный срок 2033 г.</w:t>
            </w:r>
          </w:p>
        </w:tc>
      </w:tr>
      <w:tr w:rsidR="00A244C6" w:rsidRPr="00A244C6" w:rsidTr="00F667F9">
        <w:tc>
          <w:tcPr>
            <w:tcW w:w="2123" w:type="pct"/>
            <w:shd w:val="clear" w:color="auto" w:fill="auto"/>
            <w:vAlign w:val="center"/>
          </w:tcPr>
          <w:p w:rsidR="00A244C6" w:rsidRPr="00A244C6" w:rsidRDefault="00A244C6" w:rsidP="00A244C6">
            <w:pPr>
              <w:widowControl w:val="0"/>
              <w:jc w:val="center"/>
              <w:rPr>
                <w:sz w:val="20"/>
                <w:szCs w:val="20"/>
              </w:rPr>
            </w:pPr>
            <w:r w:rsidRPr="00A244C6">
              <w:rPr>
                <w:sz w:val="20"/>
                <w:szCs w:val="20"/>
              </w:rPr>
              <w:t>Потребление природного газа, млн. м</w:t>
            </w:r>
            <w:r w:rsidRPr="00A244C6">
              <w:rPr>
                <w:sz w:val="20"/>
                <w:szCs w:val="20"/>
                <w:vertAlign w:val="superscript"/>
              </w:rPr>
              <w:t>3</w:t>
            </w:r>
            <w:r w:rsidRPr="00A244C6">
              <w:rPr>
                <w:sz w:val="20"/>
                <w:szCs w:val="20"/>
              </w:rPr>
              <w:t>/год</w:t>
            </w:r>
          </w:p>
        </w:tc>
        <w:tc>
          <w:tcPr>
            <w:tcW w:w="1357" w:type="pct"/>
            <w:shd w:val="clear" w:color="auto" w:fill="auto"/>
            <w:vAlign w:val="center"/>
          </w:tcPr>
          <w:p w:rsidR="00A244C6" w:rsidRPr="00A244C6" w:rsidRDefault="00A244C6" w:rsidP="00A244C6">
            <w:pPr>
              <w:widowControl w:val="0"/>
              <w:jc w:val="center"/>
              <w:rPr>
                <w:sz w:val="20"/>
                <w:szCs w:val="20"/>
              </w:rPr>
            </w:pPr>
            <w:r w:rsidRPr="00A244C6">
              <w:rPr>
                <w:sz w:val="20"/>
                <w:szCs w:val="20"/>
                <w:lang w:val="x-none" w:eastAsia="x-none"/>
              </w:rPr>
              <w:t>1,064584</w:t>
            </w:r>
          </w:p>
        </w:tc>
        <w:tc>
          <w:tcPr>
            <w:tcW w:w="1520" w:type="pct"/>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11,074</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30" w:name="_Toc50646393"/>
      <w:r w:rsidRPr="00A244C6">
        <w:rPr>
          <w:b/>
          <w:szCs w:val="20"/>
          <w:lang w:eastAsia="x-none"/>
        </w:rPr>
        <w:t>Твердые коммунальные отходы</w:t>
      </w:r>
      <w:bookmarkEnd w:id="130"/>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Вывоз ТКО с территории населенных пунктов сельского поселения Светлый осуществляет АО «Югра-Экология» — региональный оператор сферы обращения с отходами на территории ХМАО-Югры – МУП «</w:t>
      </w:r>
      <w:proofErr w:type="spellStart"/>
      <w:r w:rsidRPr="00A244C6">
        <w:rPr>
          <w:rFonts w:eastAsia="Calibri"/>
          <w:szCs w:val="22"/>
          <w:lang w:eastAsia="en-US"/>
        </w:rPr>
        <w:t>Пунга</w:t>
      </w:r>
      <w:proofErr w:type="spellEnd"/>
      <w:r w:rsidRPr="00A244C6">
        <w:rPr>
          <w:rFonts w:eastAsia="Calibri"/>
          <w:szCs w:val="22"/>
          <w:lang w:eastAsia="en-US"/>
        </w:rPr>
        <w:t xml:space="preserve">».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сельском поселении </w:t>
      </w:r>
      <w:proofErr w:type="gramStart"/>
      <w:r w:rsidRPr="00A244C6">
        <w:rPr>
          <w:rFonts w:eastAsia="Calibri"/>
          <w:szCs w:val="22"/>
          <w:lang w:eastAsia="en-US"/>
        </w:rPr>
        <w:t>Светлый</w:t>
      </w:r>
      <w:proofErr w:type="gramEnd"/>
      <w:r w:rsidRPr="00A244C6">
        <w:rPr>
          <w:rFonts w:eastAsia="Calibri"/>
          <w:szCs w:val="22"/>
          <w:lang w:eastAsia="en-US"/>
        </w:rPr>
        <w:t xml:space="preserve"> имеется проблема образования несанкционированных мест накопления мусора. Это связано в первую очередь с отношением населения к данному вопросу.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В настоящее время санкционированная усовершенствованная свалка твердых бытовых отходов отсутствует. Необходимая в санитарном отношении утилизация отходов не происходит. Жители сектора индивидуальной застройки частично производят утилизацию мусора на приусадебных участках. Сбор вторичного сырья не производится.</w:t>
      </w:r>
    </w:p>
    <w:p w:rsidR="00A244C6" w:rsidRPr="00A244C6" w:rsidRDefault="00A244C6" w:rsidP="00A244C6">
      <w:pPr>
        <w:spacing w:line="276" w:lineRule="auto"/>
        <w:ind w:firstLine="567"/>
        <w:jc w:val="both"/>
        <w:rPr>
          <w:rFonts w:eastAsia="Calibri"/>
          <w:szCs w:val="22"/>
          <w:lang w:eastAsia="en-US"/>
        </w:rPr>
      </w:pPr>
      <w:proofErr w:type="gramStart"/>
      <w:r w:rsidRPr="00A244C6">
        <w:rPr>
          <w:rFonts w:eastAsia="Calibri"/>
          <w:szCs w:val="22"/>
          <w:lang w:eastAsia="en-US"/>
        </w:rPr>
        <w:t>В соответствии с утверждёнными нормативами накопления твердых коммунальных отходов на территории сельского поселения Светлый, утверждёнными постановлением Администрации сельского поселения Светлый Березовского района Ханты-Мансийского автономного округа-Югры от 12.05.2021 N 35, количество бытовых отходов, образуемых в населенном пункте в расчете на 1 человека (с учетом габаритных отходов) проживающего в многоквартирном жилом доме составляет 1,614 м</w:t>
      </w:r>
      <w:r w:rsidRPr="00A244C6">
        <w:rPr>
          <w:rFonts w:eastAsia="Calibri"/>
          <w:szCs w:val="22"/>
          <w:vertAlign w:val="superscript"/>
          <w:lang w:eastAsia="en-US"/>
        </w:rPr>
        <w:t>3</w:t>
      </w:r>
      <w:r w:rsidRPr="00A244C6">
        <w:rPr>
          <w:rFonts w:eastAsia="Calibri"/>
          <w:szCs w:val="22"/>
          <w:lang w:eastAsia="en-US"/>
        </w:rPr>
        <w:t>/год или 121,026 кг/год, проживающего в</w:t>
      </w:r>
      <w:proofErr w:type="gramEnd"/>
      <w:r w:rsidRPr="00A244C6">
        <w:rPr>
          <w:rFonts w:eastAsia="Calibri"/>
          <w:szCs w:val="22"/>
          <w:lang w:eastAsia="en-US"/>
        </w:rPr>
        <w:t xml:space="preserve"> индивидуальном жилом </w:t>
      </w:r>
      <w:proofErr w:type="gramStart"/>
      <w:r w:rsidRPr="00A244C6">
        <w:rPr>
          <w:rFonts w:eastAsia="Calibri"/>
          <w:szCs w:val="22"/>
          <w:lang w:eastAsia="en-US"/>
        </w:rPr>
        <w:t>доме</w:t>
      </w:r>
      <w:proofErr w:type="gramEnd"/>
      <w:r w:rsidRPr="00A244C6">
        <w:rPr>
          <w:rFonts w:eastAsia="Calibri"/>
          <w:szCs w:val="22"/>
          <w:lang w:eastAsia="en-US"/>
        </w:rPr>
        <w:t xml:space="preserve"> –  2,267 м</w:t>
      </w:r>
      <w:r w:rsidRPr="00A244C6">
        <w:rPr>
          <w:rFonts w:eastAsia="Calibri"/>
          <w:szCs w:val="22"/>
          <w:vertAlign w:val="superscript"/>
          <w:lang w:eastAsia="en-US"/>
        </w:rPr>
        <w:t>3</w:t>
      </w:r>
      <w:r w:rsidRPr="00A244C6">
        <w:rPr>
          <w:rFonts w:eastAsia="Calibri"/>
          <w:szCs w:val="22"/>
          <w:lang w:eastAsia="en-US"/>
        </w:rPr>
        <w:t>/год или 213,237 кг/год.</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Прогнозируемый объем твердых коммунальных отходов представлен в таблице 1.6.</w:t>
      </w:r>
    </w:p>
    <w:p w:rsidR="00A244C6" w:rsidRPr="00A244C6" w:rsidRDefault="00A244C6" w:rsidP="00A244C6">
      <w:pPr>
        <w:autoSpaceDE w:val="0"/>
        <w:autoSpaceDN w:val="0"/>
        <w:adjustRightInd w:val="0"/>
        <w:spacing w:after="120" w:line="276" w:lineRule="auto"/>
        <w:ind w:firstLine="567"/>
        <w:jc w:val="right"/>
        <w:rPr>
          <w:rFonts w:eastAsia="Calibri"/>
          <w:szCs w:val="28"/>
          <w:lang w:eastAsia="en-US"/>
        </w:rPr>
      </w:pPr>
      <w:r w:rsidRPr="00A244C6">
        <w:rPr>
          <w:rFonts w:eastAsia="Calibri"/>
          <w:szCs w:val="28"/>
          <w:lang w:eastAsia="en-US"/>
        </w:rPr>
        <w:t xml:space="preserve"> Таблица 1.6</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Прогнозируемый объем твердых коммунальных отходов</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3137"/>
        <w:gridCol w:w="2477"/>
      </w:tblGrid>
      <w:tr w:rsidR="00A244C6" w:rsidRPr="00A244C6" w:rsidTr="00F667F9">
        <w:trPr>
          <w:trHeight w:val="85"/>
        </w:trPr>
        <w:tc>
          <w:tcPr>
            <w:tcW w:w="2067" w:type="pct"/>
            <w:vMerge w:val="restart"/>
            <w:shd w:val="clear" w:color="auto" w:fill="auto"/>
            <w:tcMar>
              <w:left w:w="28" w:type="dxa"/>
              <w:right w:w="28" w:type="dxa"/>
            </w:tcMar>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Показатель</w:t>
            </w:r>
          </w:p>
        </w:tc>
        <w:tc>
          <w:tcPr>
            <w:tcW w:w="2933" w:type="pct"/>
            <w:gridSpan w:val="2"/>
            <w:shd w:val="clear" w:color="auto" w:fill="auto"/>
            <w:tcMar>
              <w:left w:w="28" w:type="dxa"/>
              <w:right w:w="28" w:type="dxa"/>
            </w:tcMar>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Этапы расчетного срока</w:t>
            </w:r>
          </w:p>
        </w:tc>
      </w:tr>
      <w:tr w:rsidR="00A244C6" w:rsidRPr="00A244C6" w:rsidTr="00F667F9">
        <w:trPr>
          <w:trHeight w:val="285"/>
        </w:trPr>
        <w:tc>
          <w:tcPr>
            <w:tcW w:w="2067" w:type="pct"/>
            <w:vMerge/>
            <w:shd w:val="clear" w:color="auto" w:fill="auto"/>
            <w:tcMar>
              <w:left w:w="28" w:type="dxa"/>
              <w:right w:w="28" w:type="dxa"/>
            </w:tcMar>
            <w:vAlign w:val="center"/>
          </w:tcPr>
          <w:p w:rsidR="00A244C6" w:rsidRPr="00A244C6" w:rsidRDefault="00A244C6" w:rsidP="00A244C6">
            <w:pPr>
              <w:keepNext/>
              <w:autoSpaceDE w:val="0"/>
              <w:autoSpaceDN w:val="0"/>
              <w:adjustRightInd w:val="0"/>
              <w:jc w:val="center"/>
              <w:rPr>
                <w:rFonts w:eastAsia="Calibri"/>
                <w:b/>
                <w:sz w:val="20"/>
                <w:szCs w:val="20"/>
                <w:lang w:eastAsia="en-US"/>
              </w:rPr>
            </w:pPr>
          </w:p>
        </w:tc>
        <w:tc>
          <w:tcPr>
            <w:tcW w:w="1639" w:type="pct"/>
            <w:shd w:val="clear" w:color="auto" w:fill="auto"/>
            <w:tcMar>
              <w:left w:w="28" w:type="dxa"/>
              <w:right w:w="28" w:type="dxa"/>
            </w:tcMar>
            <w:vAlign w:val="center"/>
          </w:tcPr>
          <w:p w:rsidR="00A244C6" w:rsidRPr="00A244C6" w:rsidRDefault="00A244C6" w:rsidP="00A244C6">
            <w:pPr>
              <w:widowControl w:val="0"/>
              <w:jc w:val="center"/>
              <w:rPr>
                <w:b/>
                <w:sz w:val="20"/>
                <w:szCs w:val="20"/>
              </w:rPr>
            </w:pPr>
            <w:r w:rsidRPr="00A244C6">
              <w:rPr>
                <w:b/>
                <w:sz w:val="20"/>
                <w:szCs w:val="20"/>
              </w:rPr>
              <w:t xml:space="preserve">Существующее положение, </w:t>
            </w:r>
          </w:p>
          <w:p w:rsidR="00A244C6" w:rsidRPr="00A244C6" w:rsidRDefault="00A244C6" w:rsidP="00A244C6">
            <w:pPr>
              <w:widowControl w:val="0"/>
              <w:jc w:val="center"/>
              <w:rPr>
                <w:b/>
                <w:sz w:val="20"/>
                <w:szCs w:val="20"/>
              </w:rPr>
            </w:pPr>
            <w:r w:rsidRPr="00A244C6">
              <w:rPr>
                <w:b/>
                <w:sz w:val="20"/>
                <w:szCs w:val="20"/>
              </w:rPr>
              <w:t>2023 г.</w:t>
            </w:r>
          </w:p>
        </w:tc>
        <w:tc>
          <w:tcPr>
            <w:tcW w:w="1294" w:type="pct"/>
            <w:shd w:val="clear" w:color="auto" w:fill="auto"/>
            <w:vAlign w:val="center"/>
          </w:tcPr>
          <w:p w:rsidR="00A244C6" w:rsidRPr="00A244C6" w:rsidRDefault="00A244C6" w:rsidP="00A244C6">
            <w:pPr>
              <w:widowControl w:val="0"/>
              <w:jc w:val="center"/>
              <w:rPr>
                <w:b/>
                <w:sz w:val="20"/>
                <w:szCs w:val="20"/>
              </w:rPr>
            </w:pPr>
            <w:r w:rsidRPr="00A244C6">
              <w:rPr>
                <w:b/>
                <w:sz w:val="20"/>
                <w:szCs w:val="20"/>
              </w:rPr>
              <w:t>Расчетный срок 2033 г.</w:t>
            </w:r>
          </w:p>
        </w:tc>
      </w:tr>
      <w:tr w:rsidR="00A244C6" w:rsidRPr="00A244C6" w:rsidTr="00F667F9">
        <w:trPr>
          <w:trHeight w:val="70"/>
        </w:trPr>
        <w:tc>
          <w:tcPr>
            <w:tcW w:w="2067"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Объем коммунальных отходов от населения, тыс. м</w:t>
            </w:r>
            <w:r w:rsidRPr="00A244C6">
              <w:rPr>
                <w:rFonts w:eastAsia="Calibri"/>
                <w:sz w:val="20"/>
                <w:szCs w:val="20"/>
                <w:vertAlign w:val="superscript"/>
                <w:lang w:eastAsia="en-US"/>
              </w:rPr>
              <w:t>3</w:t>
            </w:r>
          </w:p>
        </w:tc>
        <w:tc>
          <w:tcPr>
            <w:tcW w:w="1639" w:type="pct"/>
            <w:shd w:val="clear" w:color="auto" w:fill="auto"/>
            <w:tcMar>
              <w:left w:w="28" w:type="dxa"/>
              <w:right w:w="28" w:type="dxa"/>
            </w:tcMar>
            <w:vAlign w:val="center"/>
          </w:tcPr>
          <w:p w:rsidR="00A244C6" w:rsidRPr="00A244C6" w:rsidRDefault="00A244C6" w:rsidP="00A244C6">
            <w:pPr>
              <w:widowControl w:val="0"/>
              <w:jc w:val="center"/>
              <w:rPr>
                <w:sz w:val="20"/>
                <w:szCs w:val="20"/>
              </w:rPr>
            </w:pPr>
            <w:r w:rsidRPr="00A244C6">
              <w:rPr>
                <w:sz w:val="20"/>
                <w:szCs w:val="20"/>
              </w:rPr>
              <w:t>2,791</w:t>
            </w:r>
          </w:p>
        </w:tc>
        <w:tc>
          <w:tcPr>
            <w:tcW w:w="1294" w:type="pct"/>
            <w:shd w:val="clear" w:color="auto" w:fill="auto"/>
            <w:vAlign w:val="center"/>
          </w:tcPr>
          <w:p w:rsidR="00A244C6" w:rsidRPr="00A244C6" w:rsidRDefault="00A244C6" w:rsidP="00A244C6">
            <w:pPr>
              <w:widowControl w:val="0"/>
              <w:jc w:val="center"/>
              <w:rPr>
                <w:sz w:val="20"/>
                <w:szCs w:val="20"/>
              </w:rPr>
            </w:pPr>
            <w:r w:rsidRPr="00A244C6">
              <w:rPr>
                <w:sz w:val="20"/>
                <w:szCs w:val="20"/>
                <w:lang w:eastAsia="x-none"/>
              </w:rPr>
              <w:t>3,854</w:t>
            </w:r>
          </w:p>
        </w:tc>
      </w:tr>
    </w:tbl>
    <w:p w:rsidR="00A244C6" w:rsidRPr="00A244C6" w:rsidRDefault="00A244C6" w:rsidP="00A244C6">
      <w:pPr>
        <w:spacing w:after="120" w:line="276" w:lineRule="auto"/>
        <w:jc w:val="both"/>
        <w:rPr>
          <w:rFonts w:eastAsia="Calibri"/>
          <w:szCs w:val="22"/>
          <w:lang w:eastAsia="en-US"/>
        </w:rPr>
      </w:pP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31" w:name="_Toc50646394"/>
      <w:r w:rsidRPr="00A244C6">
        <w:rPr>
          <w:b/>
          <w:szCs w:val="20"/>
          <w:lang w:val="x-none" w:eastAsia="x-none"/>
        </w:rPr>
        <w:lastRenderedPageBreak/>
        <w:t>ОБОСНОВАНИЕ ЦЕЛЕВЫХ ПОКАЗАТЕЛЕЙ КОМПЛЕКСНОГО РАЗВИТИЯ СИСТЕМ КОММУНАЛЬНОЙ ИНФРАСТРУКТУРЫ</w:t>
      </w:r>
      <w:r w:rsidRPr="00A244C6">
        <w:rPr>
          <w:b/>
          <w:szCs w:val="20"/>
          <w:lang w:eastAsia="x-none"/>
        </w:rPr>
        <w:t>, А ТАКЖЕ МЕРОПРИЯТИЙ, ВХОДЯЩИХ В ПЛАН ЗАСТРОЙКИ СЕЛЬСКОГО ПОСЕЛЕНИЯ СВЕТЛЫЙ</w:t>
      </w:r>
      <w:bookmarkEnd w:id="131"/>
    </w:p>
    <w:p w:rsidR="00A244C6" w:rsidRPr="00A244C6" w:rsidRDefault="00A244C6" w:rsidP="00A244C6">
      <w:pPr>
        <w:spacing w:after="60" w:line="276" w:lineRule="auto"/>
        <w:ind w:firstLine="567"/>
        <w:jc w:val="both"/>
        <w:rPr>
          <w:rFonts w:eastAsia="Calibri"/>
          <w:szCs w:val="22"/>
          <w:lang w:eastAsia="en-US"/>
        </w:rPr>
      </w:pPr>
      <w:r w:rsidRPr="00A244C6">
        <w:rPr>
          <w:rFonts w:eastAsia="Calibri"/>
          <w:szCs w:val="22"/>
          <w:lang w:eastAsia="en-US"/>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A244C6" w:rsidRPr="00A244C6" w:rsidRDefault="00A244C6" w:rsidP="00A244C6">
      <w:pPr>
        <w:numPr>
          <w:ilvl w:val="0"/>
          <w:numId w:val="6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техническое состояние объектов коммунальной инфраструктуры, в первую очередь – надежность их работы. </w:t>
      </w:r>
      <w:proofErr w:type="gramStart"/>
      <w:r w:rsidRPr="00A244C6">
        <w:rPr>
          <w:rFonts w:eastAsia="Calibri"/>
          <w:szCs w:val="28"/>
          <w:lang w:eastAsia="en-US"/>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A244C6">
        <w:rPr>
          <w:rFonts w:eastAsia="Calibri"/>
          <w:szCs w:val="28"/>
          <w:lang w:eastAsia="en-US"/>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A244C6" w:rsidRPr="00A244C6" w:rsidRDefault="00A244C6" w:rsidP="00A244C6">
      <w:pPr>
        <w:numPr>
          <w:ilvl w:val="0"/>
          <w:numId w:val="6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A244C6" w:rsidRPr="00A244C6" w:rsidRDefault="00A244C6" w:rsidP="00A244C6">
      <w:pPr>
        <w:numPr>
          <w:ilvl w:val="0"/>
          <w:numId w:val="6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показателей разработаны на базе обобщения, анализа и корректировки фактических данных по системам коммунального комплекса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и приведены в таблице 2.1. </w:t>
      </w:r>
    </w:p>
    <w:p w:rsidR="00A244C6" w:rsidRPr="00A244C6" w:rsidRDefault="00A244C6" w:rsidP="00A244C6">
      <w:pPr>
        <w:autoSpaceDE w:val="0"/>
        <w:autoSpaceDN w:val="0"/>
        <w:adjustRightInd w:val="0"/>
        <w:spacing w:after="60" w:line="276" w:lineRule="auto"/>
        <w:jc w:val="right"/>
        <w:rPr>
          <w:rFonts w:eastAsia="Calibri"/>
          <w:szCs w:val="28"/>
          <w:lang w:eastAsia="en-US"/>
        </w:rPr>
      </w:pPr>
      <w:r w:rsidRPr="00A244C6">
        <w:rPr>
          <w:rFonts w:eastAsia="Calibri"/>
          <w:szCs w:val="28"/>
          <w:lang w:eastAsia="en-US"/>
        </w:rPr>
        <w:t>Таблица 2.1</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Описание расчета значений целевых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456"/>
        <w:gridCol w:w="5369"/>
      </w:tblGrid>
      <w:tr w:rsidR="00A244C6" w:rsidRPr="00A244C6" w:rsidTr="00F667F9">
        <w:tc>
          <w:tcPr>
            <w:tcW w:w="59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354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Целевые показатели развития систем коммунальной инфраструктуры</w:t>
            </w:r>
          </w:p>
        </w:tc>
        <w:tc>
          <w:tcPr>
            <w:tcW w:w="555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Механизм расчета показателя</w:t>
            </w:r>
          </w:p>
        </w:tc>
      </w:tr>
      <w:tr w:rsidR="00A244C6" w:rsidRPr="00A244C6" w:rsidTr="00F667F9">
        <w:tc>
          <w:tcPr>
            <w:tcW w:w="59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3544"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Доступность услуги (обеспеченность) для населения, %</w:t>
            </w:r>
          </w:p>
        </w:tc>
        <w:tc>
          <w:tcPr>
            <w:tcW w:w="5554" w:type="dxa"/>
            <w:shd w:val="clear" w:color="auto" w:fill="auto"/>
            <w:tcMar>
              <w:left w:w="28" w:type="dxa"/>
              <w:right w:w="28" w:type="dxa"/>
            </w:tcMar>
          </w:tcPr>
          <w:p w:rsidR="00A244C6" w:rsidRPr="00A244C6" w:rsidRDefault="00A244C6" w:rsidP="00A244C6">
            <w:pPr>
              <w:autoSpaceDE w:val="0"/>
              <w:autoSpaceDN w:val="0"/>
              <w:adjustRightInd w:val="0"/>
              <w:jc w:val="both"/>
              <w:rPr>
                <w:rFonts w:eastAsia="Calibri"/>
                <w:sz w:val="20"/>
                <w:szCs w:val="20"/>
                <w:lang w:eastAsia="en-US"/>
              </w:rPr>
            </w:pPr>
            <w:r w:rsidRPr="00A244C6">
              <w:rPr>
                <w:rFonts w:eastAsia="Calibri"/>
                <w:sz w:val="20"/>
                <w:szCs w:val="20"/>
                <w:lang w:eastAsia="en-US"/>
              </w:rPr>
              <w:t>Отношение численности населения, получающей услугу, к численности населения фактической или прогнозируемой</w:t>
            </w:r>
          </w:p>
        </w:tc>
      </w:tr>
      <w:tr w:rsidR="00A244C6" w:rsidRPr="00A244C6" w:rsidTr="00F667F9">
        <w:tc>
          <w:tcPr>
            <w:tcW w:w="59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w:t>
            </w:r>
          </w:p>
        </w:tc>
        <w:tc>
          <w:tcPr>
            <w:tcW w:w="3544"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Спрос на коммунальные ресурсы</w:t>
            </w:r>
          </w:p>
        </w:tc>
        <w:tc>
          <w:tcPr>
            <w:tcW w:w="5554" w:type="dxa"/>
            <w:shd w:val="clear" w:color="auto" w:fill="auto"/>
            <w:tcMar>
              <w:left w:w="28" w:type="dxa"/>
              <w:right w:w="28" w:type="dxa"/>
            </w:tcMar>
          </w:tcPr>
          <w:p w:rsidR="00A244C6" w:rsidRPr="00A244C6" w:rsidRDefault="00A244C6" w:rsidP="00A244C6">
            <w:pPr>
              <w:autoSpaceDE w:val="0"/>
              <w:autoSpaceDN w:val="0"/>
              <w:adjustRightInd w:val="0"/>
              <w:jc w:val="both"/>
              <w:rPr>
                <w:rFonts w:eastAsia="Calibri"/>
                <w:sz w:val="20"/>
                <w:szCs w:val="20"/>
                <w:lang w:eastAsia="en-US"/>
              </w:rPr>
            </w:pPr>
            <w:r w:rsidRPr="00A244C6">
              <w:rPr>
                <w:rFonts w:eastAsia="Calibri"/>
                <w:sz w:val="20"/>
                <w:szCs w:val="20"/>
                <w:lang w:eastAsia="en-US"/>
              </w:rPr>
              <w:t>Произведение нормативного потребления данного вида ресурса на фактическую или прогнозируемую численность населения</w:t>
            </w:r>
          </w:p>
        </w:tc>
      </w:tr>
      <w:tr w:rsidR="00A244C6" w:rsidRPr="00A244C6" w:rsidTr="00F667F9">
        <w:tc>
          <w:tcPr>
            <w:tcW w:w="59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3</w:t>
            </w:r>
          </w:p>
        </w:tc>
        <w:tc>
          <w:tcPr>
            <w:tcW w:w="3544"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Показатели эффективности производства (потери), %</w:t>
            </w:r>
          </w:p>
        </w:tc>
        <w:tc>
          <w:tcPr>
            <w:tcW w:w="5554" w:type="dxa"/>
            <w:shd w:val="clear" w:color="auto" w:fill="auto"/>
            <w:tcMar>
              <w:left w:w="28" w:type="dxa"/>
              <w:right w:w="28" w:type="dxa"/>
            </w:tcMar>
          </w:tcPr>
          <w:p w:rsidR="00A244C6" w:rsidRPr="00A244C6" w:rsidRDefault="00A244C6" w:rsidP="00A244C6">
            <w:pPr>
              <w:autoSpaceDE w:val="0"/>
              <w:autoSpaceDN w:val="0"/>
              <w:adjustRightInd w:val="0"/>
              <w:jc w:val="both"/>
              <w:rPr>
                <w:rFonts w:eastAsia="Calibri"/>
                <w:sz w:val="20"/>
                <w:szCs w:val="20"/>
                <w:lang w:eastAsia="en-US"/>
              </w:rPr>
            </w:pPr>
            <w:r w:rsidRPr="00A244C6">
              <w:rPr>
                <w:rFonts w:eastAsia="Calibri"/>
                <w:sz w:val="20"/>
                <w:szCs w:val="20"/>
                <w:lang w:eastAsia="en-US"/>
              </w:rPr>
              <w:t>Отношение объема потерь к объему отпуска данного вида ресурса</w:t>
            </w:r>
          </w:p>
        </w:tc>
      </w:tr>
      <w:tr w:rsidR="00A244C6" w:rsidRPr="00A244C6" w:rsidTr="00F667F9">
        <w:tc>
          <w:tcPr>
            <w:tcW w:w="59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4</w:t>
            </w:r>
          </w:p>
        </w:tc>
        <w:tc>
          <w:tcPr>
            <w:tcW w:w="3544"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Показатель надежности, ед. в год</w:t>
            </w:r>
          </w:p>
        </w:tc>
        <w:tc>
          <w:tcPr>
            <w:tcW w:w="5554" w:type="dxa"/>
            <w:shd w:val="clear" w:color="auto" w:fill="auto"/>
            <w:tcMar>
              <w:left w:w="28" w:type="dxa"/>
              <w:right w:w="28" w:type="dxa"/>
            </w:tcMar>
          </w:tcPr>
          <w:p w:rsidR="00A244C6" w:rsidRPr="00A244C6" w:rsidRDefault="00A244C6" w:rsidP="00A244C6">
            <w:pPr>
              <w:autoSpaceDE w:val="0"/>
              <w:autoSpaceDN w:val="0"/>
              <w:adjustRightInd w:val="0"/>
              <w:jc w:val="both"/>
              <w:rPr>
                <w:rFonts w:eastAsia="Calibri"/>
                <w:sz w:val="20"/>
                <w:szCs w:val="20"/>
                <w:lang w:eastAsia="en-US"/>
              </w:rPr>
            </w:pPr>
            <w:r w:rsidRPr="00A244C6">
              <w:rPr>
                <w:rFonts w:eastAsia="Calibri"/>
                <w:sz w:val="20"/>
                <w:szCs w:val="20"/>
                <w:lang w:eastAsia="en-US"/>
              </w:rPr>
              <w:t>Количество аварий на системах коммунальной инфраструктуры</w:t>
            </w:r>
          </w:p>
        </w:tc>
      </w:tr>
    </w:tbl>
    <w:p w:rsidR="00A244C6" w:rsidRPr="00A244C6" w:rsidRDefault="00A244C6" w:rsidP="00A244C6">
      <w:pPr>
        <w:spacing w:after="120" w:line="276" w:lineRule="auto"/>
        <w:jc w:val="right"/>
        <w:rPr>
          <w:rFonts w:eastAsia="Calibri"/>
          <w:szCs w:val="22"/>
          <w:lang w:eastAsia="en-US"/>
        </w:rPr>
      </w:pPr>
      <w:r w:rsidRPr="00A244C6">
        <w:rPr>
          <w:rFonts w:eastAsia="Calibri"/>
          <w:szCs w:val="22"/>
          <w:lang w:eastAsia="en-US"/>
        </w:rPr>
        <w:br w:type="page"/>
      </w:r>
      <w:r w:rsidRPr="00A244C6">
        <w:rPr>
          <w:rFonts w:eastAsia="Calibri"/>
          <w:szCs w:val="22"/>
          <w:lang w:eastAsia="en-US"/>
        </w:rPr>
        <w:lastRenderedPageBreak/>
        <w:t>Таблица 2.2</w:t>
      </w:r>
    </w:p>
    <w:p w:rsidR="00A244C6" w:rsidRPr="00A244C6" w:rsidRDefault="00A244C6" w:rsidP="00A244C6">
      <w:pPr>
        <w:spacing w:after="60" w:line="276" w:lineRule="auto"/>
        <w:jc w:val="center"/>
        <w:rPr>
          <w:rFonts w:eastAsia="Calibri"/>
          <w:szCs w:val="22"/>
          <w:u w:val="single"/>
          <w:lang w:eastAsia="en-US"/>
        </w:rPr>
      </w:pPr>
      <w:r w:rsidRPr="00A244C6">
        <w:rPr>
          <w:rFonts w:eastAsia="Calibri"/>
          <w:szCs w:val="22"/>
          <w:u w:val="single"/>
          <w:lang w:eastAsia="en-US"/>
        </w:rPr>
        <w:t>Мероприятия систем коммунальной инфраструктуры и ожидаемые эффекты от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507"/>
        <w:gridCol w:w="6453"/>
      </w:tblGrid>
      <w:tr w:rsidR="00A244C6" w:rsidRPr="00A244C6" w:rsidTr="00F667F9">
        <w:tc>
          <w:tcPr>
            <w:tcW w:w="449"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2507"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Система коммунальной инфраструктуры, в которой будет реализовано мероприятие</w:t>
            </w:r>
          </w:p>
        </w:tc>
        <w:tc>
          <w:tcPr>
            <w:tcW w:w="6453"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Ожидаемые эффекты от реализации мероприятий</w:t>
            </w:r>
          </w:p>
        </w:tc>
      </w:tr>
      <w:tr w:rsidR="00A244C6" w:rsidRPr="00A244C6" w:rsidTr="00F667F9">
        <w:tc>
          <w:tcPr>
            <w:tcW w:w="449" w:type="dxa"/>
            <w:shd w:val="clear" w:color="auto" w:fill="auto"/>
            <w:tcMar>
              <w:left w:w="28" w:type="dxa"/>
              <w:right w:w="28" w:type="dxa"/>
            </w:tcMa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2507"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Электроснабжение</w:t>
            </w:r>
          </w:p>
        </w:tc>
        <w:tc>
          <w:tcPr>
            <w:tcW w:w="6453"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xml:space="preserve">- повышение качества и надежности электроснабжения в сельском поселении; </w:t>
            </w:r>
          </w:p>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сохранение резерва электрических мощностей при дальнейшем освоении новых территорий</w:t>
            </w:r>
          </w:p>
        </w:tc>
      </w:tr>
      <w:tr w:rsidR="00A244C6" w:rsidRPr="00A244C6" w:rsidTr="00F667F9">
        <w:tc>
          <w:tcPr>
            <w:tcW w:w="449" w:type="dxa"/>
            <w:shd w:val="clear" w:color="auto" w:fill="auto"/>
            <w:tcMar>
              <w:left w:w="28" w:type="dxa"/>
              <w:right w:w="28" w:type="dxa"/>
            </w:tcMa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w:t>
            </w:r>
          </w:p>
        </w:tc>
        <w:tc>
          <w:tcPr>
            <w:tcW w:w="2507"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Теплоснабжение</w:t>
            </w:r>
          </w:p>
        </w:tc>
        <w:tc>
          <w:tcPr>
            <w:tcW w:w="6453"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xml:space="preserve">- повышение качества и надежности теплоснабжения в сельском поселении; </w:t>
            </w:r>
          </w:p>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сохранение резерва тепловых мощностей</w:t>
            </w:r>
          </w:p>
        </w:tc>
      </w:tr>
      <w:tr w:rsidR="00A244C6" w:rsidRPr="00A244C6" w:rsidTr="00F667F9">
        <w:tc>
          <w:tcPr>
            <w:tcW w:w="449" w:type="dxa"/>
            <w:shd w:val="clear" w:color="auto" w:fill="auto"/>
            <w:tcMar>
              <w:left w:w="28" w:type="dxa"/>
              <w:right w:w="28" w:type="dxa"/>
            </w:tcMa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3</w:t>
            </w:r>
          </w:p>
        </w:tc>
        <w:tc>
          <w:tcPr>
            <w:tcW w:w="2507"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Водоснабжение</w:t>
            </w:r>
          </w:p>
        </w:tc>
        <w:tc>
          <w:tcPr>
            <w:tcW w:w="6453"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обеспечение надежности и бесперебойной подачи воды питьевого качества потребителям</w:t>
            </w:r>
          </w:p>
        </w:tc>
      </w:tr>
      <w:tr w:rsidR="00A244C6" w:rsidRPr="00A244C6" w:rsidTr="00F667F9">
        <w:tc>
          <w:tcPr>
            <w:tcW w:w="449" w:type="dxa"/>
            <w:shd w:val="clear" w:color="auto" w:fill="auto"/>
            <w:tcMar>
              <w:left w:w="28" w:type="dxa"/>
              <w:right w:w="28" w:type="dxa"/>
            </w:tcMa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4</w:t>
            </w:r>
          </w:p>
        </w:tc>
        <w:tc>
          <w:tcPr>
            <w:tcW w:w="2507"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Водоотведение</w:t>
            </w:r>
          </w:p>
        </w:tc>
        <w:tc>
          <w:tcPr>
            <w:tcW w:w="6453"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повышение качества и надежности водоотведения в сельском поселении</w:t>
            </w:r>
          </w:p>
        </w:tc>
      </w:tr>
      <w:tr w:rsidR="00A244C6" w:rsidRPr="00A244C6" w:rsidTr="00F667F9">
        <w:tc>
          <w:tcPr>
            <w:tcW w:w="449" w:type="dxa"/>
            <w:shd w:val="clear" w:color="auto" w:fill="auto"/>
            <w:tcMar>
              <w:left w:w="28" w:type="dxa"/>
              <w:right w:w="28" w:type="dxa"/>
            </w:tcMa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5</w:t>
            </w:r>
          </w:p>
        </w:tc>
        <w:tc>
          <w:tcPr>
            <w:tcW w:w="2507"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Газоснабжение</w:t>
            </w:r>
          </w:p>
        </w:tc>
        <w:tc>
          <w:tcPr>
            <w:tcW w:w="6453"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повышение качества и надежности централизованного газоснабжения в сельском поселении</w:t>
            </w:r>
          </w:p>
        </w:tc>
      </w:tr>
      <w:tr w:rsidR="00A244C6" w:rsidRPr="00A244C6" w:rsidTr="00F667F9">
        <w:tc>
          <w:tcPr>
            <w:tcW w:w="449" w:type="dxa"/>
            <w:shd w:val="clear" w:color="auto" w:fill="auto"/>
            <w:tcMar>
              <w:left w:w="28" w:type="dxa"/>
              <w:right w:w="28" w:type="dxa"/>
            </w:tcMa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6</w:t>
            </w:r>
          </w:p>
        </w:tc>
        <w:tc>
          <w:tcPr>
            <w:tcW w:w="2507" w:type="dxa"/>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Сбор и вывоз ТКО</w:t>
            </w:r>
          </w:p>
        </w:tc>
        <w:tc>
          <w:tcPr>
            <w:tcW w:w="6453" w:type="dxa"/>
            <w:shd w:val="clear" w:color="auto" w:fill="auto"/>
            <w:tcMar>
              <w:left w:w="28" w:type="dxa"/>
              <w:right w:w="28" w:type="dxa"/>
            </w:tcMar>
            <w:vAlign w:val="cente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xml:space="preserve">- соответствие санитарно-эпидемиологическим нормам и правилам эксплуатации объектов ТКО; </w:t>
            </w:r>
          </w:p>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xml:space="preserve"> - улучшение экологической обстановки на территории сельского поселения</w:t>
            </w:r>
          </w:p>
        </w:tc>
      </w:tr>
    </w:tbl>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32" w:name="_Toc50646395"/>
      <w:r w:rsidRPr="00A244C6">
        <w:rPr>
          <w:b/>
          <w:szCs w:val="20"/>
          <w:lang w:val="x-none" w:eastAsia="x-none"/>
        </w:rPr>
        <w:lastRenderedPageBreak/>
        <w:t>ХАРАКТЕРИСТИКА СОСТОЯНИЯ И ПРОБЛЕМ КОММУНАЛЬНОЙ ИНФРАСТРУКТУРЫ</w:t>
      </w:r>
      <w:bookmarkEnd w:id="132"/>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133" w:name="_Toc50646396"/>
      <w:r w:rsidRPr="00A244C6">
        <w:rPr>
          <w:b/>
          <w:szCs w:val="20"/>
          <w:lang w:eastAsia="x-none"/>
        </w:rPr>
        <w:t>Система электроснабжения</w:t>
      </w:r>
      <w:bookmarkEnd w:id="133"/>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eastAsia="Calibri"/>
          <w:b/>
          <w:i/>
          <w:szCs w:val="28"/>
          <w:lang w:eastAsia="en-US"/>
        </w:rPr>
        <w:t>Институциональная структура</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Услуги по электроснабжению на территории сельского поселения Светлый осуществляет акционерное общество «Газпром </w:t>
      </w:r>
      <w:proofErr w:type="spellStart"/>
      <w:r w:rsidRPr="00A244C6">
        <w:rPr>
          <w:rFonts w:eastAsia="Calibri"/>
          <w:szCs w:val="28"/>
          <w:lang w:eastAsia="en-US"/>
        </w:rPr>
        <w:t>энергосбыт</w:t>
      </w:r>
      <w:proofErr w:type="spellEnd"/>
      <w:r w:rsidRPr="00A244C6">
        <w:rPr>
          <w:rFonts w:eastAsia="Calibri"/>
          <w:szCs w:val="28"/>
          <w:lang w:eastAsia="en-US"/>
        </w:rPr>
        <w:t xml:space="preserve"> Тюмень».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Характеристика системы электроснабжения</w:t>
      </w:r>
    </w:p>
    <w:p w:rsidR="00A244C6" w:rsidRPr="00A244C6" w:rsidRDefault="00A244C6" w:rsidP="00A244C6">
      <w:pPr>
        <w:autoSpaceDE w:val="0"/>
        <w:autoSpaceDN w:val="0"/>
        <w:adjustRightInd w:val="0"/>
        <w:spacing w:line="276" w:lineRule="auto"/>
        <w:ind w:firstLine="567"/>
        <w:jc w:val="both"/>
        <w:rPr>
          <w:color w:val="000000"/>
          <w:szCs w:val="23"/>
        </w:rPr>
      </w:pPr>
      <w:r w:rsidRPr="00A244C6">
        <w:rPr>
          <w:color w:val="000000"/>
          <w:szCs w:val="23"/>
        </w:rPr>
        <w:t xml:space="preserve">Система электроснабжения сельского поселения </w:t>
      </w:r>
      <w:proofErr w:type="gramStart"/>
      <w:r w:rsidRPr="00A244C6">
        <w:rPr>
          <w:color w:val="000000"/>
          <w:szCs w:val="23"/>
        </w:rPr>
        <w:t>Светлый</w:t>
      </w:r>
      <w:proofErr w:type="gramEnd"/>
      <w:r w:rsidRPr="00A244C6">
        <w:rPr>
          <w:color w:val="000000"/>
          <w:szCs w:val="23"/>
        </w:rPr>
        <w:t xml:space="preserve"> централизованная. </w:t>
      </w:r>
      <w:proofErr w:type="gramStart"/>
      <w:r w:rsidRPr="00A244C6">
        <w:rPr>
          <w:color w:val="000000"/>
          <w:szCs w:val="23"/>
        </w:rPr>
        <w:t xml:space="preserve">Источником электроснабжения является понизительная подстанция (ПС) 110/6 </w:t>
      </w:r>
      <w:proofErr w:type="spellStart"/>
      <w:r w:rsidRPr="00A244C6">
        <w:rPr>
          <w:color w:val="000000"/>
          <w:szCs w:val="23"/>
        </w:rPr>
        <w:t>кВ</w:t>
      </w:r>
      <w:proofErr w:type="spellEnd"/>
      <w:r w:rsidRPr="00A244C6">
        <w:rPr>
          <w:color w:val="000000"/>
          <w:szCs w:val="23"/>
        </w:rPr>
        <w:t xml:space="preserve"> «</w:t>
      </w:r>
      <w:proofErr w:type="spellStart"/>
      <w:r w:rsidRPr="00A244C6">
        <w:rPr>
          <w:color w:val="000000"/>
          <w:szCs w:val="23"/>
        </w:rPr>
        <w:t>Пунга</w:t>
      </w:r>
      <w:proofErr w:type="spellEnd"/>
      <w:r w:rsidRPr="00A244C6">
        <w:rPr>
          <w:color w:val="000000"/>
          <w:szCs w:val="23"/>
        </w:rPr>
        <w:t xml:space="preserve">» мощностью 2х10 МВА, расположенная к северу от п. Светлый. </w:t>
      </w:r>
      <w:proofErr w:type="gramEnd"/>
    </w:p>
    <w:p w:rsidR="00A244C6" w:rsidRPr="00A244C6" w:rsidRDefault="00A244C6" w:rsidP="00A244C6">
      <w:pPr>
        <w:autoSpaceDE w:val="0"/>
        <w:autoSpaceDN w:val="0"/>
        <w:adjustRightInd w:val="0"/>
        <w:spacing w:line="276" w:lineRule="auto"/>
        <w:ind w:firstLine="567"/>
        <w:jc w:val="both"/>
        <w:rPr>
          <w:color w:val="000000"/>
          <w:szCs w:val="23"/>
        </w:rPr>
      </w:pPr>
      <w:r w:rsidRPr="00A244C6">
        <w:rPr>
          <w:color w:val="000000"/>
          <w:szCs w:val="23"/>
        </w:rPr>
        <w:t xml:space="preserve">От ПС 110 </w:t>
      </w:r>
      <w:proofErr w:type="spellStart"/>
      <w:r w:rsidRPr="00A244C6">
        <w:rPr>
          <w:color w:val="000000"/>
          <w:szCs w:val="23"/>
        </w:rPr>
        <w:t>кВ</w:t>
      </w:r>
      <w:proofErr w:type="spellEnd"/>
      <w:r w:rsidRPr="00A244C6">
        <w:rPr>
          <w:color w:val="000000"/>
          <w:szCs w:val="23"/>
        </w:rPr>
        <w:t xml:space="preserve"> через распределительный пункт (РП) 6 </w:t>
      </w:r>
      <w:proofErr w:type="spellStart"/>
      <w:r w:rsidRPr="00A244C6">
        <w:rPr>
          <w:color w:val="000000"/>
          <w:szCs w:val="23"/>
        </w:rPr>
        <w:t>кВ</w:t>
      </w:r>
      <w:proofErr w:type="spellEnd"/>
      <w:r w:rsidRPr="00A244C6">
        <w:rPr>
          <w:color w:val="000000"/>
          <w:szCs w:val="23"/>
        </w:rPr>
        <w:t xml:space="preserve"> по воздушным и кабельным линиям электропередачи (ЛЭП) напряжением 6 </w:t>
      </w:r>
      <w:proofErr w:type="spellStart"/>
      <w:r w:rsidRPr="00A244C6">
        <w:rPr>
          <w:color w:val="000000"/>
          <w:szCs w:val="23"/>
        </w:rPr>
        <w:t>кВ</w:t>
      </w:r>
      <w:proofErr w:type="spellEnd"/>
      <w:r w:rsidRPr="00A244C6">
        <w:rPr>
          <w:color w:val="000000"/>
          <w:szCs w:val="23"/>
        </w:rPr>
        <w:t xml:space="preserve"> подключена 21 трансформаторная подстанция (ТП) класса напряжения 6/0,4 </w:t>
      </w:r>
      <w:proofErr w:type="spellStart"/>
      <w:r w:rsidRPr="00A244C6">
        <w:rPr>
          <w:color w:val="000000"/>
          <w:szCs w:val="23"/>
        </w:rPr>
        <w:t>кВ.</w:t>
      </w:r>
      <w:proofErr w:type="spellEnd"/>
      <w:r w:rsidRPr="00A244C6">
        <w:rPr>
          <w:color w:val="000000"/>
          <w:szCs w:val="23"/>
        </w:rPr>
        <w:t xml:space="preserve"> От ТП 6/0,4 </w:t>
      </w:r>
      <w:proofErr w:type="spellStart"/>
      <w:r w:rsidRPr="00A244C6">
        <w:rPr>
          <w:color w:val="000000"/>
          <w:szCs w:val="23"/>
        </w:rPr>
        <w:t>кВ</w:t>
      </w:r>
      <w:proofErr w:type="spellEnd"/>
      <w:r w:rsidRPr="00A244C6">
        <w:rPr>
          <w:color w:val="000000"/>
          <w:szCs w:val="23"/>
        </w:rPr>
        <w:t xml:space="preserve"> осуществляется передача электрической энергии по распределительным сетям напряжением 0,4 </w:t>
      </w:r>
      <w:proofErr w:type="spellStart"/>
      <w:r w:rsidRPr="00A244C6">
        <w:rPr>
          <w:color w:val="000000"/>
          <w:szCs w:val="23"/>
        </w:rPr>
        <w:t>кВ</w:t>
      </w:r>
      <w:proofErr w:type="spellEnd"/>
      <w:r w:rsidRPr="00A244C6">
        <w:rPr>
          <w:color w:val="000000"/>
          <w:szCs w:val="23"/>
        </w:rPr>
        <w:t xml:space="preserve"> различным потребителям. </w:t>
      </w:r>
    </w:p>
    <w:p w:rsidR="00A244C6" w:rsidRPr="00A244C6" w:rsidRDefault="00A244C6" w:rsidP="00A244C6">
      <w:pPr>
        <w:autoSpaceDE w:val="0"/>
        <w:autoSpaceDN w:val="0"/>
        <w:adjustRightInd w:val="0"/>
        <w:spacing w:line="276" w:lineRule="auto"/>
        <w:ind w:firstLine="567"/>
        <w:jc w:val="both"/>
        <w:rPr>
          <w:color w:val="000000"/>
          <w:szCs w:val="23"/>
        </w:rPr>
      </w:pPr>
      <w:r w:rsidRPr="00A244C6">
        <w:rPr>
          <w:color w:val="000000"/>
          <w:szCs w:val="23"/>
        </w:rPr>
        <w:t xml:space="preserve">Потребители электрической энергии относятся ко второй и третьей категориям надежности. Сведения о расположении ТП 6/0,4 </w:t>
      </w:r>
      <w:proofErr w:type="spellStart"/>
      <w:r w:rsidRPr="00A244C6">
        <w:rPr>
          <w:color w:val="000000"/>
          <w:szCs w:val="23"/>
        </w:rPr>
        <w:t>кВ</w:t>
      </w:r>
      <w:proofErr w:type="spellEnd"/>
      <w:r w:rsidRPr="00A244C6">
        <w:rPr>
          <w:color w:val="000000"/>
          <w:szCs w:val="23"/>
        </w:rPr>
        <w:t xml:space="preserve"> приведены ниже (Таблица 3.1). </w:t>
      </w:r>
    </w:p>
    <w:p w:rsidR="00A244C6" w:rsidRPr="00A244C6" w:rsidRDefault="00A244C6" w:rsidP="00A244C6">
      <w:pPr>
        <w:autoSpaceDE w:val="0"/>
        <w:autoSpaceDN w:val="0"/>
        <w:adjustRightInd w:val="0"/>
        <w:spacing w:line="276" w:lineRule="auto"/>
        <w:ind w:firstLine="567"/>
        <w:jc w:val="right"/>
        <w:rPr>
          <w:bCs/>
          <w:color w:val="000000"/>
        </w:rPr>
      </w:pPr>
      <w:r w:rsidRPr="00A244C6">
        <w:rPr>
          <w:bCs/>
          <w:color w:val="000000"/>
        </w:rPr>
        <w:t>Таблица 3.1</w:t>
      </w:r>
    </w:p>
    <w:p w:rsidR="00A244C6" w:rsidRPr="00A244C6" w:rsidRDefault="00A244C6" w:rsidP="00A244C6">
      <w:pPr>
        <w:autoSpaceDE w:val="0"/>
        <w:autoSpaceDN w:val="0"/>
        <w:adjustRightInd w:val="0"/>
        <w:spacing w:line="276" w:lineRule="auto"/>
        <w:ind w:firstLine="567"/>
        <w:jc w:val="center"/>
        <w:rPr>
          <w:color w:val="000000"/>
          <w:u w:val="single"/>
        </w:rPr>
      </w:pPr>
      <w:r w:rsidRPr="00A244C6">
        <w:rPr>
          <w:bCs/>
          <w:color w:val="000000"/>
          <w:u w:val="single"/>
        </w:rPr>
        <w:t xml:space="preserve">Сведения о расположении трансформаторных подстанций на территории сельского поселения </w:t>
      </w:r>
      <w:proofErr w:type="gramStart"/>
      <w:r w:rsidRPr="00A244C6">
        <w:rPr>
          <w:bCs/>
          <w:color w:val="000000"/>
          <w:u w:val="single"/>
        </w:rPr>
        <w:t>Светлый</w:t>
      </w:r>
      <w:proofErr w:type="gramEnd"/>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17"/>
        <w:gridCol w:w="3217"/>
      </w:tblGrid>
      <w:tr w:rsidR="00A244C6" w:rsidRPr="00A244C6" w:rsidTr="00F667F9">
        <w:trPr>
          <w:trHeight w:val="217"/>
        </w:trPr>
        <w:tc>
          <w:tcPr>
            <w:tcW w:w="817" w:type="dxa"/>
            <w:vAlign w:val="center"/>
          </w:tcPr>
          <w:p w:rsidR="00A244C6" w:rsidRPr="00A244C6" w:rsidRDefault="00A244C6" w:rsidP="00A244C6">
            <w:pPr>
              <w:autoSpaceDE w:val="0"/>
              <w:autoSpaceDN w:val="0"/>
              <w:adjustRightInd w:val="0"/>
              <w:jc w:val="center"/>
              <w:rPr>
                <w:color w:val="000000"/>
                <w:sz w:val="20"/>
              </w:rPr>
            </w:pPr>
            <w:r w:rsidRPr="00A244C6">
              <w:rPr>
                <w:b/>
                <w:bCs/>
                <w:color w:val="000000"/>
                <w:sz w:val="20"/>
              </w:rPr>
              <w:t xml:space="preserve">№ </w:t>
            </w:r>
            <w:proofErr w:type="gramStart"/>
            <w:r w:rsidRPr="00A244C6">
              <w:rPr>
                <w:b/>
                <w:bCs/>
                <w:color w:val="000000"/>
                <w:sz w:val="20"/>
              </w:rPr>
              <w:t>п</w:t>
            </w:r>
            <w:proofErr w:type="gramEnd"/>
            <w:r w:rsidRPr="00A244C6">
              <w:rPr>
                <w:b/>
                <w:bCs/>
                <w:color w:val="000000"/>
                <w:sz w:val="20"/>
              </w:rPr>
              <w:t>/п</w:t>
            </w:r>
          </w:p>
        </w:tc>
        <w:tc>
          <w:tcPr>
            <w:tcW w:w="5617" w:type="dxa"/>
            <w:vAlign w:val="center"/>
          </w:tcPr>
          <w:p w:rsidR="00A244C6" w:rsidRPr="00A244C6" w:rsidRDefault="00A244C6" w:rsidP="00A244C6">
            <w:pPr>
              <w:autoSpaceDE w:val="0"/>
              <w:autoSpaceDN w:val="0"/>
              <w:adjustRightInd w:val="0"/>
              <w:jc w:val="center"/>
              <w:rPr>
                <w:color w:val="000000"/>
                <w:sz w:val="20"/>
              </w:rPr>
            </w:pPr>
            <w:r w:rsidRPr="00A244C6">
              <w:rPr>
                <w:b/>
                <w:bCs/>
                <w:color w:val="000000"/>
                <w:sz w:val="20"/>
              </w:rPr>
              <w:t>Местоположение</w:t>
            </w:r>
          </w:p>
        </w:tc>
        <w:tc>
          <w:tcPr>
            <w:tcW w:w="3217" w:type="dxa"/>
            <w:vAlign w:val="center"/>
          </w:tcPr>
          <w:p w:rsidR="00A244C6" w:rsidRPr="00A244C6" w:rsidRDefault="00A244C6" w:rsidP="00A244C6">
            <w:pPr>
              <w:autoSpaceDE w:val="0"/>
              <w:autoSpaceDN w:val="0"/>
              <w:adjustRightInd w:val="0"/>
              <w:jc w:val="center"/>
              <w:rPr>
                <w:color w:val="000000"/>
                <w:sz w:val="20"/>
              </w:rPr>
            </w:pPr>
            <w:r w:rsidRPr="00A244C6">
              <w:rPr>
                <w:b/>
                <w:bCs/>
                <w:color w:val="000000"/>
                <w:sz w:val="20"/>
              </w:rPr>
              <w:t xml:space="preserve">Количество ТП 6/0,4 </w:t>
            </w:r>
            <w:proofErr w:type="spellStart"/>
            <w:r w:rsidRPr="00A244C6">
              <w:rPr>
                <w:b/>
                <w:bCs/>
                <w:color w:val="000000"/>
                <w:sz w:val="20"/>
              </w:rPr>
              <w:t>кВ</w:t>
            </w:r>
            <w:proofErr w:type="spellEnd"/>
            <w:r w:rsidRPr="00A244C6">
              <w:rPr>
                <w:b/>
                <w:bCs/>
                <w:color w:val="000000"/>
                <w:sz w:val="20"/>
              </w:rPr>
              <w:t>, объект</w:t>
            </w:r>
          </w:p>
        </w:tc>
      </w:tr>
      <w:tr w:rsidR="00A244C6" w:rsidRPr="00A244C6" w:rsidTr="00F667F9">
        <w:trPr>
          <w:trHeight w:val="218"/>
        </w:trPr>
        <w:tc>
          <w:tcPr>
            <w:tcW w:w="817" w:type="dxa"/>
            <w:vAlign w:val="center"/>
          </w:tcPr>
          <w:p w:rsidR="00A244C6" w:rsidRPr="00A244C6" w:rsidRDefault="00A244C6" w:rsidP="00A244C6">
            <w:pPr>
              <w:autoSpaceDE w:val="0"/>
              <w:autoSpaceDN w:val="0"/>
              <w:adjustRightInd w:val="0"/>
              <w:jc w:val="center"/>
              <w:rPr>
                <w:color w:val="000000"/>
                <w:sz w:val="20"/>
              </w:rPr>
            </w:pPr>
            <w:r w:rsidRPr="00A244C6">
              <w:rPr>
                <w:color w:val="000000"/>
                <w:sz w:val="20"/>
              </w:rPr>
              <w:t>1</w:t>
            </w:r>
          </w:p>
        </w:tc>
        <w:tc>
          <w:tcPr>
            <w:tcW w:w="5617" w:type="dxa"/>
            <w:vAlign w:val="center"/>
          </w:tcPr>
          <w:p w:rsidR="00A244C6" w:rsidRPr="00A244C6" w:rsidRDefault="00A244C6" w:rsidP="00A244C6">
            <w:pPr>
              <w:autoSpaceDE w:val="0"/>
              <w:autoSpaceDN w:val="0"/>
              <w:adjustRightInd w:val="0"/>
              <w:jc w:val="center"/>
              <w:rPr>
                <w:color w:val="000000"/>
                <w:sz w:val="20"/>
              </w:rPr>
            </w:pPr>
            <w:r w:rsidRPr="00A244C6">
              <w:rPr>
                <w:color w:val="000000"/>
                <w:sz w:val="20"/>
              </w:rPr>
              <w:t>Территория сельского поселения вне границ населенного пункта</w:t>
            </w:r>
          </w:p>
        </w:tc>
        <w:tc>
          <w:tcPr>
            <w:tcW w:w="3217" w:type="dxa"/>
            <w:vAlign w:val="center"/>
          </w:tcPr>
          <w:p w:rsidR="00A244C6" w:rsidRPr="00A244C6" w:rsidRDefault="00A244C6" w:rsidP="00A244C6">
            <w:pPr>
              <w:autoSpaceDE w:val="0"/>
              <w:autoSpaceDN w:val="0"/>
              <w:adjustRightInd w:val="0"/>
              <w:jc w:val="center"/>
              <w:rPr>
                <w:color w:val="000000"/>
                <w:sz w:val="20"/>
              </w:rPr>
            </w:pPr>
            <w:r w:rsidRPr="00A244C6">
              <w:rPr>
                <w:color w:val="000000"/>
                <w:sz w:val="20"/>
              </w:rPr>
              <w:t>8</w:t>
            </w:r>
          </w:p>
        </w:tc>
      </w:tr>
      <w:tr w:rsidR="00A244C6" w:rsidRPr="00A244C6" w:rsidTr="00F667F9">
        <w:trPr>
          <w:trHeight w:val="96"/>
        </w:trPr>
        <w:tc>
          <w:tcPr>
            <w:tcW w:w="817" w:type="dxa"/>
            <w:vAlign w:val="center"/>
          </w:tcPr>
          <w:p w:rsidR="00A244C6" w:rsidRPr="00A244C6" w:rsidRDefault="00A244C6" w:rsidP="00A244C6">
            <w:pPr>
              <w:autoSpaceDE w:val="0"/>
              <w:autoSpaceDN w:val="0"/>
              <w:adjustRightInd w:val="0"/>
              <w:jc w:val="center"/>
              <w:rPr>
                <w:color w:val="000000"/>
                <w:sz w:val="20"/>
              </w:rPr>
            </w:pPr>
            <w:r w:rsidRPr="00A244C6">
              <w:rPr>
                <w:color w:val="000000"/>
                <w:sz w:val="20"/>
              </w:rPr>
              <w:t>2</w:t>
            </w:r>
          </w:p>
        </w:tc>
        <w:tc>
          <w:tcPr>
            <w:tcW w:w="5617" w:type="dxa"/>
            <w:vAlign w:val="center"/>
          </w:tcPr>
          <w:p w:rsidR="00A244C6" w:rsidRPr="00A244C6" w:rsidRDefault="00A244C6" w:rsidP="00A244C6">
            <w:pPr>
              <w:autoSpaceDE w:val="0"/>
              <w:autoSpaceDN w:val="0"/>
              <w:adjustRightInd w:val="0"/>
              <w:jc w:val="center"/>
              <w:rPr>
                <w:color w:val="000000"/>
                <w:sz w:val="20"/>
              </w:rPr>
            </w:pPr>
            <w:r w:rsidRPr="00A244C6">
              <w:rPr>
                <w:color w:val="000000"/>
                <w:sz w:val="20"/>
              </w:rPr>
              <w:t>п. Светлый</w:t>
            </w:r>
          </w:p>
        </w:tc>
        <w:tc>
          <w:tcPr>
            <w:tcW w:w="3217" w:type="dxa"/>
            <w:vAlign w:val="center"/>
          </w:tcPr>
          <w:p w:rsidR="00A244C6" w:rsidRPr="00A244C6" w:rsidRDefault="00A244C6" w:rsidP="00A244C6">
            <w:pPr>
              <w:autoSpaceDE w:val="0"/>
              <w:autoSpaceDN w:val="0"/>
              <w:adjustRightInd w:val="0"/>
              <w:jc w:val="center"/>
              <w:rPr>
                <w:color w:val="000000"/>
                <w:sz w:val="20"/>
              </w:rPr>
            </w:pPr>
            <w:r w:rsidRPr="00A244C6">
              <w:rPr>
                <w:color w:val="000000"/>
                <w:sz w:val="20"/>
              </w:rPr>
              <w:t>13</w:t>
            </w:r>
          </w:p>
        </w:tc>
      </w:tr>
    </w:tbl>
    <w:p w:rsidR="00A244C6" w:rsidRPr="00A244C6" w:rsidRDefault="00A244C6" w:rsidP="00A244C6">
      <w:pPr>
        <w:spacing w:after="120" w:line="276" w:lineRule="auto"/>
        <w:ind w:firstLine="567"/>
        <w:jc w:val="both"/>
        <w:rPr>
          <w:rFonts w:eastAsia="Calibri"/>
          <w:lang w:eastAsia="en-US"/>
        </w:rPr>
      </w:pPr>
      <w:r w:rsidRPr="00A244C6">
        <w:rPr>
          <w:rFonts w:eastAsia="Calibri"/>
          <w:lang w:eastAsia="en-US"/>
        </w:rPr>
        <w:t xml:space="preserve">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Общая протяженность сетей электроснабжения (</w:t>
      </w:r>
      <w:proofErr w:type="gramStart"/>
      <w:r w:rsidRPr="00A244C6">
        <w:rPr>
          <w:rFonts w:eastAsia="Calibri"/>
          <w:szCs w:val="22"/>
          <w:lang w:eastAsia="en-US"/>
        </w:rPr>
        <w:t>ВЛ</w:t>
      </w:r>
      <w:proofErr w:type="gramEnd"/>
      <w:r w:rsidRPr="00A244C6">
        <w:rPr>
          <w:rFonts w:eastAsia="Calibri"/>
          <w:szCs w:val="22"/>
          <w:lang w:eastAsia="en-US"/>
        </w:rPr>
        <w:t xml:space="preserve"> 10 и 0,4 </w:t>
      </w:r>
      <w:proofErr w:type="spellStart"/>
      <w:r w:rsidRPr="00A244C6">
        <w:rPr>
          <w:rFonts w:eastAsia="Calibri"/>
          <w:szCs w:val="22"/>
          <w:lang w:eastAsia="en-US"/>
        </w:rPr>
        <w:t>кВ</w:t>
      </w:r>
      <w:proofErr w:type="spellEnd"/>
      <w:r w:rsidRPr="00A244C6">
        <w:rPr>
          <w:rFonts w:eastAsia="Calibri"/>
          <w:szCs w:val="22"/>
          <w:lang w:eastAsia="en-US"/>
        </w:rPr>
        <w:t xml:space="preserve">) на территории сельского поселения Светлый </w:t>
      </w:r>
      <w:r w:rsidRPr="00A244C6">
        <w:rPr>
          <w:rFonts w:eastAsia="Calibri"/>
          <w:lang w:eastAsia="en-US"/>
        </w:rPr>
        <w:t>составляет 43,181 км.</w:t>
      </w:r>
      <w:r w:rsidRPr="00A244C6">
        <w:rPr>
          <w:rFonts w:eastAsia="Calibri"/>
          <w:szCs w:val="22"/>
          <w:lang w:eastAsia="en-US"/>
        </w:rPr>
        <w:t xml:space="preserve">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Баланс мощности ресурса</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По состоянию на 01.01.2023 дефицит мощности в системе электроснабжения отсутствует. Значительного увеличения объема потребления электрической энергии на период до 2033 года не ожидается.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Доля поставки ресурса по приборам учета</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Оснащенность приборами учета потребителей представлена в таблице 3.2. </w:t>
      </w:r>
    </w:p>
    <w:p w:rsidR="00A244C6" w:rsidRPr="00A244C6" w:rsidRDefault="00A244C6" w:rsidP="00A244C6">
      <w:pPr>
        <w:autoSpaceDE w:val="0"/>
        <w:autoSpaceDN w:val="0"/>
        <w:adjustRightInd w:val="0"/>
        <w:spacing w:after="120" w:line="276" w:lineRule="auto"/>
        <w:jc w:val="right"/>
        <w:rPr>
          <w:rFonts w:eastAsia="Calibri"/>
          <w:szCs w:val="28"/>
          <w:lang w:eastAsia="en-US"/>
        </w:rPr>
      </w:pPr>
      <w:r w:rsidRPr="00A244C6">
        <w:rPr>
          <w:rFonts w:eastAsia="Calibri"/>
          <w:szCs w:val="28"/>
          <w:lang w:eastAsia="en-US"/>
        </w:rPr>
        <w:t>Таблица 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74"/>
        <w:gridCol w:w="1936"/>
        <w:gridCol w:w="3375"/>
      </w:tblGrid>
      <w:tr w:rsidR="00A244C6" w:rsidRPr="00A244C6" w:rsidTr="00F667F9">
        <w:tc>
          <w:tcPr>
            <w:tcW w:w="2376" w:type="dxa"/>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Показатель</w:t>
            </w:r>
          </w:p>
        </w:tc>
        <w:tc>
          <w:tcPr>
            <w:tcW w:w="1774" w:type="dxa"/>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Население, %</w:t>
            </w:r>
          </w:p>
        </w:tc>
        <w:tc>
          <w:tcPr>
            <w:tcW w:w="1936" w:type="dxa"/>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Промышленные объекты, %</w:t>
            </w:r>
          </w:p>
        </w:tc>
        <w:tc>
          <w:tcPr>
            <w:tcW w:w="3375" w:type="dxa"/>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Объекты социально-культурного и бытового назначения, %</w:t>
            </w:r>
          </w:p>
        </w:tc>
      </w:tr>
      <w:tr w:rsidR="00A244C6" w:rsidRPr="00A244C6" w:rsidTr="00F667F9">
        <w:tc>
          <w:tcPr>
            <w:tcW w:w="2376" w:type="dxa"/>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Электроснабжение</w:t>
            </w:r>
          </w:p>
        </w:tc>
        <w:tc>
          <w:tcPr>
            <w:tcW w:w="1774" w:type="dxa"/>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100</w:t>
            </w:r>
          </w:p>
        </w:tc>
        <w:tc>
          <w:tcPr>
            <w:tcW w:w="1936" w:type="dxa"/>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100</w:t>
            </w:r>
          </w:p>
        </w:tc>
        <w:tc>
          <w:tcPr>
            <w:tcW w:w="3375" w:type="dxa"/>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100</w:t>
            </w:r>
          </w:p>
        </w:tc>
      </w:tr>
    </w:tbl>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Надежность работы системы</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Для повышения надежности и качества электроснабжения потребителей сельского поселения Светлый необходимо проводить своевременный ремонт основного технологического оборудования.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lastRenderedPageBreak/>
        <w:t>Качество поставляемого ресурса</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Качество электрической энергии определяется совокупностью ее характеристик, при которых </w:t>
      </w:r>
      <w:proofErr w:type="spellStart"/>
      <w:r w:rsidRPr="00A244C6">
        <w:rPr>
          <w:rFonts w:eastAsia="Calibri"/>
          <w:szCs w:val="28"/>
          <w:lang w:eastAsia="en-US"/>
        </w:rPr>
        <w:t>электроприемники</w:t>
      </w:r>
      <w:proofErr w:type="spellEnd"/>
      <w:r w:rsidRPr="00A244C6">
        <w:rPr>
          <w:rFonts w:eastAsia="Calibri"/>
          <w:szCs w:val="28"/>
          <w:lang w:eastAsia="en-US"/>
        </w:rPr>
        <w:t xml:space="preserve"> могут нормально работать и выполнять заложенные в них функции.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Показателями качества электроэнергии являются: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отклонение напряжения от своего номинального значения;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колебания напряжения от номинала;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proofErr w:type="spellStart"/>
      <w:r w:rsidRPr="00A244C6">
        <w:rPr>
          <w:rFonts w:eastAsia="Calibri"/>
          <w:szCs w:val="28"/>
          <w:lang w:eastAsia="en-US"/>
        </w:rPr>
        <w:t>несинусоидальность</w:t>
      </w:r>
      <w:proofErr w:type="spellEnd"/>
      <w:r w:rsidRPr="00A244C6">
        <w:rPr>
          <w:rFonts w:eastAsia="Calibri"/>
          <w:szCs w:val="28"/>
          <w:lang w:eastAsia="en-US"/>
        </w:rPr>
        <w:t xml:space="preserve"> напряжения;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proofErr w:type="spellStart"/>
      <w:r w:rsidRPr="00A244C6">
        <w:rPr>
          <w:rFonts w:eastAsia="Calibri"/>
          <w:szCs w:val="28"/>
          <w:lang w:eastAsia="en-US"/>
        </w:rPr>
        <w:t>несимметрия</w:t>
      </w:r>
      <w:proofErr w:type="spellEnd"/>
      <w:r w:rsidRPr="00A244C6">
        <w:rPr>
          <w:rFonts w:eastAsia="Calibri"/>
          <w:szCs w:val="28"/>
          <w:lang w:eastAsia="en-US"/>
        </w:rPr>
        <w:t xml:space="preserve"> напряжений;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отклонение частоты от своего номинального значения;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длительность провала напряжения;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импульс напряжения; </w:t>
      </w:r>
    </w:p>
    <w:p w:rsidR="00A244C6" w:rsidRPr="00A244C6" w:rsidRDefault="00A244C6" w:rsidP="00A244C6">
      <w:pPr>
        <w:numPr>
          <w:ilvl w:val="0"/>
          <w:numId w:val="7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временное перенапряжение.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Требования к качеству электроэнергии: </w:t>
      </w:r>
    </w:p>
    <w:p w:rsidR="00A244C6" w:rsidRPr="00A244C6" w:rsidRDefault="00A244C6" w:rsidP="00A244C6">
      <w:pPr>
        <w:numPr>
          <w:ilvl w:val="0"/>
          <w:numId w:val="7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стандартное номинальное напряжение в сетях однофазного переменного тока должно составлять – 220</w:t>
      </w:r>
      <w:proofErr w:type="gramStart"/>
      <w:r w:rsidRPr="00A244C6">
        <w:rPr>
          <w:rFonts w:eastAsia="Calibri"/>
          <w:szCs w:val="28"/>
          <w:lang w:eastAsia="en-US"/>
        </w:rPr>
        <w:t xml:space="preserve"> В</w:t>
      </w:r>
      <w:proofErr w:type="gramEnd"/>
      <w:r w:rsidRPr="00A244C6">
        <w:rPr>
          <w:rFonts w:eastAsia="Calibri"/>
          <w:szCs w:val="28"/>
          <w:lang w:eastAsia="en-US"/>
        </w:rPr>
        <w:t xml:space="preserve">, в трехфазных сетях – 380 В; </w:t>
      </w:r>
    </w:p>
    <w:p w:rsidR="00A244C6" w:rsidRPr="00A244C6" w:rsidRDefault="00A244C6" w:rsidP="00A244C6">
      <w:pPr>
        <w:numPr>
          <w:ilvl w:val="0"/>
          <w:numId w:val="7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допустимое отклонение напряжения должно составлять не более 10% от номинального напряжения электрической сети; </w:t>
      </w:r>
    </w:p>
    <w:p w:rsidR="00A244C6" w:rsidRPr="00A244C6" w:rsidRDefault="00A244C6" w:rsidP="00A244C6">
      <w:pPr>
        <w:numPr>
          <w:ilvl w:val="0"/>
          <w:numId w:val="7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допустимое отклонение частоты переменного тока в электрических сетях должно составлять не более 0,4 Гц от стандартного номинального значения 50 Гц; </w:t>
      </w:r>
    </w:p>
    <w:p w:rsidR="00A244C6" w:rsidRPr="00A244C6" w:rsidRDefault="00A244C6" w:rsidP="00A244C6">
      <w:pPr>
        <w:numPr>
          <w:ilvl w:val="0"/>
          <w:numId w:val="75"/>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Ввиду отсутствия данных о значениях параметров качества электрической энергии не представляется возможности дать оценку качества электроэнергии.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Дефицита мощностей на сегодняшний день нет.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Воздействие на окружающую среду</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г.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w:t>
      </w:r>
      <w:r w:rsidRPr="00A244C6">
        <w:rPr>
          <w:rFonts w:eastAsia="Calibri"/>
          <w:szCs w:val="28"/>
          <w:lang w:eastAsia="en-US"/>
        </w:rPr>
        <w:lastRenderedPageBreak/>
        <w:t xml:space="preserve">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маслонаполненные кабели.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Для исключения опасности нанесения ущерба окружающей среде предлагается применение сухих трансформаторов и вакуумных выключателей </w:t>
      </w:r>
      <w:proofErr w:type="gramStart"/>
      <w:r w:rsidRPr="00A244C6">
        <w:rPr>
          <w:rFonts w:eastAsia="Calibri"/>
          <w:szCs w:val="28"/>
          <w:lang w:eastAsia="en-US"/>
        </w:rPr>
        <w:t>вместо</w:t>
      </w:r>
      <w:proofErr w:type="gramEnd"/>
      <w:r w:rsidRPr="00A244C6">
        <w:rPr>
          <w:rFonts w:eastAsia="Calibri"/>
          <w:szCs w:val="28"/>
          <w:lang w:eastAsia="en-US"/>
        </w:rPr>
        <w:t xml:space="preserve"> масляных.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Маслонаполненные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Действующие тарифы на услуги по передаче электрической энергии</w:t>
      </w:r>
    </w:p>
    <w:p w:rsidR="00A244C6" w:rsidRPr="00A244C6" w:rsidRDefault="00A244C6" w:rsidP="00A244C6">
      <w:pPr>
        <w:spacing w:line="276" w:lineRule="auto"/>
        <w:ind w:firstLine="567"/>
        <w:jc w:val="both"/>
        <w:rPr>
          <w:rFonts w:eastAsia="Calibri"/>
          <w:szCs w:val="28"/>
          <w:lang w:eastAsia="en-US"/>
        </w:rPr>
      </w:pPr>
      <w:r w:rsidRPr="00A244C6">
        <w:rPr>
          <w:rFonts w:eastAsia="Calibri"/>
          <w:szCs w:val="22"/>
          <w:lang w:eastAsia="en-US"/>
        </w:rPr>
        <w:t xml:space="preserve">Тарифы на услуги по передаче электрической энергии </w:t>
      </w:r>
      <w:r w:rsidRPr="00A244C6">
        <w:rPr>
          <w:rFonts w:eastAsia="Calibri"/>
          <w:szCs w:val="28"/>
          <w:lang w:eastAsia="en-US"/>
        </w:rPr>
        <w:t xml:space="preserve">на 2023 год представлены в таблице 3.3. </w:t>
      </w:r>
    </w:p>
    <w:p w:rsidR="00A244C6" w:rsidRPr="00A244C6" w:rsidRDefault="00A244C6" w:rsidP="00A244C6">
      <w:pPr>
        <w:spacing w:after="120" w:line="276" w:lineRule="auto"/>
        <w:jc w:val="right"/>
        <w:rPr>
          <w:rFonts w:eastAsia="Calibri"/>
          <w:szCs w:val="28"/>
          <w:lang w:eastAsia="en-US"/>
        </w:rPr>
      </w:pPr>
      <w:r w:rsidRPr="00A244C6">
        <w:rPr>
          <w:rFonts w:eastAsia="Calibri"/>
          <w:szCs w:val="28"/>
          <w:lang w:eastAsia="en-US"/>
        </w:rPr>
        <w:t>Таблица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2"/>
        <w:gridCol w:w="2624"/>
        <w:gridCol w:w="1704"/>
        <w:gridCol w:w="2045"/>
        <w:gridCol w:w="2468"/>
      </w:tblGrid>
      <w:tr w:rsidR="00A244C6" w:rsidRPr="00A244C6" w:rsidTr="00F667F9">
        <w:tc>
          <w:tcPr>
            <w:tcW w:w="279" w:type="pct"/>
            <w:vMerge w:val="restart"/>
            <w:shd w:val="clear" w:color="auto" w:fill="FFFFFF"/>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1401" w:type="pct"/>
            <w:vMerge w:val="restart"/>
            <w:shd w:val="clear" w:color="auto" w:fill="FFFFFF"/>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Показатель</w:t>
            </w:r>
          </w:p>
        </w:tc>
        <w:tc>
          <w:tcPr>
            <w:tcW w:w="910" w:type="pct"/>
            <w:vMerge w:val="restart"/>
            <w:shd w:val="clear" w:color="auto" w:fill="FFFFFF"/>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Ед. изм.</w:t>
            </w:r>
          </w:p>
        </w:tc>
        <w:tc>
          <w:tcPr>
            <w:tcW w:w="2410" w:type="pct"/>
            <w:gridSpan w:val="2"/>
            <w:shd w:val="clear" w:color="auto" w:fill="FFFFFF"/>
            <w:vAlign w:val="center"/>
          </w:tcPr>
          <w:p w:rsidR="00A244C6" w:rsidRPr="00A244C6" w:rsidRDefault="00A244C6" w:rsidP="00A244C6">
            <w:pPr>
              <w:snapToGrid w:val="0"/>
              <w:jc w:val="center"/>
              <w:rPr>
                <w:rFonts w:eastAsia="Calibri"/>
                <w:szCs w:val="22"/>
                <w:lang w:eastAsia="en-US"/>
              </w:rPr>
            </w:pPr>
            <w:r w:rsidRPr="00A244C6">
              <w:rPr>
                <w:rFonts w:eastAsia="Calibri"/>
                <w:b/>
                <w:sz w:val="20"/>
                <w:szCs w:val="20"/>
                <w:lang w:eastAsia="en-US"/>
              </w:rPr>
              <w:t>Цена (тариф)</w:t>
            </w:r>
          </w:p>
        </w:tc>
      </w:tr>
      <w:tr w:rsidR="00A244C6" w:rsidRPr="00A244C6" w:rsidTr="00F667F9">
        <w:tblPrEx>
          <w:tblCellMar>
            <w:left w:w="108" w:type="dxa"/>
            <w:right w:w="108" w:type="dxa"/>
          </w:tblCellMar>
        </w:tblPrEx>
        <w:tc>
          <w:tcPr>
            <w:tcW w:w="279" w:type="pct"/>
            <w:vMerge/>
            <w:shd w:val="clear" w:color="auto" w:fill="FFFFFF"/>
            <w:vAlign w:val="center"/>
          </w:tcPr>
          <w:p w:rsidR="00A244C6" w:rsidRPr="00A244C6" w:rsidRDefault="00A244C6" w:rsidP="00A244C6">
            <w:pPr>
              <w:autoSpaceDE w:val="0"/>
              <w:autoSpaceDN w:val="0"/>
              <w:adjustRightInd w:val="0"/>
              <w:snapToGrid w:val="0"/>
              <w:jc w:val="center"/>
              <w:rPr>
                <w:rFonts w:eastAsia="Calibri"/>
                <w:b/>
                <w:sz w:val="20"/>
                <w:szCs w:val="20"/>
                <w:lang w:eastAsia="en-US"/>
              </w:rPr>
            </w:pPr>
          </w:p>
        </w:tc>
        <w:tc>
          <w:tcPr>
            <w:tcW w:w="1401" w:type="pct"/>
            <w:vMerge/>
            <w:shd w:val="clear" w:color="auto" w:fill="FFFFFF"/>
            <w:vAlign w:val="center"/>
          </w:tcPr>
          <w:p w:rsidR="00A244C6" w:rsidRPr="00A244C6" w:rsidRDefault="00A244C6" w:rsidP="00A244C6">
            <w:pPr>
              <w:autoSpaceDE w:val="0"/>
              <w:autoSpaceDN w:val="0"/>
              <w:adjustRightInd w:val="0"/>
              <w:snapToGrid w:val="0"/>
              <w:jc w:val="center"/>
              <w:rPr>
                <w:rFonts w:eastAsia="Calibri"/>
                <w:b/>
                <w:sz w:val="20"/>
                <w:szCs w:val="20"/>
                <w:lang w:eastAsia="en-US"/>
              </w:rPr>
            </w:pPr>
          </w:p>
        </w:tc>
        <w:tc>
          <w:tcPr>
            <w:tcW w:w="910" w:type="pct"/>
            <w:vMerge/>
            <w:shd w:val="clear" w:color="auto" w:fill="FFFFFF"/>
            <w:vAlign w:val="center"/>
          </w:tcPr>
          <w:p w:rsidR="00A244C6" w:rsidRPr="00A244C6" w:rsidRDefault="00A244C6" w:rsidP="00A244C6">
            <w:pPr>
              <w:autoSpaceDE w:val="0"/>
              <w:autoSpaceDN w:val="0"/>
              <w:adjustRightInd w:val="0"/>
              <w:snapToGrid w:val="0"/>
              <w:jc w:val="center"/>
              <w:rPr>
                <w:rFonts w:eastAsia="Calibri"/>
                <w:b/>
                <w:sz w:val="20"/>
                <w:szCs w:val="20"/>
                <w:lang w:eastAsia="en-US"/>
              </w:rPr>
            </w:pPr>
          </w:p>
        </w:tc>
        <w:tc>
          <w:tcPr>
            <w:tcW w:w="1092" w:type="pct"/>
            <w:shd w:val="clear" w:color="auto" w:fill="FFFFFF"/>
            <w:vAlign w:val="center"/>
          </w:tcPr>
          <w:p w:rsidR="00A244C6" w:rsidRPr="00A244C6" w:rsidRDefault="00A244C6" w:rsidP="00A244C6">
            <w:pPr>
              <w:autoSpaceDE w:val="0"/>
              <w:autoSpaceDN w:val="0"/>
              <w:adjustRightInd w:val="0"/>
              <w:jc w:val="center"/>
              <w:rPr>
                <w:rFonts w:eastAsia="Calibri"/>
                <w:b/>
                <w:sz w:val="20"/>
                <w:szCs w:val="20"/>
                <w:lang w:val="en-US" w:eastAsia="en-US"/>
              </w:rPr>
            </w:pPr>
            <w:r w:rsidRPr="00A244C6">
              <w:rPr>
                <w:rFonts w:eastAsia="Calibri"/>
                <w:b/>
                <w:sz w:val="20"/>
                <w:szCs w:val="20"/>
                <w:lang w:val="en-US" w:eastAsia="en-US"/>
              </w:rPr>
              <w:t xml:space="preserve">I </w:t>
            </w:r>
            <w:r w:rsidRPr="00A244C6">
              <w:rPr>
                <w:rFonts w:eastAsia="Calibri"/>
                <w:b/>
                <w:sz w:val="20"/>
                <w:szCs w:val="20"/>
                <w:lang w:eastAsia="en-US"/>
              </w:rPr>
              <w:t>полугодие</w:t>
            </w:r>
          </w:p>
        </w:tc>
        <w:tc>
          <w:tcPr>
            <w:tcW w:w="1318" w:type="pct"/>
            <w:shd w:val="clear" w:color="auto" w:fill="FFFFFF"/>
            <w:vAlign w:val="center"/>
          </w:tcPr>
          <w:p w:rsidR="00A244C6" w:rsidRPr="00A244C6" w:rsidRDefault="00A244C6" w:rsidP="00A244C6">
            <w:pPr>
              <w:autoSpaceDE w:val="0"/>
              <w:autoSpaceDN w:val="0"/>
              <w:adjustRightInd w:val="0"/>
              <w:jc w:val="center"/>
              <w:rPr>
                <w:rFonts w:eastAsia="Calibri"/>
                <w:szCs w:val="28"/>
                <w:lang w:eastAsia="en-US"/>
              </w:rPr>
            </w:pPr>
            <w:r w:rsidRPr="00A244C6">
              <w:rPr>
                <w:rFonts w:eastAsia="Calibri"/>
                <w:b/>
                <w:sz w:val="20"/>
                <w:szCs w:val="20"/>
                <w:lang w:val="en-US" w:eastAsia="en-US"/>
              </w:rPr>
              <w:t xml:space="preserve">II </w:t>
            </w:r>
            <w:r w:rsidRPr="00A244C6">
              <w:rPr>
                <w:rFonts w:eastAsia="Calibri"/>
                <w:b/>
                <w:sz w:val="20"/>
                <w:szCs w:val="20"/>
                <w:lang w:eastAsia="en-US"/>
              </w:rPr>
              <w:t>полугодие</w:t>
            </w:r>
          </w:p>
        </w:tc>
      </w:tr>
      <w:tr w:rsidR="00A244C6" w:rsidRPr="00A244C6" w:rsidTr="00F667F9">
        <w:tc>
          <w:tcPr>
            <w:tcW w:w="279" w:type="pct"/>
            <w:shd w:val="clear" w:color="auto" w:fill="FFFFFF"/>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4721" w:type="pct"/>
            <w:gridSpan w:val="4"/>
            <w:shd w:val="clear" w:color="auto" w:fill="FFFFFF"/>
            <w:vAlign w:val="center"/>
          </w:tcPr>
          <w:p w:rsidR="00A244C6" w:rsidRPr="00A244C6" w:rsidRDefault="00A244C6" w:rsidP="00A244C6">
            <w:pPr>
              <w:snapToGrid w:val="0"/>
              <w:jc w:val="center"/>
              <w:rPr>
                <w:rFonts w:eastAsia="Calibri"/>
                <w:szCs w:val="22"/>
                <w:lang w:eastAsia="en-US"/>
              </w:rPr>
            </w:pPr>
            <w:r w:rsidRPr="00A244C6">
              <w:rPr>
                <w:rFonts w:eastAsia="Calibri"/>
                <w:sz w:val="20"/>
                <w:szCs w:val="20"/>
                <w:lang w:eastAsia="en-US"/>
              </w:rPr>
              <w:t>Группа «Население»</w:t>
            </w:r>
          </w:p>
        </w:tc>
      </w:tr>
      <w:tr w:rsidR="00A244C6" w:rsidRPr="00A244C6" w:rsidTr="00F667F9">
        <w:tblPrEx>
          <w:tblCellMar>
            <w:left w:w="108" w:type="dxa"/>
            <w:right w:w="108" w:type="dxa"/>
          </w:tblCellMar>
        </w:tblPrEx>
        <w:tc>
          <w:tcPr>
            <w:tcW w:w="279" w:type="pct"/>
            <w:shd w:val="clear" w:color="auto" w:fill="FFFFFF"/>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1.1</w:t>
            </w:r>
          </w:p>
        </w:tc>
        <w:tc>
          <w:tcPr>
            <w:tcW w:w="1401" w:type="pct"/>
            <w:shd w:val="clear" w:color="auto" w:fill="FFFFFF"/>
            <w:vAlign w:val="center"/>
          </w:tcPr>
          <w:p w:rsidR="00A244C6" w:rsidRPr="00A244C6" w:rsidRDefault="00A244C6" w:rsidP="00A244C6">
            <w:pPr>
              <w:autoSpaceDE w:val="0"/>
              <w:autoSpaceDN w:val="0"/>
              <w:adjustRightInd w:val="0"/>
              <w:jc w:val="both"/>
              <w:rPr>
                <w:rFonts w:eastAsia="Calibri"/>
                <w:sz w:val="20"/>
                <w:szCs w:val="20"/>
                <w:lang w:eastAsia="en-US"/>
              </w:rPr>
            </w:pPr>
            <w:proofErr w:type="spellStart"/>
            <w:r w:rsidRPr="00A244C6">
              <w:rPr>
                <w:rFonts w:eastAsia="Calibri"/>
                <w:sz w:val="20"/>
                <w:szCs w:val="20"/>
                <w:lang w:eastAsia="en-US"/>
              </w:rPr>
              <w:t>Одноставочный</w:t>
            </w:r>
            <w:proofErr w:type="spellEnd"/>
            <w:r w:rsidRPr="00A244C6">
              <w:rPr>
                <w:rFonts w:eastAsia="Calibri"/>
                <w:sz w:val="20"/>
                <w:szCs w:val="20"/>
                <w:lang w:eastAsia="en-US"/>
              </w:rPr>
              <w:t xml:space="preserve"> тариф</w:t>
            </w:r>
          </w:p>
        </w:tc>
        <w:tc>
          <w:tcPr>
            <w:tcW w:w="910" w:type="pct"/>
            <w:shd w:val="clear" w:color="auto" w:fill="FFFFFF"/>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руб./</w:t>
            </w:r>
            <w:proofErr w:type="spellStart"/>
            <w:r w:rsidRPr="00A244C6">
              <w:rPr>
                <w:rFonts w:eastAsia="Calibri"/>
                <w:sz w:val="20"/>
                <w:szCs w:val="20"/>
                <w:lang w:eastAsia="en-US"/>
              </w:rPr>
              <w:t>кВт</w:t>
            </w:r>
            <w:proofErr w:type="gramStart"/>
            <w:r w:rsidRPr="00A244C6">
              <w:rPr>
                <w:rFonts w:eastAsia="Calibri"/>
                <w:sz w:val="20"/>
                <w:szCs w:val="20"/>
                <w:lang w:eastAsia="en-US"/>
              </w:rPr>
              <w:t>.ч</w:t>
            </w:r>
            <w:proofErr w:type="spellEnd"/>
            <w:proofErr w:type="gramEnd"/>
          </w:p>
        </w:tc>
        <w:tc>
          <w:tcPr>
            <w:tcW w:w="1092" w:type="pct"/>
            <w:shd w:val="clear" w:color="auto" w:fill="FFFFFF"/>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2,43</w:t>
            </w:r>
          </w:p>
        </w:tc>
        <w:tc>
          <w:tcPr>
            <w:tcW w:w="1318" w:type="pct"/>
            <w:shd w:val="clear" w:color="auto" w:fill="FFFFFF"/>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2,43</w:t>
            </w:r>
          </w:p>
        </w:tc>
      </w:tr>
    </w:tbl>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Технические и технологические проблемы в системе электроснабжения</w:t>
      </w:r>
    </w:p>
    <w:p w:rsidR="00A244C6" w:rsidRPr="00A244C6" w:rsidRDefault="00A244C6" w:rsidP="00A244C6">
      <w:pPr>
        <w:numPr>
          <w:ilvl w:val="0"/>
          <w:numId w:val="67"/>
        </w:numPr>
        <w:tabs>
          <w:tab w:val="left" w:pos="851"/>
        </w:tabs>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Значительное увеличение потребления электроэнергии у потребителей сельского поселения Светлый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 </w:t>
      </w:r>
    </w:p>
    <w:p w:rsidR="00A244C6" w:rsidRPr="00A244C6" w:rsidRDefault="00A244C6" w:rsidP="00A244C6">
      <w:pPr>
        <w:numPr>
          <w:ilvl w:val="0"/>
          <w:numId w:val="67"/>
        </w:numPr>
        <w:tabs>
          <w:tab w:val="left" w:pos="851"/>
        </w:tabs>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 </w:t>
      </w:r>
    </w:p>
    <w:p w:rsidR="00A244C6" w:rsidRPr="00A244C6" w:rsidRDefault="00A244C6" w:rsidP="00A244C6">
      <w:pPr>
        <w:numPr>
          <w:ilvl w:val="0"/>
          <w:numId w:val="67"/>
        </w:numPr>
        <w:tabs>
          <w:tab w:val="left" w:pos="0"/>
        </w:tabs>
        <w:autoSpaceDE w:val="0"/>
        <w:autoSpaceDN w:val="0"/>
        <w:adjustRightInd w:val="0"/>
        <w:spacing w:after="120" w:line="276" w:lineRule="auto"/>
        <w:ind w:firstLine="567"/>
        <w:jc w:val="both"/>
        <w:rPr>
          <w:rFonts w:eastAsia="Calibri"/>
          <w:szCs w:val="28"/>
          <w:lang w:eastAsia="en-US"/>
        </w:rPr>
      </w:pPr>
      <w:bookmarkStart w:id="134" w:name="_Toc50646397"/>
      <w:r w:rsidRPr="00A244C6">
        <w:rPr>
          <w:rFonts w:eastAsia="Calibri"/>
          <w:szCs w:val="28"/>
          <w:lang w:eastAsia="en-US"/>
        </w:rPr>
        <w:t>Сети электроснабжения имеют значительный износ и нуждаются в реконструкции</w:t>
      </w:r>
      <w:r w:rsidRPr="00A244C6">
        <w:rPr>
          <w:rFonts w:eastAsia="Calibri"/>
          <w:color w:val="000000"/>
          <w:lang w:eastAsia="en-US"/>
        </w:rPr>
        <w:t xml:space="preserve">. </w:t>
      </w:r>
    </w:p>
    <w:p w:rsidR="00A244C6" w:rsidRPr="00A244C6" w:rsidRDefault="00A244C6" w:rsidP="00A244C6">
      <w:pPr>
        <w:numPr>
          <w:ilvl w:val="0"/>
          <w:numId w:val="67"/>
        </w:numPr>
        <w:tabs>
          <w:tab w:val="left" w:pos="851"/>
        </w:tabs>
        <w:autoSpaceDE w:val="0"/>
        <w:autoSpaceDN w:val="0"/>
        <w:adjustRightInd w:val="0"/>
        <w:spacing w:after="120" w:line="276" w:lineRule="auto"/>
        <w:jc w:val="both"/>
        <w:rPr>
          <w:rFonts w:eastAsia="Calibri"/>
          <w:szCs w:val="28"/>
          <w:lang w:eastAsia="en-US"/>
        </w:rPr>
      </w:pPr>
      <w:r w:rsidRPr="00A244C6">
        <w:rPr>
          <w:rFonts w:eastAsia="Calibri"/>
          <w:color w:val="000000"/>
          <w:lang w:eastAsia="en-US"/>
        </w:rPr>
        <w:lastRenderedPageBreak/>
        <w:t>Срок эксплуатации трансформаторного оборудования превышает нормативный;</w:t>
      </w:r>
    </w:p>
    <w:p w:rsidR="00A244C6" w:rsidRPr="00A244C6" w:rsidRDefault="00A244C6" w:rsidP="00A244C6">
      <w:pPr>
        <w:numPr>
          <w:ilvl w:val="0"/>
          <w:numId w:val="67"/>
        </w:numPr>
        <w:tabs>
          <w:tab w:val="left" w:pos="851"/>
        </w:tabs>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Оборудование трансформаторных подстанций, линии электропередачи, опоры линий электропередач требуют проведения работ по реконструкции и капитальному ремонту</w:t>
      </w:r>
      <w:r w:rsidRPr="00A244C6">
        <w:rPr>
          <w:rFonts w:eastAsia="Calibri"/>
          <w:color w:val="000000"/>
          <w:lang w:eastAsia="en-US"/>
        </w:rPr>
        <w:t xml:space="preserve">. При проведении работ по реконструкции и капитальному ремонту рекомендуется использовать материалы и оборудование, соответствующее современным требованиям. </w:t>
      </w:r>
    </w:p>
    <w:p w:rsidR="00A244C6" w:rsidRPr="00A244C6" w:rsidRDefault="00A244C6" w:rsidP="00A244C6">
      <w:pPr>
        <w:numPr>
          <w:ilvl w:val="0"/>
          <w:numId w:val="67"/>
        </w:numPr>
        <w:tabs>
          <w:tab w:val="left" w:pos="993"/>
        </w:tabs>
        <w:autoSpaceDE w:val="0"/>
        <w:autoSpaceDN w:val="0"/>
        <w:adjustRightInd w:val="0"/>
        <w:spacing w:after="120" w:line="276" w:lineRule="auto"/>
        <w:ind w:firstLine="709"/>
        <w:jc w:val="both"/>
        <w:rPr>
          <w:rFonts w:eastAsia="Calibri"/>
          <w:szCs w:val="28"/>
          <w:lang w:eastAsia="en-US"/>
        </w:rPr>
      </w:pPr>
      <w:r w:rsidRPr="00A244C6">
        <w:rPr>
          <w:rFonts w:eastAsia="Calibri"/>
          <w:color w:val="000000"/>
          <w:lang w:eastAsia="en-US"/>
        </w:rPr>
        <w:t>Использование масляных выключателей влечет за собой увеличение эксплуатационных затрат.</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r w:rsidRPr="00A244C6">
        <w:rPr>
          <w:b/>
          <w:szCs w:val="20"/>
          <w:lang w:eastAsia="x-none"/>
        </w:rPr>
        <w:t>Система теплоснабжения</w:t>
      </w:r>
      <w:bookmarkEnd w:id="134"/>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eastAsia="Calibri"/>
          <w:b/>
          <w:i/>
          <w:szCs w:val="28"/>
          <w:lang w:eastAsia="en-US"/>
        </w:rPr>
        <w:t>Институциональная структура</w:t>
      </w:r>
    </w:p>
    <w:p w:rsidR="00A244C6" w:rsidRPr="00A244C6" w:rsidRDefault="00A244C6" w:rsidP="00A244C6">
      <w:pPr>
        <w:autoSpaceDE w:val="0"/>
        <w:autoSpaceDN w:val="0"/>
        <w:adjustRightInd w:val="0"/>
        <w:spacing w:line="276" w:lineRule="auto"/>
        <w:ind w:firstLine="567"/>
        <w:jc w:val="both"/>
        <w:rPr>
          <w:rFonts w:eastAsia="Calibri"/>
          <w:lang w:eastAsia="en-US"/>
        </w:rPr>
      </w:pPr>
      <w:r w:rsidRPr="00A244C6">
        <w:rPr>
          <w:rFonts w:eastAsia="Calibri"/>
          <w:szCs w:val="28"/>
          <w:lang w:eastAsia="en-US"/>
        </w:rPr>
        <w:t xml:space="preserve">Услуги по обеспечению населения централизованным теплоснабжением осуществляет </w:t>
      </w:r>
      <w:proofErr w:type="spellStart"/>
      <w:r w:rsidRPr="00A244C6">
        <w:rPr>
          <w:rFonts w:eastAsia="Calibri"/>
          <w:szCs w:val="28"/>
          <w:lang w:eastAsia="en-US"/>
        </w:rPr>
        <w:t>Пунгинское</w:t>
      </w:r>
      <w:proofErr w:type="spellEnd"/>
      <w:r w:rsidRPr="00A244C6">
        <w:rPr>
          <w:rFonts w:eastAsia="Calibri"/>
          <w:szCs w:val="28"/>
          <w:lang w:eastAsia="en-US"/>
        </w:rPr>
        <w:t xml:space="preserve"> линейное производственное управление магистральных газопроводов (</w:t>
      </w:r>
      <w:proofErr w:type="spellStart"/>
      <w:r w:rsidRPr="00A244C6">
        <w:rPr>
          <w:rFonts w:eastAsia="Calibri"/>
          <w:szCs w:val="28"/>
          <w:lang w:eastAsia="en-US"/>
        </w:rPr>
        <w:t>Пунгинское</w:t>
      </w:r>
      <w:proofErr w:type="spellEnd"/>
      <w:r w:rsidRPr="00A244C6">
        <w:rPr>
          <w:rFonts w:eastAsia="Calibri"/>
          <w:szCs w:val="28"/>
          <w:lang w:eastAsia="en-US"/>
        </w:rPr>
        <w:t xml:space="preserve"> ЛПУМГ) ООО «Газпром </w:t>
      </w:r>
      <w:proofErr w:type="spellStart"/>
      <w:r w:rsidRPr="00A244C6">
        <w:rPr>
          <w:rFonts w:eastAsia="Calibri"/>
          <w:szCs w:val="28"/>
          <w:lang w:eastAsia="en-US"/>
        </w:rPr>
        <w:t>трансгаз</w:t>
      </w:r>
      <w:proofErr w:type="spellEnd"/>
      <w:r w:rsidRPr="00A244C6">
        <w:rPr>
          <w:rFonts w:eastAsia="Calibri"/>
          <w:szCs w:val="28"/>
          <w:lang w:eastAsia="en-US"/>
        </w:rPr>
        <w:t xml:space="preserve"> </w:t>
      </w:r>
      <w:proofErr w:type="spellStart"/>
      <w:r w:rsidRPr="00A244C6">
        <w:rPr>
          <w:rFonts w:eastAsia="Calibri"/>
          <w:szCs w:val="28"/>
          <w:lang w:eastAsia="en-US"/>
        </w:rPr>
        <w:t>Югорск</w:t>
      </w:r>
      <w:proofErr w:type="spellEnd"/>
      <w:r w:rsidRPr="00A244C6">
        <w:rPr>
          <w:rFonts w:eastAsia="Calibri"/>
          <w:szCs w:val="28"/>
          <w:lang w:eastAsia="en-US"/>
        </w:rPr>
        <w:t>»</w:t>
      </w:r>
      <w:r w:rsidRPr="00A244C6">
        <w:rPr>
          <w:rFonts w:eastAsia="Calibri"/>
          <w:lang w:eastAsia="en-US"/>
        </w:rPr>
        <w:t xml:space="preserve">.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Характеристика системы теплоснабжения</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На территории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действуют 2 источника тепловой энергии – котельная №1, расположенная по адресу п. Светлый, ул. Набережная, д.102 и Котельная №2, расположенная по адресу п. Светлый, ул. Набережная, д.105, автобаза </w:t>
      </w:r>
      <w:proofErr w:type="spellStart"/>
      <w:r w:rsidRPr="00A244C6">
        <w:rPr>
          <w:rFonts w:eastAsia="Calibri"/>
          <w:szCs w:val="22"/>
          <w:lang w:eastAsia="en-US"/>
        </w:rPr>
        <w:t>ЮУТТиСТ</w:t>
      </w:r>
      <w:proofErr w:type="spellEnd"/>
      <w:r w:rsidRPr="00A244C6">
        <w:rPr>
          <w:rFonts w:eastAsia="Calibri"/>
          <w:szCs w:val="22"/>
          <w:lang w:eastAsia="en-US"/>
        </w:rPr>
        <w:t>.</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Теплоснабжение жилой, общественной и административной застройки сельского поселения Светлый осуществляется от котельной №1 с установленной мощностью 17,22 Гкал/</w:t>
      </w:r>
      <w:proofErr w:type="gramStart"/>
      <w:r w:rsidRPr="00A244C6">
        <w:rPr>
          <w:rFonts w:eastAsia="Calibri"/>
          <w:szCs w:val="22"/>
          <w:lang w:eastAsia="en-US"/>
        </w:rPr>
        <w:t>ч</w:t>
      </w:r>
      <w:proofErr w:type="gramEnd"/>
      <w:r w:rsidRPr="00A244C6">
        <w:rPr>
          <w:rFonts w:eastAsia="Calibri"/>
          <w:szCs w:val="22"/>
          <w:lang w:eastAsia="en-US"/>
        </w:rPr>
        <w:t xml:space="preserve"> и присоединенной нагрузкой 8,21 Гкал/ч. Основной вид топлива – природный газ. Резервного или аварийного топлива нет. Актуальные, на момент разработки схемы теплоснабжения, границы зон действия системы теплоснабжения котельной №1 определены точками присоединения самых удаленных потребителей к тепловым сетям.</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Тепловая энергия, вырабатываемая котельной №1, используется на нужды отопления, вентиляции и горячего водоснабжения зданий. Тепловые сети от котельной до потребителей двух-, тре</w:t>
      </w:r>
      <w:proofErr w:type="gramStart"/>
      <w:r w:rsidRPr="00A244C6">
        <w:rPr>
          <w:rFonts w:eastAsia="Calibri"/>
          <w:szCs w:val="22"/>
          <w:lang w:eastAsia="en-US"/>
        </w:rPr>
        <w:t>х-</w:t>
      </w:r>
      <w:proofErr w:type="gramEnd"/>
      <w:r w:rsidRPr="00A244C6">
        <w:rPr>
          <w:rFonts w:eastAsia="Calibri"/>
          <w:szCs w:val="22"/>
          <w:lang w:eastAsia="en-US"/>
        </w:rPr>
        <w:t xml:space="preserve"> и </w:t>
      </w:r>
      <w:proofErr w:type="spellStart"/>
      <w:r w:rsidRPr="00A244C6">
        <w:rPr>
          <w:rFonts w:eastAsia="Calibri"/>
          <w:szCs w:val="22"/>
          <w:lang w:eastAsia="en-US"/>
        </w:rPr>
        <w:t>четырехтрубные</w:t>
      </w:r>
      <w:proofErr w:type="spellEnd"/>
      <w:r w:rsidRPr="00A244C6">
        <w:rPr>
          <w:rFonts w:eastAsia="Calibri"/>
          <w:szCs w:val="22"/>
          <w:lang w:eastAsia="en-US"/>
        </w:rPr>
        <w:t xml:space="preserve">. Горячее водоснабжение осуществляется по закрытой схеме.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Основным видом топлива для котельных служит природный газ.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Подробная информация по источнику централизованного теплоснабжения представлена в таблице 3.4. </w:t>
      </w:r>
    </w:p>
    <w:p w:rsidR="00A244C6" w:rsidRPr="00A244C6" w:rsidRDefault="00A244C6" w:rsidP="00A244C6">
      <w:pPr>
        <w:spacing w:after="120" w:line="300" w:lineRule="auto"/>
        <w:ind w:firstLine="709"/>
        <w:jc w:val="right"/>
        <w:rPr>
          <w:rFonts w:eastAsia="Calibri"/>
          <w:szCs w:val="28"/>
          <w:lang w:eastAsia="en-US"/>
        </w:rPr>
      </w:pPr>
      <w:r w:rsidRPr="00A244C6">
        <w:rPr>
          <w:rFonts w:eastAsia="Calibri"/>
          <w:szCs w:val="28"/>
          <w:lang w:eastAsia="en-US"/>
        </w:rPr>
        <w:t>Таблица 3.4</w:t>
      </w:r>
    </w:p>
    <w:tbl>
      <w:tblPr>
        <w:tblW w:w="5019" w:type="pct"/>
        <w:jc w:val="righ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183"/>
        <w:gridCol w:w="1169"/>
        <w:gridCol w:w="1356"/>
        <w:gridCol w:w="2108"/>
        <w:gridCol w:w="1151"/>
        <w:gridCol w:w="1021"/>
      </w:tblGrid>
      <w:tr w:rsidR="00A244C6" w:rsidRPr="00A244C6" w:rsidTr="00F667F9">
        <w:trPr>
          <w:tblHeader/>
          <w:jc w:val="right"/>
        </w:trPr>
        <w:tc>
          <w:tcPr>
            <w:tcW w:w="7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Наименование котельной</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Марки котлов</w:t>
            </w:r>
          </w:p>
        </w:tc>
        <w:tc>
          <w:tcPr>
            <w:tcW w:w="619" w:type="pct"/>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Кол-во котлов</w:t>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Год ввода в эксплуатацию</w:t>
            </w:r>
          </w:p>
        </w:tc>
        <w:tc>
          <w:tcPr>
            <w:tcW w:w="11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Установленная мощность оборудования, Гкал/ч</w:t>
            </w:r>
          </w:p>
        </w:tc>
        <w:tc>
          <w:tcPr>
            <w:tcW w:w="609" w:type="pct"/>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Расчетная нагрузка, Гкал/ч</w:t>
            </w:r>
          </w:p>
        </w:tc>
        <w:tc>
          <w:tcPr>
            <w:tcW w:w="5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Топливо</w:t>
            </w:r>
          </w:p>
        </w:tc>
      </w:tr>
      <w:tr w:rsidR="00A244C6" w:rsidRPr="00A244C6" w:rsidTr="00F667F9">
        <w:trPr>
          <w:jc w:val="right"/>
        </w:trPr>
        <w:tc>
          <w:tcPr>
            <w:tcW w:w="771"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2"/>
                <w:lang w:eastAsia="en-US"/>
              </w:rPr>
            </w:pPr>
            <w:r w:rsidRPr="00A244C6">
              <w:rPr>
                <w:rFonts w:eastAsia="Calibri"/>
                <w:sz w:val="20"/>
                <w:szCs w:val="22"/>
                <w:lang w:eastAsia="en-US"/>
              </w:rPr>
              <w:t>Котельная №1</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2"/>
                <w:lang w:eastAsia="en-US"/>
              </w:rPr>
              <w:t>Термотехник</w:t>
            </w:r>
            <w:proofErr w:type="spellEnd"/>
            <w:r w:rsidRPr="00A244C6">
              <w:rPr>
                <w:rFonts w:eastAsia="Calibri"/>
                <w:sz w:val="20"/>
                <w:szCs w:val="22"/>
                <w:lang w:eastAsia="en-US"/>
              </w:rPr>
              <w:t xml:space="preserve"> </w:t>
            </w:r>
            <w:proofErr w:type="gramStart"/>
            <w:r w:rsidRPr="00A244C6">
              <w:rPr>
                <w:rFonts w:eastAsia="Calibri"/>
                <w:sz w:val="20"/>
                <w:szCs w:val="22"/>
                <w:lang w:eastAsia="en-US"/>
              </w:rPr>
              <w:t>ТТ</w:t>
            </w:r>
            <w:proofErr w:type="gramEnd"/>
            <w:r w:rsidRPr="00A244C6">
              <w:rPr>
                <w:rFonts w:eastAsia="Calibri"/>
                <w:sz w:val="20"/>
                <w:szCs w:val="22"/>
                <w:lang w:eastAsia="en-US"/>
              </w:rPr>
              <w:t xml:space="preserve"> 100</w:t>
            </w:r>
          </w:p>
        </w:tc>
        <w:tc>
          <w:tcPr>
            <w:tcW w:w="619" w:type="pct"/>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8</w:t>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2"/>
                <w:lang w:eastAsia="en-US"/>
              </w:rPr>
              <w:t>2020-2022</w:t>
            </w:r>
          </w:p>
        </w:tc>
        <w:tc>
          <w:tcPr>
            <w:tcW w:w="1116"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2</w:t>
            </w:r>
          </w:p>
        </w:tc>
        <w:tc>
          <w:tcPr>
            <w:tcW w:w="609" w:type="pct"/>
            <w:tcBorders>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8,21</w:t>
            </w:r>
          </w:p>
        </w:tc>
        <w:tc>
          <w:tcPr>
            <w:tcW w:w="540"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природный газ</w:t>
            </w:r>
          </w:p>
        </w:tc>
      </w:tr>
      <w:tr w:rsidR="00A244C6" w:rsidRPr="00A244C6" w:rsidTr="00F667F9">
        <w:trPr>
          <w:jc w:val="right"/>
        </w:trPr>
        <w:tc>
          <w:tcPr>
            <w:tcW w:w="771"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2"/>
                <w:lang w:val="x-none" w:eastAsia="en-US"/>
              </w:rPr>
              <w:t>Котельная №2</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CIMAC-3</w:t>
            </w:r>
          </w:p>
        </w:tc>
        <w:tc>
          <w:tcPr>
            <w:tcW w:w="619" w:type="pct"/>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2</w:t>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1997</w:t>
            </w:r>
          </w:p>
        </w:tc>
        <w:tc>
          <w:tcPr>
            <w:tcW w:w="1116"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3</w:t>
            </w:r>
          </w:p>
        </w:tc>
        <w:tc>
          <w:tcPr>
            <w:tcW w:w="609" w:type="pct"/>
            <w:tcBorders>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w:t>
            </w:r>
          </w:p>
        </w:tc>
        <w:tc>
          <w:tcPr>
            <w:tcW w:w="5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природный газ</w:t>
            </w:r>
          </w:p>
        </w:tc>
      </w:tr>
    </w:tbl>
    <w:p w:rsidR="00A244C6" w:rsidRPr="00A244C6" w:rsidRDefault="00A244C6" w:rsidP="00A244C6">
      <w:pPr>
        <w:spacing w:line="276" w:lineRule="auto"/>
        <w:ind w:firstLine="567"/>
        <w:jc w:val="both"/>
        <w:rPr>
          <w:rFonts w:eastAsia="Calibri"/>
          <w:szCs w:val="22"/>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Баланс мощности ресурса</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lastRenderedPageBreak/>
        <w:t xml:space="preserve">На существующем источнике централизованного теплоснабжения наблюдается значительный резерв мощности в частности теплоснабжения, что позволяет, при необходимости, в перспективе увеличить число потребителей тепла от централизованной системы отопления. </w:t>
      </w:r>
    </w:p>
    <w:p w:rsidR="00A244C6" w:rsidRPr="00A244C6" w:rsidRDefault="00A244C6" w:rsidP="00A244C6">
      <w:pPr>
        <w:spacing w:after="120" w:line="276" w:lineRule="auto"/>
        <w:ind w:firstLine="567"/>
        <w:jc w:val="right"/>
        <w:rPr>
          <w:rFonts w:eastAsia="Calibri"/>
          <w:szCs w:val="22"/>
          <w:lang w:eastAsia="en-US"/>
        </w:rPr>
      </w:pPr>
      <w:r w:rsidRPr="00A244C6">
        <w:rPr>
          <w:rFonts w:eastAsia="Calibri"/>
          <w:szCs w:val="22"/>
          <w:lang w:eastAsia="en-US"/>
        </w:rPr>
        <w:br w:type="page"/>
      </w:r>
      <w:r w:rsidRPr="00A244C6">
        <w:rPr>
          <w:rFonts w:eastAsia="Calibri"/>
          <w:szCs w:val="22"/>
          <w:lang w:eastAsia="en-US"/>
        </w:rPr>
        <w:lastRenderedPageBreak/>
        <w:t>Таблицы 3.5</w:t>
      </w:r>
    </w:p>
    <w:p w:rsidR="00A244C6" w:rsidRPr="00A244C6" w:rsidRDefault="00A244C6" w:rsidP="00A244C6">
      <w:pPr>
        <w:spacing w:after="60" w:line="276" w:lineRule="auto"/>
        <w:jc w:val="center"/>
        <w:rPr>
          <w:rFonts w:eastAsia="Calibri"/>
          <w:szCs w:val="22"/>
          <w:u w:val="single"/>
          <w:lang w:eastAsia="en-US"/>
        </w:rPr>
      </w:pPr>
      <w:r w:rsidRPr="00A244C6">
        <w:rPr>
          <w:rFonts w:eastAsia="Calibri"/>
          <w:szCs w:val="22"/>
          <w:u w:val="single"/>
          <w:lang w:eastAsia="en-US"/>
        </w:rPr>
        <w:t>Баланс установленной тепловой мощности источника тепловой энергии и присоединенной нагрузки сельского поселения Светлый</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1"/>
        <w:gridCol w:w="1421"/>
        <w:gridCol w:w="1416"/>
      </w:tblGrid>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jc w:val="center"/>
              <w:rPr>
                <w:b/>
                <w:sz w:val="20"/>
                <w:szCs w:val="20"/>
              </w:rPr>
            </w:pPr>
            <w:r w:rsidRPr="00A244C6">
              <w:rPr>
                <w:b/>
                <w:sz w:val="20"/>
                <w:szCs w:val="20"/>
              </w:rPr>
              <w:t>Наименование</w:t>
            </w:r>
            <w:r w:rsidRPr="00A244C6">
              <w:rPr>
                <w:b/>
                <w:spacing w:val="-6"/>
                <w:sz w:val="20"/>
                <w:szCs w:val="20"/>
              </w:rPr>
              <w:t xml:space="preserve"> </w:t>
            </w:r>
            <w:r w:rsidRPr="00A244C6">
              <w:rPr>
                <w:b/>
                <w:sz w:val="20"/>
                <w:szCs w:val="20"/>
              </w:rPr>
              <w:t>показателя</w:t>
            </w:r>
          </w:p>
        </w:tc>
        <w:tc>
          <w:tcPr>
            <w:tcW w:w="1421" w:type="dxa"/>
            <w:shd w:val="clear" w:color="auto" w:fill="auto"/>
            <w:vAlign w:val="center"/>
          </w:tcPr>
          <w:p w:rsidR="00A244C6" w:rsidRPr="00A244C6" w:rsidRDefault="00A244C6" w:rsidP="00A244C6">
            <w:pPr>
              <w:widowControl w:val="0"/>
              <w:autoSpaceDE w:val="0"/>
              <w:autoSpaceDN w:val="0"/>
              <w:adjustRightInd w:val="0"/>
              <w:jc w:val="center"/>
              <w:rPr>
                <w:b/>
                <w:sz w:val="20"/>
                <w:szCs w:val="20"/>
              </w:rPr>
            </w:pPr>
            <w:r w:rsidRPr="00A244C6">
              <w:rPr>
                <w:b/>
                <w:sz w:val="20"/>
                <w:szCs w:val="20"/>
              </w:rPr>
              <w:t>Котельная</w:t>
            </w:r>
            <w:r w:rsidRPr="00A244C6">
              <w:rPr>
                <w:b/>
                <w:spacing w:val="-3"/>
                <w:sz w:val="20"/>
                <w:szCs w:val="20"/>
              </w:rPr>
              <w:t xml:space="preserve"> </w:t>
            </w:r>
            <w:r w:rsidRPr="00A244C6">
              <w:rPr>
                <w:b/>
                <w:sz w:val="20"/>
                <w:szCs w:val="20"/>
              </w:rPr>
              <w:t>№1</w:t>
            </w:r>
          </w:p>
        </w:tc>
        <w:tc>
          <w:tcPr>
            <w:tcW w:w="1416" w:type="dxa"/>
            <w:shd w:val="clear" w:color="auto" w:fill="auto"/>
            <w:vAlign w:val="center"/>
          </w:tcPr>
          <w:p w:rsidR="00A244C6" w:rsidRPr="00A244C6" w:rsidRDefault="00A244C6" w:rsidP="00A244C6">
            <w:pPr>
              <w:widowControl w:val="0"/>
              <w:autoSpaceDE w:val="0"/>
              <w:autoSpaceDN w:val="0"/>
              <w:adjustRightInd w:val="0"/>
              <w:jc w:val="center"/>
              <w:rPr>
                <w:b/>
                <w:sz w:val="20"/>
                <w:szCs w:val="20"/>
              </w:rPr>
            </w:pPr>
            <w:r w:rsidRPr="00A244C6">
              <w:rPr>
                <w:b/>
                <w:sz w:val="20"/>
                <w:szCs w:val="20"/>
              </w:rPr>
              <w:t>Котельная</w:t>
            </w:r>
            <w:r w:rsidRPr="00A244C6">
              <w:rPr>
                <w:b/>
                <w:spacing w:val="-3"/>
                <w:sz w:val="20"/>
                <w:szCs w:val="20"/>
              </w:rPr>
              <w:t xml:space="preserve"> </w:t>
            </w:r>
            <w:r w:rsidRPr="00A244C6">
              <w:rPr>
                <w:b/>
                <w:sz w:val="20"/>
                <w:szCs w:val="20"/>
              </w:rPr>
              <w:t>№2</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Установленная</w:t>
            </w:r>
            <w:r w:rsidRPr="00A244C6">
              <w:rPr>
                <w:spacing w:val="-5"/>
                <w:sz w:val="20"/>
                <w:szCs w:val="20"/>
              </w:rPr>
              <w:t xml:space="preserve"> </w:t>
            </w:r>
            <w:r w:rsidRPr="00A244C6">
              <w:rPr>
                <w:sz w:val="20"/>
                <w:szCs w:val="20"/>
              </w:rPr>
              <w:t>тепловая</w:t>
            </w:r>
            <w:r w:rsidRPr="00A244C6">
              <w:rPr>
                <w:spacing w:val="-4"/>
                <w:sz w:val="20"/>
                <w:szCs w:val="20"/>
              </w:rPr>
              <w:t xml:space="preserve"> </w:t>
            </w:r>
            <w:r w:rsidRPr="00A244C6">
              <w:rPr>
                <w:sz w:val="20"/>
                <w:szCs w:val="20"/>
              </w:rPr>
              <w:t>мощность,</w:t>
            </w:r>
            <w:r w:rsidRPr="00A244C6">
              <w:rPr>
                <w:spacing w:val="-3"/>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17,22</w:t>
            </w:r>
          </w:p>
        </w:tc>
        <w:tc>
          <w:tcPr>
            <w:tcW w:w="1416" w:type="dxa"/>
            <w:shd w:val="clear" w:color="auto" w:fill="auto"/>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3</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Располагаемая</w:t>
            </w:r>
            <w:r w:rsidRPr="00A244C6">
              <w:rPr>
                <w:spacing w:val="-5"/>
                <w:sz w:val="20"/>
                <w:szCs w:val="20"/>
              </w:rPr>
              <w:t xml:space="preserve"> </w:t>
            </w:r>
            <w:r w:rsidRPr="00A244C6">
              <w:rPr>
                <w:sz w:val="20"/>
                <w:szCs w:val="20"/>
              </w:rPr>
              <w:t>тепловая</w:t>
            </w:r>
            <w:r w:rsidRPr="00A244C6">
              <w:rPr>
                <w:spacing w:val="-4"/>
                <w:sz w:val="20"/>
                <w:szCs w:val="20"/>
              </w:rPr>
              <w:t xml:space="preserve"> </w:t>
            </w:r>
            <w:r w:rsidRPr="00A244C6">
              <w:rPr>
                <w:sz w:val="20"/>
                <w:szCs w:val="20"/>
              </w:rPr>
              <w:t>мощность,</w:t>
            </w:r>
            <w:r w:rsidRPr="00A244C6">
              <w:rPr>
                <w:spacing w:val="-3"/>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17,22</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2,24</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Затраты</w:t>
            </w:r>
            <w:r w:rsidRPr="00A244C6">
              <w:rPr>
                <w:spacing w:val="-3"/>
                <w:sz w:val="20"/>
                <w:szCs w:val="20"/>
              </w:rPr>
              <w:t xml:space="preserve"> </w:t>
            </w:r>
            <w:r w:rsidRPr="00A244C6">
              <w:rPr>
                <w:sz w:val="20"/>
                <w:szCs w:val="20"/>
              </w:rPr>
              <w:t>тепла</w:t>
            </w:r>
            <w:r w:rsidRPr="00A244C6">
              <w:rPr>
                <w:spacing w:val="-2"/>
                <w:sz w:val="20"/>
                <w:szCs w:val="20"/>
              </w:rPr>
              <w:t xml:space="preserve"> </w:t>
            </w:r>
            <w:r w:rsidRPr="00A244C6">
              <w:rPr>
                <w:sz w:val="20"/>
                <w:szCs w:val="20"/>
              </w:rPr>
              <w:t>на</w:t>
            </w:r>
            <w:r w:rsidRPr="00A244C6">
              <w:rPr>
                <w:spacing w:val="-2"/>
                <w:sz w:val="20"/>
                <w:szCs w:val="20"/>
              </w:rPr>
              <w:t xml:space="preserve"> </w:t>
            </w:r>
            <w:r w:rsidRPr="00A244C6">
              <w:rPr>
                <w:sz w:val="20"/>
                <w:szCs w:val="20"/>
              </w:rPr>
              <w:t>собственные</w:t>
            </w:r>
            <w:r w:rsidRPr="00A244C6">
              <w:rPr>
                <w:spacing w:val="-3"/>
                <w:sz w:val="20"/>
                <w:szCs w:val="20"/>
              </w:rPr>
              <w:t xml:space="preserve"> </w:t>
            </w:r>
            <w:r w:rsidRPr="00A244C6">
              <w:rPr>
                <w:sz w:val="20"/>
                <w:szCs w:val="20"/>
              </w:rPr>
              <w:t>нужды,</w:t>
            </w:r>
            <w:r w:rsidRPr="00A244C6">
              <w:rPr>
                <w:spacing w:val="-2"/>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0,07</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0,04</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Потери</w:t>
            </w:r>
            <w:r w:rsidRPr="00A244C6">
              <w:rPr>
                <w:spacing w:val="-3"/>
                <w:sz w:val="20"/>
                <w:szCs w:val="20"/>
              </w:rPr>
              <w:t xml:space="preserve"> </w:t>
            </w:r>
            <w:r w:rsidRPr="00A244C6">
              <w:rPr>
                <w:sz w:val="20"/>
                <w:szCs w:val="20"/>
              </w:rPr>
              <w:t>в</w:t>
            </w:r>
            <w:r w:rsidRPr="00A244C6">
              <w:rPr>
                <w:spacing w:val="-3"/>
                <w:sz w:val="20"/>
                <w:szCs w:val="20"/>
              </w:rPr>
              <w:t xml:space="preserve"> </w:t>
            </w:r>
            <w:r w:rsidRPr="00A244C6">
              <w:rPr>
                <w:sz w:val="20"/>
                <w:szCs w:val="20"/>
              </w:rPr>
              <w:t>тепловых</w:t>
            </w:r>
            <w:r w:rsidRPr="00A244C6">
              <w:rPr>
                <w:spacing w:val="-3"/>
                <w:sz w:val="20"/>
                <w:szCs w:val="20"/>
              </w:rPr>
              <w:t xml:space="preserve"> </w:t>
            </w:r>
            <w:r w:rsidRPr="00A244C6">
              <w:rPr>
                <w:sz w:val="20"/>
                <w:szCs w:val="20"/>
              </w:rPr>
              <w:t>сетях</w:t>
            </w:r>
            <w:r w:rsidRPr="00A244C6">
              <w:rPr>
                <w:spacing w:val="-3"/>
                <w:sz w:val="20"/>
                <w:szCs w:val="20"/>
              </w:rPr>
              <w:t xml:space="preserve"> </w:t>
            </w:r>
            <w:r w:rsidRPr="00A244C6">
              <w:rPr>
                <w:sz w:val="20"/>
                <w:szCs w:val="20"/>
              </w:rPr>
              <w:t>в</w:t>
            </w:r>
            <w:r w:rsidRPr="00A244C6">
              <w:rPr>
                <w:spacing w:val="-2"/>
                <w:sz w:val="20"/>
                <w:szCs w:val="20"/>
              </w:rPr>
              <w:t xml:space="preserve"> </w:t>
            </w:r>
            <w:r w:rsidRPr="00A244C6">
              <w:rPr>
                <w:sz w:val="20"/>
                <w:szCs w:val="20"/>
              </w:rPr>
              <w:t>горячей</w:t>
            </w:r>
            <w:r w:rsidRPr="00A244C6">
              <w:rPr>
                <w:spacing w:val="-3"/>
                <w:sz w:val="20"/>
                <w:szCs w:val="20"/>
              </w:rPr>
              <w:t xml:space="preserve"> </w:t>
            </w:r>
            <w:r w:rsidRPr="00A244C6">
              <w:rPr>
                <w:sz w:val="20"/>
                <w:szCs w:val="20"/>
              </w:rPr>
              <w:t>воде,</w:t>
            </w:r>
            <w:r w:rsidRPr="00A244C6">
              <w:rPr>
                <w:spacing w:val="-2"/>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0,821</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0,06</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Расчетная</w:t>
            </w:r>
            <w:r w:rsidRPr="00A244C6">
              <w:rPr>
                <w:spacing w:val="-5"/>
                <w:sz w:val="20"/>
                <w:szCs w:val="20"/>
              </w:rPr>
              <w:t xml:space="preserve"> </w:t>
            </w:r>
            <w:r w:rsidRPr="00A244C6">
              <w:rPr>
                <w:sz w:val="20"/>
                <w:szCs w:val="20"/>
              </w:rPr>
              <w:t>нагрузка</w:t>
            </w:r>
            <w:r w:rsidRPr="00A244C6">
              <w:rPr>
                <w:spacing w:val="-5"/>
                <w:sz w:val="20"/>
                <w:szCs w:val="20"/>
              </w:rPr>
              <w:t xml:space="preserve"> </w:t>
            </w:r>
            <w:r w:rsidRPr="00A244C6">
              <w:rPr>
                <w:sz w:val="20"/>
                <w:szCs w:val="20"/>
              </w:rPr>
              <w:t>на</w:t>
            </w:r>
            <w:r w:rsidRPr="00A244C6">
              <w:rPr>
                <w:spacing w:val="-1"/>
                <w:sz w:val="20"/>
                <w:szCs w:val="20"/>
              </w:rPr>
              <w:t xml:space="preserve"> </w:t>
            </w:r>
            <w:r w:rsidRPr="00A244C6">
              <w:rPr>
                <w:sz w:val="20"/>
                <w:szCs w:val="20"/>
              </w:rPr>
              <w:t>хозяйственные</w:t>
            </w:r>
            <w:r w:rsidRPr="00A244C6">
              <w:rPr>
                <w:spacing w:val="-4"/>
                <w:sz w:val="20"/>
                <w:szCs w:val="20"/>
              </w:rPr>
              <w:t xml:space="preserve"> </w:t>
            </w:r>
            <w:r w:rsidRPr="00A244C6">
              <w:rPr>
                <w:sz w:val="20"/>
                <w:szCs w:val="20"/>
              </w:rPr>
              <w:t>нужды,</w:t>
            </w:r>
            <w:r w:rsidRPr="00A244C6">
              <w:rPr>
                <w:spacing w:val="-4"/>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0,02</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0,02</w:t>
            </w:r>
          </w:p>
        </w:tc>
      </w:tr>
      <w:tr w:rsidR="00A244C6" w:rsidRPr="00A244C6" w:rsidTr="00F667F9">
        <w:trPr>
          <w:trHeight w:val="460"/>
        </w:trPr>
        <w:tc>
          <w:tcPr>
            <w:tcW w:w="6661" w:type="dxa"/>
            <w:shd w:val="clear" w:color="auto" w:fill="auto"/>
            <w:vAlign w:val="center"/>
          </w:tcPr>
          <w:p w:rsidR="00A244C6" w:rsidRPr="00A244C6" w:rsidRDefault="00A244C6" w:rsidP="00A244C6">
            <w:pPr>
              <w:widowControl w:val="0"/>
              <w:autoSpaceDE w:val="0"/>
              <w:autoSpaceDN w:val="0"/>
              <w:adjustRightInd w:val="0"/>
              <w:spacing w:line="223" w:lineRule="exact"/>
              <w:rPr>
                <w:sz w:val="20"/>
                <w:szCs w:val="20"/>
              </w:rPr>
            </w:pPr>
            <w:r w:rsidRPr="00A244C6">
              <w:rPr>
                <w:sz w:val="20"/>
                <w:szCs w:val="20"/>
              </w:rPr>
              <w:t>Присоединенная</w:t>
            </w:r>
            <w:r w:rsidRPr="00A244C6">
              <w:rPr>
                <w:spacing w:val="8"/>
                <w:sz w:val="20"/>
                <w:szCs w:val="20"/>
              </w:rPr>
              <w:t xml:space="preserve"> </w:t>
            </w:r>
            <w:r w:rsidRPr="00A244C6">
              <w:rPr>
                <w:sz w:val="20"/>
                <w:szCs w:val="20"/>
              </w:rPr>
              <w:t>договорная</w:t>
            </w:r>
            <w:r w:rsidRPr="00A244C6">
              <w:rPr>
                <w:spacing w:val="9"/>
                <w:sz w:val="20"/>
                <w:szCs w:val="20"/>
              </w:rPr>
              <w:t xml:space="preserve"> </w:t>
            </w:r>
            <w:r w:rsidRPr="00A244C6">
              <w:rPr>
                <w:sz w:val="20"/>
                <w:szCs w:val="20"/>
              </w:rPr>
              <w:t>тепловая</w:t>
            </w:r>
            <w:r w:rsidRPr="00A244C6">
              <w:rPr>
                <w:spacing w:val="7"/>
                <w:sz w:val="20"/>
                <w:szCs w:val="20"/>
              </w:rPr>
              <w:t xml:space="preserve"> </w:t>
            </w:r>
            <w:r w:rsidRPr="00A244C6">
              <w:rPr>
                <w:sz w:val="20"/>
                <w:szCs w:val="20"/>
              </w:rPr>
              <w:t>нагрузка</w:t>
            </w:r>
            <w:r w:rsidRPr="00A244C6">
              <w:rPr>
                <w:spacing w:val="8"/>
                <w:sz w:val="20"/>
                <w:szCs w:val="20"/>
              </w:rPr>
              <w:t xml:space="preserve"> </w:t>
            </w:r>
            <w:r w:rsidRPr="00A244C6">
              <w:rPr>
                <w:sz w:val="20"/>
                <w:szCs w:val="20"/>
              </w:rPr>
              <w:t>в</w:t>
            </w:r>
            <w:r w:rsidRPr="00A244C6">
              <w:rPr>
                <w:spacing w:val="8"/>
                <w:sz w:val="20"/>
                <w:szCs w:val="20"/>
              </w:rPr>
              <w:t xml:space="preserve"> </w:t>
            </w:r>
            <w:r w:rsidRPr="00A244C6">
              <w:rPr>
                <w:sz w:val="20"/>
                <w:szCs w:val="20"/>
              </w:rPr>
              <w:t>горячей</w:t>
            </w:r>
            <w:r w:rsidRPr="00A244C6">
              <w:rPr>
                <w:spacing w:val="7"/>
                <w:sz w:val="20"/>
                <w:szCs w:val="20"/>
              </w:rPr>
              <w:t xml:space="preserve"> </w:t>
            </w:r>
            <w:r w:rsidRPr="00A244C6">
              <w:rPr>
                <w:sz w:val="20"/>
                <w:szCs w:val="20"/>
              </w:rPr>
              <w:t>воде,</w:t>
            </w:r>
            <w:r w:rsidRPr="00A244C6">
              <w:rPr>
                <w:spacing w:val="8"/>
                <w:sz w:val="20"/>
                <w:szCs w:val="20"/>
              </w:rPr>
              <w:t xml:space="preserve"> </w:t>
            </w:r>
            <w:r w:rsidRPr="00A244C6">
              <w:rPr>
                <w:sz w:val="20"/>
                <w:szCs w:val="20"/>
              </w:rPr>
              <w:t>Гкал/</w:t>
            </w:r>
            <w:proofErr w:type="spellStart"/>
            <w:r w:rsidRPr="00A244C6">
              <w:rPr>
                <w:sz w:val="20"/>
                <w:szCs w:val="20"/>
              </w:rPr>
              <w:t>ч</w:t>
            </w:r>
            <w:proofErr w:type="gramStart"/>
            <w:r w:rsidRPr="00A244C6">
              <w:rPr>
                <w:sz w:val="20"/>
                <w:szCs w:val="20"/>
              </w:rPr>
              <w:t>,в</w:t>
            </w:r>
            <w:proofErr w:type="spellEnd"/>
            <w:proofErr w:type="gramEnd"/>
            <w:r w:rsidRPr="00A244C6">
              <w:rPr>
                <w:spacing w:val="7"/>
                <w:sz w:val="20"/>
                <w:szCs w:val="20"/>
              </w:rPr>
              <w:t xml:space="preserve"> </w:t>
            </w:r>
            <w:r w:rsidRPr="00A244C6">
              <w:rPr>
                <w:sz w:val="20"/>
                <w:szCs w:val="20"/>
              </w:rPr>
              <w:t>том числе</w:t>
            </w:r>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8,21</w:t>
            </w:r>
          </w:p>
        </w:tc>
        <w:tc>
          <w:tcPr>
            <w:tcW w:w="1416" w:type="dxa"/>
            <w:shd w:val="clear" w:color="auto" w:fill="auto"/>
            <w:vAlign w:val="center"/>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0</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отопление,</w:t>
            </w:r>
            <w:r w:rsidRPr="00A244C6">
              <w:rPr>
                <w:spacing w:val="-4"/>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w w:val="99"/>
                <w:sz w:val="20"/>
                <w:szCs w:val="20"/>
              </w:rPr>
              <w:t>-</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w w:val="99"/>
                <w:sz w:val="20"/>
                <w:szCs w:val="20"/>
              </w:rPr>
              <w:t>-</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вентиляция,</w:t>
            </w:r>
            <w:r w:rsidRPr="00A244C6">
              <w:rPr>
                <w:spacing w:val="-5"/>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w w:val="99"/>
                <w:sz w:val="20"/>
                <w:szCs w:val="20"/>
              </w:rPr>
              <w:t>-</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w w:val="99"/>
                <w:sz w:val="20"/>
                <w:szCs w:val="20"/>
              </w:rPr>
              <w:t>-</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горячее</w:t>
            </w:r>
            <w:r w:rsidRPr="00A244C6">
              <w:rPr>
                <w:spacing w:val="-4"/>
                <w:sz w:val="20"/>
                <w:szCs w:val="20"/>
              </w:rPr>
              <w:t xml:space="preserve"> </w:t>
            </w:r>
            <w:r w:rsidRPr="00A244C6">
              <w:rPr>
                <w:sz w:val="20"/>
                <w:szCs w:val="20"/>
              </w:rPr>
              <w:t>водоснабжение,</w:t>
            </w:r>
            <w:r w:rsidRPr="00A244C6">
              <w:rPr>
                <w:spacing w:val="-3"/>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w w:val="99"/>
                <w:sz w:val="20"/>
                <w:szCs w:val="20"/>
              </w:rPr>
              <w:t>-</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w w:val="99"/>
                <w:sz w:val="20"/>
                <w:szCs w:val="20"/>
              </w:rPr>
              <w:t>-</w:t>
            </w:r>
          </w:p>
        </w:tc>
      </w:tr>
      <w:tr w:rsidR="00A244C6" w:rsidRPr="00A244C6" w:rsidTr="00F667F9">
        <w:trPr>
          <w:trHeight w:val="460"/>
        </w:trPr>
        <w:tc>
          <w:tcPr>
            <w:tcW w:w="6661" w:type="dxa"/>
            <w:shd w:val="clear" w:color="auto" w:fill="auto"/>
            <w:vAlign w:val="center"/>
          </w:tcPr>
          <w:p w:rsidR="00A244C6" w:rsidRPr="00A244C6" w:rsidRDefault="00A244C6" w:rsidP="00A244C6">
            <w:pPr>
              <w:widowControl w:val="0"/>
              <w:autoSpaceDE w:val="0"/>
              <w:autoSpaceDN w:val="0"/>
              <w:adjustRightInd w:val="0"/>
              <w:spacing w:line="223" w:lineRule="exact"/>
              <w:rPr>
                <w:sz w:val="20"/>
                <w:szCs w:val="20"/>
              </w:rPr>
            </w:pPr>
            <w:r w:rsidRPr="00A244C6">
              <w:rPr>
                <w:sz w:val="20"/>
                <w:szCs w:val="20"/>
              </w:rPr>
              <w:t>Присоединенная</w:t>
            </w:r>
            <w:r w:rsidRPr="00A244C6">
              <w:rPr>
                <w:spacing w:val="15"/>
                <w:sz w:val="20"/>
                <w:szCs w:val="20"/>
              </w:rPr>
              <w:t xml:space="preserve"> </w:t>
            </w:r>
            <w:r w:rsidRPr="00A244C6">
              <w:rPr>
                <w:sz w:val="20"/>
                <w:szCs w:val="20"/>
              </w:rPr>
              <w:t>расчетная</w:t>
            </w:r>
            <w:r w:rsidRPr="00A244C6">
              <w:rPr>
                <w:spacing w:val="15"/>
                <w:sz w:val="20"/>
                <w:szCs w:val="20"/>
              </w:rPr>
              <w:t xml:space="preserve"> </w:t>
            </w:r>
            <w:r w:rsidRPr="00A244C6">
              <w:rPr>
                <w:sz w:val="20"/>
                <w:szCs w:val="20"/>
              </w:rPr>
              <w:t>тепловая</w:t>
            </w:r>
            <w:r w:rsidRPr="00A244C6">
              <w:rPr>
                <w:spacing w:val="14"/>
                <w:sz w:val="20"/>
                <w:szCs w:val="20"/>
              </w:rPr>
              <w:t xml:space="preserve"> </w:t>
            </w:r>
            <w:r w:rsidRPr="00A244C6">
              <w:rPr>
                <w:sz w:val="20"/>
                <w:szCs w:val="20"/>
              </w:rPr>
              <w:t>нагрузка</w:t>
            </w:r>
            <w:r w:rsidRPr="00A244C6">
              <w:rPr>
                <w:spacing w:val="16"/>
                <w:sz w:val="20"/>
                <w:szCs w:val="20"/>
              </w:rPr>
              <w:t xml:space="preserve"> </w:t>
            </w:r>
            <w:r w:rsidRPr="00A244C6">
              <w:rPr>
                <w:sz w:val="20"/>
                <w:szCs w:val="20"/>
              </w:rPr>
              <w:t>в</w:t>
            </w:r>
            <w:r w:rsidRPr="00A244C6">
              <w:rPr>
                <w:spacing w:val="15"/>
                <w:sz w:val="20"/>
                <w:szCs w:val="20"/>
              </w:rPr>
              <w:t xml:space="preserve"> </w:t>
            </w:r>
            <w:r w:rsidRPr="00A244C6">
              <w:rPr>
                <w:sz w:val="20"/>
                <w:szCs w:val="20"/>
              </w:rPr>
              <w:t>горячей</w:t>
            </w:r>
            <w:r w:rsidRPr="00A244C6">
              <w:rPr>
                <w:spacing w:val="14"/>
                <w:sz w:val="20"/>
                <w:szCs w:val="20"/>
              </w:rPr>
              <w:t xml:space="preserve"> </w:t>
            </w:r>
            <w:r w:rsidRPr="00A244C6">
              <w:rPr>
                <w:sz w:val="20"/>
                <w:szCs w:val="20"/>
              </w:rPr>
              <w:t>воде,</w:t>
            </w:r>
            <w:r w:rsidRPr="00A244C6">
              <w:rPr>
                <w:spacing w:val="16"/>
                <w:sz w:val="20"/>
                <w:szCs w:val="20"/>
              </w:rPr>
              <w:t xml:space="preserve"> </w:t>
            </w:r>
            <w:r w:rsidRPr="00A244C6">
              <w:rPr>
                <w:sz w:val="20"/>
                <w:szCs w:val="20"/>
              </w:rPr>
              <w:t>Гкал/</w:t>
            </w:r>
            <w:proofErr w:type="gramStart"/>
            <w:r w:rsidRPr="00A244C6">
              <w:rPr>
                <w:sz w:val="20"/>
                <w:szCs w:val="20"/>
              </w:rPr>
              <w:t>ч</w:t>
            </w:r>
            <w:proofErr w:type="gramEnd"/>
            <w:r w:rsidRPr="00A244C6">
              <w:rPr>
                <w:sz w:val="20"/>
                <w:szCs w:val="20"/>
              </w:rPr>
              <w:t>,</w:t>
            </w:r>
            <w:r w:rsidRPr="00A244C6">
              <w:rPr>
                <w:spacing w:val="17"/>
                <w:sz w:val="20"/>
                <w:szCs w:val="20"/>
              </w:rPr>
              <w:t xml:space="preserve"> </w:t>
            </w:r>
            <w:r w:rsidRPr="00A244C6">
              <w:rPr>
                <w:sz w:val="20"/>
                <w:szCs w:val="20"/>
              </w:rPr>
              <w:t>в</w:t>
            </w:r>
            <w:r w:rsidRPr="00A244C6">
              <w:rPr>
                <w:spacing w:val="14"/>
                <w:sz w:val="20"/>
                <w:szCs w:val="20"/>
              </w:rPr>
              <w:t xml:space="preserve"> </w:t>
            </w:r>
            <w:r w:rsidRPr="00A244C6">
              <w:rPr>
                <w:sz w:val="20"/>
                <w:szCs w:val="20"/>
              </w:rPr>
              <w:t>том числе:</w:t>
            </w:r>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8,21</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1,0</w:t>
            </w:r>
          </w:p>
        </w:tc>
      </w:tr>
      <w:tr w:rsidR="00A244C6" w:rsidRPr="00A244C6" w:rsidTr="00F667F9">
        <w:trPr>
          <w:trHeight w:val="7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отопление,</w:t>
            </w:r>
            <w:r w:rsidRPr="00A244C6">
              <w:rPr>
                <w:spacing w:val="-4"/>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7,32</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1,0</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вентиляция,</w:t>
            </w:r>
            <w:r w:rsidRPr="00A244C6">
              <w:rPr>
                <w:spacing w:val="-5"/>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w w:val="99"/>
                <w:sz w:val="20"/>
                <w:szCs w:val="20"/>
              </w:rPr>
              <w:t>-</w:t>
            </w:r>
          </w:p>
        </w:tc>
        <w:tc>
          <w:tcPr>
            <w:tcW w:w="1416" w:type="dxa"/>
            <w:shd w:val="clear" w:color="auto" w:fill="auto"/>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0</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горячее</w:t>
            </w:r>
            <w:r w:rsidRPr="00A244C6">
              <w:rPr>
                <w:spacing w:val="-4"/>
                <w:sz w:val="20"/>
                <w:szCs w:val="20"/>
              </w:rPr>
              <w:t xml:space="preserve"> </w:t>
            </w:r>
            <w:r w:rsidRPr="00A244C6">
              <w:rPr>
                <w:sz w:val="20"/>
                <w:szCs w:val="20"/>
              </w:rPr>
              <w:t>водоснабжение,</w:t>
            </w:r>
            <w:r w:rsidRPr="00A244C6">
              <w:rPr>
                <w:spacing w:val="-3"/>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0,89</w:t>
            </w:r>
          </w:p>
        </w:tc>
        <w:tc>
          <w:tcPr>
            <w:tcW w:w="1416" w:type="dxa"/>
            <w:shd w:val="clear" w:color="auto" w:fill="auto"/>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0</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szCs w:val="20"/>
              </w:rPr>
            </w:pPr>
            <w:r w:rsidRPr="00A244C6">
              <w:rPr>
                <w:sz w:val="20"/>
                <w:szCs w:val="20"/>
              </w:rPr>
              <w:t>Резерв/дефицит</w:t>
            </w:r>
            <w:r w:rsidRPr="00A244C6">
              <w:rPr>
                <w:spacing w:val="-5"/>
                <w:sz w:val="20"/>
                <w:szCs w:val="20"/>
              </w:rPr>
              <w:t xml:space="preserve"> </w:t>
            </w:r>
            <w:r w:rsidRPr="00A244C6">
              <w:rPr>
                <w:sz w:val="20"/>
                <w:szCs w:val="20"/>
              </w:rPr>
              <w:t>тепловой</w:t>
            </w:r>
            <w:r w:rsidRPr="00A244C6">
              <w:rPr>
                <w:spacing w:val="-5"/>
                <w:sz w:val="20"/>
                <w:szCs w:val="20"/>
              </w:rPr>
              <w:t xml:space="preserve"> </w:t>
            </w:r>
            <w:r w:rsidRPr="00A244C6">
              <w:rPr>
                <w:sz w:val="20"/>
                <w:szCs w:val="20"/>
              </w:rPr>
              <w:t>мощности</w:t>
            </w:r>
            <w:r w:rsidRPr="00A244C6">
              <w:rPr>
                <w:spacing w:val="-5"/>
                <w:sz w:val="20"/>
                <w:szCs w:val="20"/>
              </w:rPr>
              <w:t xml:space="preserve"> </w:t>
            </w:r>
            <w:r w:rsidRPr="00A244C6">
              <w:rPr>
                <w:sz w:val="20"/>
                <w:szCs w:val="20"/>
              </w:rPr>
              <w:t>(по</w:t>
            </w:r>
            <w:r w:rsidRPr="00A244C6">
              <w:rPr>
                <w:spacing w:val="-3"/>
                <w:sz w:val="20"/>
                <w:szCs w:val="20"/>
              </w:rPr>
              <w:t xml:space="preserve"> </w:t>
            </w:r>
            <w:r w:rsidRPr="00A244C6">
              <w:rPr>
                <w:sz w:val="20"/>
                <w:szCs w:val="20"/>
              </w:rPr>
              <w:t>договорной</w:t>
            </w:r>
            <w:r w:rsidRPr="00A244C6">
              <w:rPr>
                <w:spacing w:val="-3"/>
                <w:sz w:val="20"/>
                <w:szCs w:val="20"/>
              </w:rPr>
              <w:t xml:space="preserve"> </w:t>
            </w:r>
            <w:r w:rsidRPr="00A244C6">
              <w:rPr>
                <w:sz w:val="20"/>
                <w:szCs w:val="20"/>
              </w:rPr>
              <w:t>нагрузке),</w:t>
            </w:r>
            <w:r w:rsidRPr="00A244C6">
              <w:rPr>
                <w:spacing w:val="-4"/>
                <w:sz w:val="20"/>
                <w:szCs w:val="20"/>
              </w:rPr>
              <w:t xml:space="preserve"> </w:t>
            </w:r>
            <w:r w:rsidRPr="00A244C6">
              <w:rPr>
                <w:sz w:val="20"/>
                <w:szCs w:val="20"/>
              </w:rPr>
              <w:t>Гкал/</w:t>
            </w:r>
            <w:proofErr w:type="gramStart"/>
            <w:r w:rsidRPr="00A244C6">
              <w:rPr>
                <w:sz w:val="20"/>
                <w:szCs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w:t>
            </w:r>
          </w:p>
        </w:tc>
        <w:tc>
          <w:tcPr>
            <w:tcW w:w="1416" w:type="dxa"/>
            <w:shd w:val="clear" w:color="auto" w:fill="auto"/>
          </w:tcPr>
          <w:p w:rsidR="00A244C6" w:rsidRPr="00A244C6" w:rsidRDefault="00A244C6" w:rsidP="00A244C6">
            <w:pPr>
              <w:widowControl w:val="0"/>
              <w:autoSpaceDE w:val="0"/>
              <w:autoSpaceDN w:val="0"/>
              <w:adjustRightInd w:val="0"/>
              <w:jc w:val="center"/>
              <w:rPr>
                <w:sz w:val="20"/>
                <w:szCs w:val="20"/>
              </w:rPr>
            </w:pPr>
            <w:r w:rsidRPr="00A244C6">
              <w:rPr>
                <w:sz w:val="20"/>
                <w:szCs w:val="20"/>
              </w:rPr>
              <w:t>0</w:t>
            </w:r>
          </w:p>
        </w:tc>
      </w:tr>
      <w:tr w:rsidR="00A244C6" w:rsidRPr="00A244C6" w:rsidTr="00F667F9">
        <w:trPr>
          <w:trHeight w:val="230"/>
        </w:trPr>
        <w:tc>
          <w:tcPr>
            <w:tcW w:w="6661" w:type="dxa"/>
            <w:shd w:val="clear" w:color="auto" w:fill="auto"/>
            <w:vAlign w:val="center"/>
          </w:tcPr>
          <w:p w:rsidR="00A244C6" w:rsidRPr="00A244C6" w:rsidRDefault="00A244C6" w:rsidP="00A244C6">
            <w:pPr>
              <w:widowControl w:val="0"/>
              <w:autoSpaceDE w:val="0"/>
              <w:autoSpaceDN w:val="0"/>
              <w:adjustRightInd w:val="0"/>
              <w:rPr>
                <w:sz w:val="20"/>
              </w:rPr>
            </w:pPr>
            <w:r w:rsidRPr="00A244C6">
              <w:rPr>
                <w:sz w:val="20"/>
              </w:rPr>
              <w:t>Резерв/дефицит</w:t>
            </w:r>
            <w:r w:rsidRPr="00A244C6">
              <w:rPr>
                <w:spacing w:val="-5"/>
                <w:sz w:val="20"/>
              </w:rPr>
              <w:t xml:space="preserve"> </w:t>
            </w:r>
            <w:r w:rsidRPr="00A244C6">
              <w:rPr>
                <w:sz w:val="20"/>
              </w:rPr>
              <w:t>тепловой</w:t>
            </w:r>
            <w:r w:rsidRPr="00A244C6">
              <w:rPr>
                <w:spacing w:val="-5"/>
                <w:sz w:val="20"/>
              </w:rPr>
              <w:t xml:space="preserve"> </w:t>
            </w:r>
            <w:r w:rsidRPr="00A244C6">
              <w:rPr>
                <w:sz w:val="20"/>
              </w:rPr>
              <w:t>мощности</w:t>
            </w:r>
            <w:r w:rsidRPr="00A244C6">
              <w:rPr>
                <w:spacing w:val="-4"/>
                <w:sz w:val="20"/>
              </w:rPr>
              <w:t xml:space="preserve"> </w:t>
            </w:r>
            <w:r w:rsidRPr="00A244C6">
              <w:rPr>
                <w:sz w:val="20"/>
              </w:rPr>
              <w:t>(по</w:t>
            </w:r>
            <w:r w:rsidRPr="00A244C6">
              <w:rPr>
                <w:spacing w:val="-3"/>
                <w:sz w:val="20"/>
              </w:rPr>
              <w:t xml:space="preserve"> </w:t>
            </w:r>
            <w:r w:rsidRPr="00A244C6">
              <w:rPr>
                <w:sz w:val="20"/>
              </w:rPr>
              <w:t>фактической</w:t>
            </w:r>
            <w:r w:rsidRPr="00A244C6">
              <w:rPr>
                <w:spacing w:val="-5"/>
                <w:sz w:val="20"/>
              </w:rPr>
              <w:t xml:space="preserve"> </w:t>
            </w:r>
            <w:r w:rsidRPr="00A244C6">
              <w:rPr>
                <w:sz w:val="20"/>
              </w:rPr>
              <w:t>нагрузке),</w:t>
            </w:r>
            <w:r w:rsidRPr="00A244C6">
              <w:rPr>
                <w:spacing w:val="-4"/>
                <w:sz w:val="20"/>
              </w:rPr>
              <w:t xml:space="preserve"> </w:t>
            </w:r>
            <w:r w:rsidRPr="00A244C6">
              <w:rPr>
                <w:sz w:val="20"/>
              </w:rPr>
              <w:t>Гкал/</w:t>
            </w:r>
            <w:proofErr w:type="gramStart"/>
            <w:r w:rsidRPr="00A244C6">
              <w:rPr>
                <w:sz w:val="20"/>
              </w:rPr>
              <w:t>ч</w:t>
            </w:r>
            <w:proofErr w:type="gramEnd"/>
          </w:p>
        </w:tc>
        <w:tc>
          <w:tcPr>
            <w:tcW w:w="1421" w:type="dxa"/>
            <w:shd w:val="clear" w:color="auto" w:fill="auto"/>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8,92</w:t>
            </w:r>
          </w:p>
        </w:tc>
        <w:tc>
          <w:tcPr>
            <w:tcW w:w="1416" w:type="dxa"/>
            <w:shd w:val="clear" w:color="auto" w:fill="auto"/>
          </w:tcPr>
          <w:p w:rsidR="00A244C6" w:rsidRPr="00A244C6" w:rsidRDefault="00A244C6" w:rsidP="00A244C6">
            <w:pPr>
              <w:widowControl w:val="0"/>
              <w:autoSpaceDE w:val="0"/>
              <w:autoSpaceDN w:val="0"/>
              <w:spacing w:line="276" w:lineRule="auto"/>
              <w:jc w:val="center"/>
              <w:rPr>
                <w:rFonts w:eastAsia="Calibri"/>
                <w:sz w:val="20"/>
                <w:szCs w:val="20"/>
                <w:lang w:eastAsia="en-US"/>
              </w:rPr>
            </w:pPr>
            <w:r w:rsidRPr="00A244C6">
              <w:rPr>
                <w:rFonts w:eastAsia="Calibri"/>
                <w:sz w:val="20"/>
                <w:szCs w:val="20"/>
                <w:lang w:eastAsia="en-US"/>
              </w:rPr>
              <w:t>1,12</w:t>
            </w:r>
          </w:p>
        </w:tc>
      </w:tr>
      <w:tr w:rsidR="00A244C6" w:rsidRPr="00A244C6" w:rsidTr="00F667F9">
        <w:trPr>
          <w:trHeight w:val="460"/>
        </w:trPr>
        <w:tc>
          <w:tcPr>
            <w:tcW w:w="6661" w:type="dxa"/>
            <w:shd w:val="clear" w:color="auto" w:fill="auto"/>
            <w:vAlign w:val="center"/>
          </w:tcPr>
          <w:p w:rsidR="00A244C6" w:rsidRPr="00A244C6" w:rsidRDefault="00A244C6" w:rsidP="00A244C6">
            <w:pPr>
              <w:widowControl w:val="0"/>
              <w:autoSpaceDE w:val="0"/>
              <w:autoSpaceDN w:val="0"/>
              <w:adjustRightInd w:val="0"/>
              <w:spacing w:line="223" w:lineRule="exact"/>
              <w:rPr>
                <w:sz w:val="20"/>
              </w:rPr>
            </w:pPr>
            <w:r w:rsidRPr="00A244C6">
              <w:rPr>
                <w:sz w:val="20"/>
              </w:rPr>
              <w:t>Располагаемая</w:t>
            </w:r>
            <w:r w:rsidRPr="00A244C6">
              <w:rPr>
                <w:spacing w:val="32"/>
                <w:sz w:val="20"/>
              </w:rPr>
              <w:t xml:space="preserve"> </w:t>
            </w:r>
            <w:r w:rsidRPr="00A244C6">
              <w:rPr>
                <w:sz w:val="20"/>
              </w:rPr>
              <w:t>тепловая</w:t>
            </w:r>
            <w:r w:rsidRPr="00A244C6">
              <w:rPr>
                <w:spacing w:val="32"/>
                <w:sz w:val="20"/>
              </w:rPr>
              <w:t xml:space="preserve"> </w:t>
            </w:r>
            <w:r w:rsidRPr="00A244C6">
              <w:rPr>
                <w:sz w:val="20"/>
              </w:rPr>
              <w:t>мощность</w:t>
            </w:r>
            <w:r w:rsidRPr="00A244C6">
              <w:rPr>
                <w:spacing w:val="35"/>
                <w:sz w:val="20"/>
              </w:rPr>
              <w:t xml:space="preserve"> </w:t>
            </w:r>
            <w:r w:rsidRPr="00A244C6">
              <w:rPr>
                <w:sz w:val="20"/>
              </w:rPr>
              <w:t>нетто</w:t>
            </w:r>
            <w:r w:rsidRPr="00A244C6">
              <w:rPr>
                <w:spacing w:val="34"/>
                <w:sz w:val="20"/>
              </w:rPr>
              <w:t xml:space="preserve"> </w:t>
            </w:r>
            <w:r w:rsidRPr="00A244C6">
              <w:rPr>
                <w:sz w:val="20"/>
              </w:rPr>
              <w:t>(с</w:t>
            </w:r>
            <w:r w:rsidRPr="00A244C6">
              <w:rPr>
                <w:spacing w:val="36"/>
                <w:sz w:val="20"/>
              </w:rPr>
              <w:t xml:space="preserve"> </w:t>
            </w:r>
            <w:r w:rsidRPr="00A244C6">
              <w:rPr>
                <w:sz w:val="20"/>
              </w:rPr>
              <w:t>учетом</w:t>
            </w:r>
            <w:r w:rsidRPr="00A244C6">
              <w:rPr>
                <w:spacing w:val="34"/>
                <w:sz w:val="20"/>
              </w:rPr>
              <w:t xml:space="preserve"> </w:t>
            </w:r>
            <w:r w:rsidRPr="00A244C6">
              <w:rPr>
                <w:sz w:val="20"/>
              </w:rPr>
              <w:t>затрат</w:t>
            </w:r>
            <w:r w:rsidRPr="00A244C6">
              <w:rPr>
                <w:spacing w:val="32"/>
                <w:sz w:val="20"/>
              </w:rPr>
              <w:t xml:space="preserve"> </w:t>
            </w:r>
            <w:r w:rsidRPr="00A244C6">
              <w:rPr>
                <w:sz w:val="20"/>
              </w:rPr>
              <w:t>на</w:t>
            </w:r>
            <w:r w:rsidRPr="00A244C6">
              <w:rPr>
                <w:spacing w:val="35"/>
                <w:sz w:val="20"/>
              </w:rPr>
              <w:t xml:space="preserve"> </w:t>
            </w:r>
            <w:r w:rsidRPr="00A244C6">
              <w:rPr>
                <w:sz w:val="20"/>
              </w:rPr>
              <w:t>собственные нужды)</w:t>
            </w:r>
            <w:r w:rsidRPr="00A244C6">
              <w:rPr>
                <w:spacing w:val="-3"/>
                <w:sz w:val="20"/>
              </w:rPr>
              <w:t xml:space="preserve"> </w:t>
            </w:r>
            <w:r w:rsidRPr="00A244C6">
              <w:rPr>
                <w:sz w:val="20"/>
              </w:rPr>
              <w:t>при</w:t>
            </w:r>
            <w:r w:rsidRPr="00A244C6">
              <w:rPr>
                <w:spacing w:val="-4"/>
                <w:sz w:val="20"/>
              </w:rPr>
              <w:t xml:space="preserve"> </w:t>
            </w:r>
            <w:r w:rsidRPr="00A244C6">
              <w:rPr>
                <w:sz w:val="20"/>
              </w:rPr>
              <w:t>аварийном</w:t>
            </w:r>
            <w:r w:rsidRPr="00A244C6">
              <w:rPr>
                <w:spacing w:val="-2"/>
                <w:sz w:val="20"/>
              </w:rPr>
              <w:t xml:space="preserve"> </w:t>
            </w:r>
            <w:r w:rsidRPr="00A244C6">
              <w:rPr>
                <w:sz w:val="20"/>
              </w:rPr>
              <w:t>выводе</w:t>
            </w:r>
            <w:r w:rsidRPr="00A244C6">
              <w:rPr>
                <w:spacing w:val="-4"/>
                <w:sz w:val="20"/>
              </w:rPr>
              <w:t xml:space="preserve"> </w:t>
            </w:r>
            <w:r w:rsidRPr="00A244C6">
              <w:rPr>
                <w:sz w:val="20"/>
              </w:rPr>
              <w:t>самого</w:t>
            </w:r>
            <w:r w:rsidRPr="00A244C6">
              <w:rPr>
                <w:spacing w:val="-2"/>
                <w:sz w:val="20"/>
              </w:rPr>
              <w:t xml:space="preserve"> </w:t>
            </w:r>
            <w:r w:rsidRPr="00A244C6">
              <w:rPr>
                <w:sz w:val="20"/>
              </w:rPr>
              <w:t>мощного</w:t>
            </w:r>
            <w:r w:rsidRPr="00A244C6">
              <w:rPr>
                <w:spacing w:val="-2"/>
                <w:sz w:val="20"/>
              </w:rPr>
              <w:t xml:space="preserve"> </w:t>
            </w:r>
            <w:r w:rsidRPr="00A244C6">
              <w:rPr>
                <w:sz w:val="20"/>
              </w:rPr>
              <w:t>котла,</w:t>
            </w:r>
            <w:r w:rsidRPr="00A244C6">
              <w:rPr>
                <w:spacing w:val="-1"/>
                <w:sz w:val="20"/>
              </w:rPr>
              <w:t xml:space="preserve"> </w:t>
            </w:r>
            <w:r w:rsidRPr="00A244C6">
              <w:rPr>
                <w:sz w:val="20"/>
              </w:rPr>
              <w:t>Гкал/</w:t>
            </w:r>
            <w:proofErr w:type="gramStart"/>
            <w:r w:rsidRPr="00A244C6">
              <w:rPr>
                <w:sz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jc w:val="center"/>
              <w:rPr>
                <w:sz w:val="20"/>
              </w:rPr>
            </w:pPr>
            <w:r w:rsidRPr="00A244C6">
              <w:rPr>
                <w:sz w:val="20"/>
              </w:rPr>
              <w:t>8,099</w:t>
            </w:r>
          </w:p>
        </w:tc>
        <w:tc>
          <w:tcPr>
            <w:tcW w:w="1416" w:type="dxa"/>
            <w:shd w:val="clear" w:color="auto" w:fill="auto"/>
          </w:tcPr>
          <w:p w:rsidR="00A244C6" w:rsidRPr="00A244C6" w:rsidRDefault="00A244C6" w:rsidP="00A244C6">
            <w:pPr>
              <w:widowControl w:val="0"/>
              <w:autoSpaceDE w:val="0"/>
              <w:autoSpaceDN w:val="0"/>
              <w:adjustRightInd w:val="0"/>
              <w:jc w:val="center"/>
              <w:rPr>
                <w:sz w:val="20"/>
              </w:rPr>
            </w:pPr>
            <w:r w:rsidRPr="00A244C6">
              <w:rPr>
                <w:sz w:val="20"/>
              </w:rPr>
              <w:t>0</w:t>
            </w:r>
          </w:p>
        </w:tc>
      </w:tr>
      <w:tr w:rsidR="00A244C6" w:rsidRPr="00A244C6" w:rsidTr="00F667F9">
        <w:trPr>
          <w:trHeight w:val="690"/>
        </w:trPr>
        <w:tc>
          <w:tcPr>
            <w:tcW w:w="6661" w:type="dxa"/>
            <w:shd w:val="clear" w:color="auto" w:fill="auto"/>
            <w:vAlign w:val="center"/>
          </w:tcPr>
          <w:p w:rsidR="00A244C6" w:rsidRPr="00A244C6" w:rsidRDefault="00A244C6" w:rsidP="00A244C6">
            <w:pPr>
              <w:widowControl w:val="0"/>
              <w:tabs>
                <w:tab w:val="left" w:pos="1038"/>
                <w:tab w:val="left" w:pos="1668"/>
                <w:tab w:val="left" w:pos="2910"/>
                <w:tab w:val="left" w:pos="3841"/>
                <w:tab w:val="left" w:pos="4747"/>
                <w:tab w:val="left" w:pos="5838"/>
              </w:tabs>
              <w:autoSpaceDE w:val="0"/>
              <w:autoSpaceDN w:val="0"/>
              <w:adjustRightInd w:val="0"/>
              <w:rPr>
                <w:sz w:val="20"/>
              </w:rPr>
            </w:pPr>
            <w:r w:rsidRPr="00A244C6">
              <w:rPr>
                <w:sz w:val="20"/>
              </w:rPr>
              <w:t>Максимально</w:t>
            </w:r>
            <w:r w:rsidRPr="00A244C6">
              <w:rPr>
                <w:spacing w:val="39"/>
                <w:sz w:val="20"/>
              </w:rPr>
              <w:t xml:space="preserve"> </w:t>
            </w:r>
            <w:r w:rsidRPr="00A244C6">
              <w:rPr>
                <w:sz w:val="20"/>
              </w:rPr>
              <w:t>допустимое</w:t>
            </w:r>
            <w:r w:rsidRPr="00A244C6">
              <w:rPr>
                <w:spacing w:val="37"/>
                <w:sz w:val="20"/>
              </w:rPr>
              <w:t xml:space="preserve"> </w:t>
            </w:r>
            <w:r w:rsidRPr="00A244C6">
              <w:rPr>
                <w:sz w:val="20"/>
              </w:rPr>
              <w:t>значение</w:t>
            </w:r>
            <w:r w:rsidRPr="00A244C6">
              <w:rPr>
                <w:spacing w:val="39"/>
                <w:sz w:val="20"/>
              </w:rPr>
              <w:t xml:space="preserve"> </w:t>
            </w:r>
            <w:r w:rsidRPr="00A244C6">
              <w:rPr>
                <w:sz w:val="20"/>
              </w:rPr>
              <w:t>тепловой</w:t>
            </w:r>
            <w:r w:rsidRPr="00A244C6">
              <w:rPr>
                <w:spacing w:val="39"/>
                <w:sz w:val="20"/>
              </w:rPr>
              <w:t xml:space="preserve"> </w:t>
            </w:r>
            <w:r w:rsidRPr="00A244C6">
              <w:rPr>
                <w:sz w:val="20"/>
              </w:rPr>
              <w:t>нагрузки</w:t>
            </w:r>
            <w:r w:rsidRPr="00A244C6">
              <w:rPr>
                <w:spacing w:val="38"/>
                <w:sz w:val="20"/>
              </w:rPr>
              <w:t xml:space="preserve"> </w:t>
            </w:r>
            <w:r w:rsidRPr="00A244C6">
              <w:rPr>
                <w:sz w:val="20"/>
              </w:rPr>
              <w:t>на</w:t>
            </w:r>
            <w:r w:rsidRPr="00A244C6">
              <w:rPr>
                <w:spacing w:val="39"/>
                <w:sz w:val="20"/>
              </w:rPr>
              <w:t xml:space="preserve"> </w:t>
            </w:r>
            <w:r w:rsidRPr="00A244C6">
              <w:rPr>
                <w:sz w:val="20"/>
              </w:rPr>
              <w:t>коллекторах</w:t>
            </w:r>
            <w:r w:rsidRPr="00A244C6">
              <w:rPr>
                <w:spacing w:val="-47"/>
                <w:sz w:val="20"/>
              </w:rPr>
              <w:t xml:space="preserve"> </w:t>
            </w:r>
            <w:r w:rsidRPr="00A244C6">
              <w:rPr>
                <w:sz w:val="20"/>
              </w:rPr>
              <w:t>станции</w:t>
            </w:r>
            <w:r w:rsidRPr="00A244C6">
              <w:rPr>
                <w:sz w:val="20"/>
              </w:rPr>
              <w:tab/>
              <w:t>при</w:t>
            </w:r>
            <w:r w:rsidRPr="00A244C6">
              <w:rPr>
                <w:sz w:val="20"/>
              </w:rPr>
              <w:tab/>
              <w:t>аварийном</w:t>
            </w:r>
            <w:r w:rsidRPr="00A244C6">
              <w:rPr>
                <w:sz w:val="20"/>
              </w:rPr>
              <w:tab/>
              <w:t>выводе</w:t>
            </w:r>
            <w:r w:rsidRPr="00A244C6">
              <w:rPr>
                <w:sz w:val="20"/>
              </w:rPr>
              <w:tab/>
              <w:t>самого</w:t>
            </w:r>
            <w:r w:rsidRPr="00A244C6">
              <w:rPr>
                <w:sz w:val="20"/>
              </w:rPr>
              <w:tab/>
              <w:t>мощного</w:t>
            </w:r>
            <w:r w:rsidRPr="00A244C6">
              <w:rPr>
                <w:sz w:val="20"/>
              </w:rPr>
              <w:tab/>
            </w:r>
            <w:r w:rsidRPr="00A244C6">
              <w:rPr>
                <w:spacing w:val="-1"/>
                <w:sz w:val="20"/>
              </w:rPr>
              <w:t>пикового</w:t>
            </w:r>
          </w:p>
          <w:p w:rsidR="00A244C6" w:rsidRPr="00A244C6" w:rsidRDefault="00A244C6" w:rsidP="00A244C6">
            <w:pPr>
              <w:widowControl w:val="0"/>
              <w:autoSpaceDE w:val="0"/>
              <w:autoSpaceDN w:val="0"/>
              <w:adjustRightInd w:val="0"/>
              <w:spacing w:line="217" w:lineRule="exact"/>
              <w:rPr>
                <w:sz w:val="20"/>
              </w:rPr>
            </w:pPr>
            <w:r w:rsidRPr="00A244C6">
              <w:rPr>
                <w:sz w:val="20"/>
              </w:rPr>
              <w:t>котла/турбоагрегата,</w:t>
            </w:r>
            <w:r w:rsidRPr="00A244C6">
              <w:rPr>
                <w:spacing w:val="-4"/>
                <w:sz w:val="20"/>
              </w:rPr>
              <w:t xml:space="preserve"> </w:t>
            </w:r>
            <w:r w:rsidRPr="00A244C6">
              <w:rPr>
                <w:sz w:val="20"/>
              </w:rPr>
              <w:t>Гкал/</w:t>
            </w:r>
            <w:proofErr w:type="gramStart"/>
            <w:r w:rsidRPr="00A244C6">
              <w:rPr>
                <w:sz w:val="20"/>
              </w:rPr>
              <w:t>ч</w:t>
            </w:r>
            <w:proofErr w:type="gramEnd"/>
          </w:p>
        </w:tc>
        <w:tc>
          <w:tcPr>
            <w:tcW w:w="1421" w:type="dxa"/>
            <w:shd w:val="clear" w:color="auto" w:fill="auto"/>
          </w:tcPr>
          <w:p w:rsidR="00A244C6" w:rsidRPr="00A244C6" w:rsidRDefault="00A244C6" w:rsidP="00A244C6">
            <w:pPr>
              <w:widowControl w:val="0"/>
              <w:autoSpaceDE w:val="0"/>
              <w:autoSpaceDN w:val="0"/>
              <w:adjustRightInd w:val="0"/>
              <w:spacing w:before="5"/>
              <w:rPr>
                <w:sz w:val="19"/>
              </w:rPr>
            </w:pPr>
          </w:p>
          <w:p w:rsidR="00A244C6" w:rsidRPr="00A244C6" w:rsidRDefault="00A244C6" w:rsidP="00A244C6">
            <w:pPr>
              <w:widowControl w:val="0"/>
              <w:autoSpaceDE w:val="0"/>
              <w:autoSpaceDN w:val="0"/>
              <w:adjustRightInd w:val="0"/>
              <w:jc w:val="center"/>
              <w:rPr>
                <w:sz w:val="20"/>
              </w:rPr>
            </w:pPr>
            <w:r w:rsidRPr="00A244C6">
              <w:rPr>
                <w:w w:val="99"/>
                <w:sz w:val="20"/>
              </w:rPr>
              <w:t>-</w:t>
            </w:r>
          </w:p>
        </w:tc>
        <w:tc>
          <w:tcPr>
            <w:tcW w:w="1416" w:type="dxa"/>
            <w:shd w:val="clear" w:color="auto" w:fill="auto"/>
          </w:tcPr>
          <w:p w:rsidR="00A244C6" w:rsidRPr="00A244C6" w:rsidRDefault="00A244C6" w:rsidP="00A244C6">
            <w:pPr>
              <w:widowControl w:val="0"/>
              <w:autoSpaceDE w:val="0"/>
              <w:autoSpaceDN w:val="0"/>
              <w:adjustRightInd w:val="0"/>
              <w:spacing w:before="5"/>
              <w:rPr>
                <w:sz w:val="19"/>
              </w:rPr>
            </w:pPr>
          </w:p>
          <w:p w:rsidR="00A244C6" w:rsidRPr="00A244C6" w:rsidRDefault="00A244C6" w:rsidP="00A244C6">
            <w:pPr>
              <w:widowControl w:val="0"/>
              <w:autoSpaceDE w:val="0"/>
              <w:autoSpaceDN w:val="0"/>
              <w:adjustRightInd w:val="0"/>
              <w:jc w:val="center"/>
              <w:rPr>
                <w:sz w:val="20"/>
              </w:rPr>
            </w:pPr>
            <w:r w:rsidRPr="00A244C6">
              <w:rPr>
                <w:w w:val="99"/>
                <w:sz w:val="20"/>
              </w:rPr>
              <w:t>-</w:t>
            </w:r>
          </w:p>
        </w:tc>
      </w:tr>
    </w:tbl>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Доля поставки ресурса по приборам учета</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Сведения о приборном учете представлены в таблице 3.6.</w:t>
      </w:r>
    </w:p>
    <w:p w:rsidR="00A244C6" w:rsidRPr="00A244C6" w:rsidRDefault="00A244C6" w:rsidP="00A244C6">
      <w:pPr>
        <w:spacing w:after="120" w:line="276" w:lineRule="auto"/>
        <w:ind w:firstLine="567"/>
        <w:jc w:val="right"/>
        <w:rPr>
          <w:rFonts w:eastAsia="Calibri"/>
          <w:szCs w:val="22"/>
          <w:lang w:eastAsia="en-US"/>
        </w:rPr>
      </w:pPr>
      <w:r w:rsidRPr="00A244C6">
        <w:rPr>
          <w:rFonts w:eastAsia="Calibri"/>
          <w:szCs w:val="22"/>
          <w:lang w:eastAsia="en-US"/>
        </w:rPr>
        <w:t>Таблица 3.6</w:t>
      </w:r>
    </w:p>
    <w:p w:rsidR="00A244C6" w:rsidRPr="00A244C6" w:rsidRDefault="00A244C6" w:rsidP="00A244C6">
      <w:pPr>
        <w:spacing w:after="120" w:line="276" w:lineRule="auto"/>
        <w:jc w:val="center"/>
        <w:rPr>
          <w:rFonts w:eastAsia="Calibri"/>
          <w:szCs w:val="22"/>
          <w:u w:val="single"/>
          <w:lang w:eastAsia="en-US"/>
        </w:rPr>
      </w:pPr>
      <w:r w:rsidRPr="00A244C6">
        <w:rPr>
          <w:rFonts w:eastAsia="Calibri"/>
          <w:szCs w:val="22"/>
          <w:u w:val="single"/>
          <w:lang w:eastAsia="en-US"/>
        </w:rPr>
        <w:t>Сведения о приборном учете</w:t>
      </w:r>
    </w:p>
    <w:tbl>
      <w:tblPr>
        <w:tblW w:w="9795" w:type="dxa"/>
        <w:tblInd w:w="93" w:type="dxa"/>
        <w:tblLook w:val="04A0" w:firstRow="1" w:lastRow="0" w:firstColumn="1" w:lastColumn="0" w:noHBand="0" w:noVBand="1"/>
      </w:tblPr>
      <w:tblGrid>
        <w:gridCol w:w="866"/>
        <w:gridCol w:w="3544"/>
        <w:gridCol w:w="3969"/>
        <w:gridCol w:w="1416"/>
      </w:tblGrid>
      <w:tr w:rsidR="00A244C6" w:rsidRPr="00A244C6" w:rsidTr="00F667F9">
        <w:trPr>
          <w:trHeight w:val="227"/>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b/>
                <w:sz w:val="20"/>
                <w:szCs w:val="22"/>
                <w:lang w:val="x-none" w:eastAsia="en-US"/>
              </w:rPr>
            </w:pPr>
            <w:r w:rsidRPr="00A244C6">
              <w:rPr>
                <w:rFonts w:eastAsia="Calibri"/>
                <w:b/>
                <w:sz w:val="20"/>
                <w:szCs w:val="22"/>
                <w:lang w:val="x-none" w:eastAsia="en-US"/>
              </w:rPr>
              <w:t>№ п/п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b/>
                <w:sz w:val="20"/>
                <w:szCs w:val="22"/>
                <w:lang w:val="x-none" w:eastAsia="en-US"/>
              </w:rPr>
            </w:pPr>
            <w:r w:rsidRPr="00A244C6">
              <w:rPr>
                <w:rFonts w:eastAsia="Calibri"/>
                <w:b/>
                <w:sz w:val="20"/>
                <w:szCs w:val="22"/>
                <w:lang w:val="x-none" w:eastAsia="en-US"/>
              </w:rPr>
              <w:t>Наименование объекта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b/>
                <w:sz w:val="20"/>
                <w:szCs w:val="22"/>
                <w:lang w:val="x-none" w:eastAsia="en-US"/>
              </w:rPr>
            </w:pPr>
            <w:r w:rsidRPr="00A244C6">
              <w:rPr>
                <w:rFonts w:eastAsia="Calibri"/>
                <w:b/>
                <w:sz w:val="20"/>
                <w:szCs w:val="22"/>
                <w:lang w:val="x-none" w:eastAsia="en-US"/>
              </w:rPr>
              <w:t>Узел учета</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b/>
                <w:sz w:val="20"/>
                <w:szCs w:val="22"/>
                <w:lang w:val="x-none" w:eastAsia="en-US"/>
              </w:rPr>
            </w:pPr>
            <w:r w:rsidRPr="00A244C6">
              <w:rPr>
                <w:rFonts w:eastAsia="Calibri"/>
                <w:b/>
                <w:sz w:val="20"/>
                <w:szCs w:val="22"/>
                <w:lang w:val="x-none" w:eastAsia="en-US"/>
              </w:rPr>
              <w:t>Количество</w:t>
            </w:r>
          </w:p>
        </w:tc>
      </w:tr>
      <w:tr w:rsidR="00A244C6" w:rsidRPr="00A244C6" w:rsidTr="00F667F9">
        <w:trPr>
          <w:trHeight w:val="227"/>
        </w:trPr>
        <w:tc>
          <w:tcPr>
            <w:tcW w:w="97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Котельная №1</w:t>
            </w:r>
          </w:p>
        </w:tc>
      </w:tr>
      <w:tr w:rsidR="00A244C6" w:rsidRPr="00A244C6" w:rsidTr="00F667F9">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ул. Набережная дом №5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proofErr w:type="spellStart"/>
            <w:r w:rsidRPr="00A244C6">
              <w:rPr>
                <w:rFonts w:eastAsia="Calibri"/>
                <w:sz w:val="20"/>
                <w:szCs w:val="22"/>
                <w:lang w:val="x-none" w:eastAsia="en-US"/>
              </w:rPr>
              <w:t>Тепловычислитель</w:t>
            </w:r>
            <w:proofErr w:type="spellEnd"/>
            <w:r w:rsidRPr="00A244C6">
              <w:rPr>
                <w:rFonts w:eastAsia="Calibri"/>
                <w:sz w:val="20"/>
                <w:szCs w:val="22"/>
                <w:lang w:val="x-none" w:eastAsia="en-US"/>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tcBorders>
              <w:top w:val="nil"/>
              <w:left w:val="single" w:sz="4" w:space="0" w:color="auto"/>
              <w:bottom w:val="single" w:sz="4" w:space="0" w:color="000000"/>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544" w:type="dxa"/>
            <w:vMerge/>
            <w:tcBorders>
              <w:top w:val="nil"/>
              <w:left w:val="single" w:sz="4" w:space="0" w:color="auto"/>
              <w:bottom w:val="single" w:sz="4" w:space="0" w:color="auto"/>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Расходомер ЭРСВ 480Ф</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2</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ул. Набережная дом №6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proofErr w:type="spellStart"/>
            <w:r w:rsidRPr="00A244C6">
              <w:rPr>
                <w:rFonts w:eastAsia="Calibri"/>
                <w:sz w:val="20"/>
                <w:szCs w:val="22"/>
                <w:lang w:val="x-none" w:eastAsia="en-US"/>
              </w:rPr>
              <w:t>Тепловычислитель</w:t>
            </w:r>
            <w:proofErr w:type="spellEnd"/>
            <w:r w:rsidRPr="00A244C6">
              <w:rPr>
                <w:rFonts w:eastAsia="Calibri"/>
                <w:sz w:val="20"/>
                <w:szCs w:val="22"/>
                <w:lang w:val="x-none" w:eastAsia="en-US"/>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tcBorders>
              <w:top w:val="nil"/>
              <w:left w:val="single" w:sz="4" w:space="0" w:color="auto"/>
              <w:bottom w:val="single" w:sz="4" w:space="0" w:color="000000"/>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544" w:type="dxa"/>
            <w:vMerge/>
            <w:tcBorders>
              <w:top w:val="nil"/>
              <w:left w:val="single" w:sz="4" w:space="0" w:color="auto"/>
              <w:bottom w:val="single" w:sz="4" w:space="0" w:color="auto"/>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Расходомер ЭРСВ 480Ф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ул. Набережная дом №9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proofErr w:type="spellStart"/>
            <w:r w:rsidRPr="00A244C6">
              <w:rPr>
                <w:rFonts w:eastAsia="Calibri"/>
                <w:sz w:val="20"/>
                <w:szCs w:val="22"/>
                <w:lang w:val="x-none" w:eastAsia="en-US"/>
              </w:rPr>
              <w:t>Тепловычислитель</w:t>
            </w:r>
            <w:proofErr w:type="spellEnd"/>
            <w:r w:rsidRPr="00A244C6">
              <w:rPr>
                <w:rFonts w:eastAsia="Calibri"/>
                <w:sz w:val="20"/>
                <w:szCs w:val="22"/>
                <w:lang w:val="x-none" w:eastAsia="en-US"/>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tcBorders>
              <w:top w:val="nil"/>
              <w:left w:val="single" w:sz="4" w:space="0" w:color="auto"/>
              <w:bottom w:val="single" w:sz="4" w:space="0" w:color="000000"/>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544" w:type="dxa"/>
            <w:vMerge/>
            <w:tcBorders>
              <w:top w:val="nil"/>
              <w:left w:val="single" w:sz="4" w:space="0" w:color="auto"/>
              <w:bottom w:val="single" w:sz="4" w:space="0" w:color="auto"/>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Расходомер ЭРСВ 480Ф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ул. Газовиков дом №81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proofErr w:type="spellStart"/>
            <w:r w:rsidRPr="00A244C6">
              <w:rPr>
                <w:rFonts w:eastAsia="Calibri"/>
                <w:sz w:val="20"/>
                <w:szCs w:val="22"/>
                <w:lang w:val="x-none" w:eastAsia="en-US"/>
              </w:rPr>
              <w:t>Тепловычислитель</w:t>
            </w:r>
            <w:proofErr w:type="spellEnd"/>
            <w:r w:rsidRPr="00A244C6">
              <w:rPr>
                <w:rFonts w:eastAsia="Calibri"/>
                <w:sz w:val="20"/>
                <w:szCs w:val="22"/>
                <w:lang w:val="x-none" w:eastAsia="en-US"/>
              </w:rPr>
              <w:t xml:space="preserve"> Эльф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tcBorders>
              <w:top w:val="nil"/>
              <w:left w:val="single" w:sz="4" w:space="0" w:color="auto"/>
              <w:bottom w:val="single" w:sz="4" w:space="0" w:color="000000"/>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544" w:type="dxa"/>
            <w:vMerge/>
            <w:tcBorders>
              <w:top w:val="nil"/>
              <w:left w:val="single" w:sz="4" w:space="0" w:color="auto"/>
              <w:bottom w:val="single" w:sz="4" w:space="0" w:color="auto"/>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Преобразователь расхода Метран-300ПР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tcBorders>
              <w:top w:val="nil"/>
              <w:left w:val="single" w:sz="4" w:space="0" w:color="auto"/>
              <w:bottom w:val="single" w:sz="4" w:space="0" w:color="000000"/>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544" w:type="dxa"/>
            <w:vMerge/>
            <w:tcBorders>
              <w:top w:val="nil"/>
              <w:left w:val="single" w:sz="4" w:space="0" w:color="auto"/>
              <w:bottom w:val="single" w:sz="4" w:space="0" w:color="auto"/>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Symbol"/>
                <w:sz w:val="20"/>
                <w:szCs w:val="22"/>
                <w:lang w:val="x-none" w:eastAsia="en-US"/>
              </w:rPr>
              <w:t xml:space="preserve"> </w:t>
            </w:r>
            <w:proofErr w:type="spellStart"/>
            <w:r w:rsidRPr="00A244C6">
              <w:rPr>
                <w:rFonts w:eastAsia="Symbol"/>
                <w:sz w:val="20"/>
                <w:szCs w:val="22"/>
                <w:lang w:val="x-none" w:eastAsia="en-US"/>
              </w:rPr>
              <w:t>Термопреобразователь</w:t>
            </w:r>
            <w:proofErr w:type="spellEnd"/>
            <w:r w:rsidRPr="00A244C6">
              <w:rPr>
                <w:rFonts w:eastAsia="Symbol"/>
                <w:sz w:val="20"/>
                <w:szCs w:val="22"/>
                <w:lang w:val="x-none" w:eastAsia="en-US"/>
              </w:rPr>
              <w:t xml:space="preserve"> КТПР-01</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Общежитие «Газовик»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proofErr w:type="spellStart"/>
            <w:r w:rsidRPr="00A244C6">
              <w:rPr>
                <w:rFonts w:eastAsia="Calibri"/>
                <w:sz w:val="20"/>
                <w:szCs w:val="22"/>
                <w:lang w:val="x-none" w:eastAsia="en-US"/>
              </w:rPr>
              <w:t>Тепловычислитель</w:t>
            </w:r>
            <w:proofErr w:type="spellEnd"/>
            <w:r w:rsidRPr="00A244C6">
              <w:rPr>
                <w:rFonts w:eastAsia="Calibri"/>
                <w:sz w:val="20"/>
                <w:szCs w:val="22"/>
                <w:lang w:val="x-none" w:eastAsia="en-US"/>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vMerge/>
            <w:tcBorders>
              <w:top w:val="nil"/>
              <w:left w:val="single" w:sz="4" w:space="0" w:color="auto"/>
              <w:bottom w:val="single" w:sz="4" w:space="0" w:color="000000"/>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544" w:type="dxa"/>
            <w:vMerge/>
            <w:tcBorders>
              <w:top w:val="nil"/>
              <w:left w:val="single" w:sz="4" w:space="0" w:color="auto"/>
              <w:bottom w:val="single" w:sz="4" w:space="0" w:color="000000"/>
              <w:right w:val="single" w:sz="4" w:space="0" w:color="auto"/>
            </w:tcBorders>
            <w:vAlign w:val="center"/>
            <w:hideMark/>
          </w:tcPr>
          <w:p w:rsidR="00A244C6" w:rsidRPr="00A244C6" w:rsidRDefault="00A244C6" w:rsidP="00A244C6">
            <w:pPr>
              <w:jc w:val="center"/>
              <w:rPr>
                <w:rFonts w:eastAsia="Calibri"/>
                <w:sz w:val="20"/>
                <w:szCs w:val="22"/>
                <w:lang w:val="x-none" w:eastAsia="en-US"/>
              </w:rPr>
            </w:pP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Расходомер ЭРСВ 480Ф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6</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ул. Первопроходцев д 32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Symbol"/>
                <w:sz w:val="20"/>
                <w:szCs w:val="22"/>
                <w:lang w:val="x-none" w:eastAsia="en-US"/>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7</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ул. Набережная д.10, администрация сельского поселения</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Symbol"/>
                <w:sz w:val="20"/>
                <w:szCs w:val="22"/>
                <w:lang w:val="x-none" w:eastAsia="en-US"/>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8</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Участковая больница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9</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Детский сад «Ветерок»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3</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10</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eastAsia="en-US"/>
              </w:rPr>
              <w:t>Физкультурно-</w:t>
            </w:r>
            <w:r w:rsidRPr="00A244C6">
              <w:rPr>
                <w:rFonts w:eastAsia="Calibri"/>
                <w:sz w:val="20"/>
                <w:szCs w:val="22"/>
                <w:lang w:val="x-none" w:eastAsia="en-US"/>
              </w:rPr>
              <w:t>оздоровительный комплекс (</w:t>
            </w:r>
            <w:r w:rsidRPr="00A244C6">
              <w:rPr>
                <w:rFonts w:eastAsia="Calibri"/>
                <w:sz w:val="20"/>
                <w:szCs w:val="22"/>
                <w:lang w:eastAsia="en-US"/>
              </w:rPr>
              <w:t>Ф</w:t>
            </w:r>
            <w:r w:rsidRPr="00A244C6">
              <w:rPr>
                <w:rFonts w:eastAsia="Calibri"/>
                <w:sz w:val="20"/>
                <w:szCs w:val="22"/>
                <w:lang w:val="x-none" w:eastAsia="en-US"/>
              </w:rPr>
              <w:t>ОК)</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11</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eastAsia="en-US"/>
              </w:rPr>
            </w:pPr>
            <w:r w:rsidRPr="00A244C6">
              <w:rPr>
                <w:rFonts w:eastAsia="Calibri"/>
                <w:sz w:val="20"/>
                <w:szCs w:val="22"/>
                <w:lang w:val="x-none" w:eastAsia="en-US"/>
              </w:rPr>
              <w:t>М</w:t>
            </w:r>
            <w:r w:rsidRPr="00A244C6">
              <w:rPr>
                <w:rFonts w:eastAsia="Calibri"/>
                <w:sz w:val="20"/>
                <w:szCs w:val="22"/>
                <w:lang w:eastAsia="en-US"/>
              </w:rPr>
              <w:t>Б</w:t>
            </w:r>
            <w:r w:rsidRPr="00A244C6">
              <w:rPr>
                <w:rFonts w:eastAsia="Calibri"/>
                <w:sz w:val="20"/>
                <w:szCs w:val="22"/>
                <w:lang w:val="x-none" w:eastAsia="en-US"/>
              </w:rPr>
              <w:t xml:space="preserve">ОУ </w:t>
            </w:r>
            <w:r w:rsidRPr="00A244C6">
              <w:rPr>
                <w:rFonts w:eastAsia="Calibri"/>
                <w:sz w:val="20"/>
                <w:szCs w:val="22"/>
                <w:lang w:eastAsia="en-US"/>
              </w:rPr>
              <w:t>«</w:t>
            </w:r>
            <w:proofErr w:type="spellStart"/>
            <w:r w:rsidRPr="00A244C6">
              <w:rPr>
                <w:rFonts w:eastAsia="Calibri"/>
                <w:sz w:val="20"/>
                <w:szCs w:val="22"/>
                <w:lang w:val="x-none" w:eastAsia="en-US"/>
              </w:rPr>
              <w:t>Светловская</w:t>
            </w:r>
            <w:proofErr w:type="spellEnd"/>
            <w:r w:rsidRPr="00A244C6">
              <w:rPr>
                <w:rFonts w:eastAsia="Calibri"/>
                <w:sz w:val="20"/>
                <w:szCs w:val="22"/>
                <w:lang w:val="x-none" w:eastAsia="en-US"/>
              </w:rPr>
              <w:t xml:space="preserve"> СОШ</w:t>
            </w:r>
            <w:r w:rsidRPr="00A244C6">
              <w:rPr>
                <w:rFonts w:eastAsia="Calibri"/>
                <w:sz w:val="20"/>
                <w:szCs w:val="22"/>
                <w:lang w:eastAsia="en-US"/>
              </w:rPr>
              <w:t xml:space="preserve"> им. Соленова Б.А.»</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12</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eastAsia="en-US"/>
              </w:rPr>
              <w:t xml:space="preserve">Ул. Набережная д. 50, </w:t>
            </w:r>
            <w:r w:rsidRPr="00A244C6">
              <w:rPr>
                <w:rFonts w:eastAsia="Calibri"/>
                <w:sz w:val="20"/>
                <w:szCs w:val="22"/>
                <w:lang w:val="x-none" w:eastAsia="en-US"/>
              </w:rPr>
              <w:t xml:space="preserve">гостиничное хозяйство    </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1</w:t>
            </w:r>
          </w:p>
        </w:tc>
      </w:tr>
      <w:tr w:rsidR="00A244C6" w:rsidRPr="00A244C6" w:rsidTr="00F667F9">
        <w:trPr>
          <w:trHeight w:val="227"/>
        </w:trPr>
        <w:tc>
          <w:tcPr>
            <w:tcW w:w="97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lastRenderedPageBreak/>
              <w:t>Котельная №2</w:t>
            </w:r>
          </w:p>
        </w:tc>
      </w:tr>
      <w:tr w:rsidR="00A244C6" w:rsidRPr="00A244C6" w:rsidTr="00F667F9">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1</w:t>
            </w:r>
          </w:p>
        </w:tc>
        <w:tc>
          <w:tcPr>
            <w:tcW w:w="3544"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н/д</w:t>
            </w:r>
          </w:p>
        </w:tc>
        <w:tc>
          <w:tcPr>
            <w:tcW w:w="3969"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н/д </w:t>
            </w:r>
          </w:p>
        </w:tc>
        <w:tc>
          <w:tcPr>
            <w:tcW w:w="1416" w:type="dxa"/>
            <w:tcBorders>
              <w:top w:val="nil"/>
              <w:left w:val="nil"/>
              <w:bottom w:val="single" w:sz="4" w:space="0" w:color="auto"/>
              <w:right w:val="single" w:sz="4" w:space="0" w:color="auto"/>
            </w:tcBorders>
            <w:shd w:val="clear" w:color="auto" w:fill="auto"/>
            <w:vAlign w:val="center"/>
            <w:hideMark/>
          </w:tcPr>
          <w:p w:rsidR="00A244C6" w:rsidRPr="00A244C6" w:rsidRDefault="00A244C6" w:rsidP="00A244C6">
            <w:pPr>
              <w:jc w:val="center"/>
              <w:rPr>
                <w:rFonts w:eastAsia="Calibri"/>
                <w:sz w:val="20"/>
                <w:szCs w:val="22"/>
                <w:lang w:val="x-none" w:eastAsia="en-US"/>
              </w:rPr>
            </w:pPr>
            <w:r w:rsidRPr="00A244C6">
              <w:rPr>
                <w:rFonts w:eastAsia="Calibri"/>
                <w:sz w:val="20"/>
                <w:szCs w:val="22"/>
                <w:lang w:val="x-none" w:eastAsia="en-US"/>
              </w:rPr>
              <w:t> н/д</w:t>
            </w:r>
          </w:p>
        </w:tc>
      </w:tr>
    </w:tbl>
    <w:p w:rsidR="00A244C6" w:rsidRPr="00A244C6" w:rsidRDefault="00A244C6" w:rsidP="00A244C6">
      <w:pPr>
        <w:spacing w:line="276" w:lineRule="auto"/>
        <w:ind w:firstLine="567"/>
        <w:jc w:val="both"/>
        <w:rPr>
          <w:rFonts w:eastAsia="Calibri"/>
          <w:szCs w:val="22"/>
          <w:lang w:eastAsia="en-US"/>
        </w:rPr>
      </w:pP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Доля поставки ресурса по приборам учета представлена в таблице 3.7. </w:t>
      </w:r>
    </w:p>
    <w:p w:rsidR="00A244C6" w:rsidRPr="00A244C6" w:rsidRDefault="00A244C6" w:rsidP="00A244C6">
      <w:pPr>
        <w:autoSpaceDE w:val="0"/>
        <w:autoSpaceDN w:val="0"/>
        <w:adjustRightInd w:val="0"/>
        <w:spacing w:after="120" w:line="276" w:lineRule="auto"/>
        <w:jc w:val="right"/>
        <w:rPr>
          <w:rFonts w:eastAsia="Calibri"/>
          <w:szCs w:val="28"/>
          <w:lang w:eastAsia="en-US"/>
        </w:rPr>
      </w:pPr>
      <w:r w:rsidRPr="00A244C6">
        <w:rPr>
          <w:rFonts w:eastAsia="Calibri"/>
          <w:szCs w:val="28"/>
          <w:lang w:eastAsia="en-US"/>
        </w:rPr>
        <w:t>Таблица 3.7</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Оснащенность приборами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801"/>
        <w:gridCol w:w="1960"/>
        <w:gridCol w:w="3437"/>
      </w:tblGrid>
      <w:tr w:rsidR="00A244C6" w:rsidRPr="00A244C6" w:rsidTr="00F667F9">
        <w:tc>
          <w:tcPr>
            <w:tcW w:w="1239" w:type="pct"/>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Показатель</w:t>
            </w:r>
          </w:p>
        </w:tc>
        <w:tc>
          <w:tcPr>
            <w:tcW w:w="941" w:type="pct"/>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Население, %</w:t>
            </w:r>
          </w:p>
        </w:tc>
        <w:tc>
          <w:tcPr>
            <w:tcW w:w="1024" w:type="pct"/>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Промышленные объекты, %</w:t>
            </w:r>
          </w:p>
        </w:tc>
        <w:tc>
          <w:tcPr>
            <w:tcW w:w="1796" w:type="pct"/>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Объекты социально-культурного и бытового назначения, %</w:t>
            </w:r>
          </w:p>
        </w:tc>
      </w:tr>
      <w:tr w:rsidR="00A244C6" w:rsidRPr="00A244C6" w:rsidTr="00F667F9">
        <w:tc>
          <w:tcPr>
            <w:tcW w:w="1239" w:type="pct"/>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Теплоснабжение</w:t>
            </w:r>
          </w:p>
        </w:tc>
        <w:tc>
          <w:tcPr>
            <w:tcW w:w="941" w:type="pct"/>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11</w:t>
            </w:r>
          </w:p>
        </w:tc>
        <w:tc>
          <w:tcPr>
            <w:tcW w:w="1024" w:type="pct"/>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100</w:t>
            </w:r>
          </w:p>
        </w:tc>
        <w:tc>
          <w:tcPr>
            <w:tcW w:w="1796" w:type="pct"/>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99</w:t>
            </w:r>
          </w:p>
        </w:tc>
      </w:tr>
    </w:tbl>
    <w:p w:rsidR="00A244C6" w:rsidRPr="00A244C6" w:rsidRDefault="00A244C6" w:rsidP="00A244C6">
      <w:pPr>
        <w:spacing w:before="120" w:after="120" w:line="276" w:lineRule="auto"/>
        <w:ind w:firstLine="567"/>
        <w:jc w:val="both"/>
        <w:rPr>
          <w:rFonts w:eastAsia="Calibri"/>
          <w:b/>
          <w:i/>
          <w:szCs w:val="22"/>
          <w:lang w:eastAsia="en-US"/>
        </w:rPr>
      </w:pPr>
      <w:r w:rsidRPr="00A244C6">
        <w:rPr>
          <w:rFonts w:eastAsia="Calibri"/>
          <w:b/>
          <w:i/>
          <w:szCs w:val="22"/>
          <w:lang w:eastAsia="en-US"/>
        </w:rPr>
        <w:t>Безопасность и надежность системы</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Надежность системы характеризуется показателями, установленными СНиП 41-02-2003 «Тепловые сети»: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1) безотказность, т.е. вероятность безотказной работы системы, ее способность не допускать отказов, приводящих к падению температуры в не угловых отапливаемых помещениях ниже +12</w:t>
      </w:r>
      <w:proofErr w:type="gramStart"/>
      <w:r w:rsidRPr="00A244C6">
        <w:rPr>
          <w:rFonts w:eastAsia="Calibri"/>
          <w:szCs w:val="28"/>
          <w:lang w:eastAsia="en-US"/>
        </w:rPr>
        <w:t>°С</w:t>
      </w:r>
      <w:proofErr w:type="gramEnd"/>
      <w:r w:rsidRPr="00A244C6">
        <w:rPr>
          <w:rFonts w:eastAsia="Calibri"/>
          <w:szCs w:val="28"/>
          <w:lang w:eastAsia="en-US"/>
        </w:rPr>
        <w:t xml:space="preserve">, более установленного нормативом или договором числа раз за 100 лет;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2) готовность, т.е. вероятность исправного состояния системы, ее готовность не допускать отказов, приводящих к падению температуры в не угловых отапливаемых помещениях ниже расчетной внутренней температуры, более установленного нормативом или договором числа часов в год;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3) живучесть, т.е. способность системы выжить в экстремальных условиях.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Постановлением Правительства РФ от 08.08.2012 г. № 808 «Об организации теплоснабжения в РФ и о внесении изменений в некоторые Правительства РФ» для оценки надежности систем теплоснабжения также используются следующие показатели: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интенсивность отказов систем теплоснабжения;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относительный аварийный </w:t>
      </w:r>
      <w:proofErr w:type="spellStart"/>
      <w:r w:rsidRPr="00A244C6">
        <w:rPr>
          <w:rFonts w:eastAsia="Calibri"/>
          <w:szCs w:val="28"/>
          <w:lang w:eastAsia="en-US"/>
        </w:rPr>
        <w:t>недоотпуск</w:t>
      </w:r>
      <w:proofErr w:type="spellEnd"/>
      <w:r w:rsidRPr="00A244C6">
        <w:rPr>
          <w:rFonts w:eastAsia="Calibri"/>
          <w:szCs w:val="28"/>
          <w:lang w:eastAsia="en-US"/>
        </w:rPr>
        <w:t xml:space="preserve"> тепла;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надежность электроснабжения источников тепловой энергии;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надежность водоснабжения источников тепловой энергии;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надежность топливоснабжения источников тепловой энергии;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уровень резервирования источников тепловой энергии и элементов тепловой сети путем их кольцевания или устройства перемычек;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техническое состояние тепловых сетей, характеризуемое наличием ветхих, подлежащих замене трубопроводов; </w:t>
      </w:r>
    </w:p>
    <w:p w:rsidR="00A244C6" w:rsidRPr="00A244C6" w:rsidRDefault="00A244C6" w:rsidP="00A244C6">
      <w:pPr>
        <w:numPr>
          <w:ilvl w:val="0"/>
          <w:numId w:val="8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готовность теплоснабжающих организаций к проведению аварийно-восстановительных работ в системах теплоснабжения.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Для соблюдения критериев надежности теплоснабжающие организации обязаны: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1) обеспечивать функционирование эксплуатационной, диспетчерской и аварийной служб;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lastRenderedPageBreak/>
        <w:t xml:space="preserve">2) организовать наладку принадлежащих им тепловых сетей;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3) осуществлять контроль режимов потребления тепловой энергии;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4) обеспечивать качество теплоносителей;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5) организовать коммерческий учет приобретаемой и реализуемой тепловой энергии;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6) обеспечивать проверку качества строительства принадлежащих им тепловых сетей;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7) обеспечить безаварийную работу объектов теплоснабжения.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Безопасность системы теплоснабжения определяется следующими показателями: </w:t>
      </w:r>
    </w:p>
    <w:p w:rsidR="00A244C6" w:rsidRPr="00A244C6" w:rsidRDefault="00A244C6" w:rsidP="00A244C6">
      <w:pPr>
        <w:numPr>
          <w:ilvl w:val="0"/>
          <w:numId w:val="8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резервирование системы теплоснабжения; </w:t>
      </w:r>
    </w:p>
    <w:p w:rsidR="00A244C6" w:rsidRPr="00A244C6" w:rsidRDefault="00A244C6" w:rsidP="00A244C6">
      <w:pPr>
        <w:numPr>
          <w:ilvl w:val="0"/>
          <w:numId w:val="8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бесперебойная работа источников тепловой энергии, тепловых сетей и системы теплоснабжения в целом; </w:t>
      </w:r>
    </w:p>
    <w:p w:rsidR="00A244C6" w:rsidRPr="00A244C6" w:rsidRDefault="00A244C6" w:rsidP="00A244C6">
      <w:pPr>
        <w:numPr>
          <w:ilvl w:val="0"/>
          <w:numId w:val="8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живучесть источников тепловой энергии, тепловых сетей и системы теплоснабжения в целом.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К понятию «безопасности» можно отнести функционирование тепловых сетей, которое не приводит: </w:t>
      </w:r>
    </w:p>
    <w:p w:rsidR="00A244C6" w:rsidRPr="00A244C6" w:rsidRDefault="00A244C6" w:rsidP="00A244C6">
      <w:pPr>
        <w:numPr>
          <w:ilvl w:val="0"/>
          <w:numId w:val="8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к недопустимой концентрации вредных для населения, ремонтно-эксплуатационного персонала и окружающей среды веществ; </w:t>
      </w:r>
    </w:p>
    <w:p w:rsidR="00A244C6" w:rsidRPr="00A244C6" w:rsidRDefault="00A244C6" w:rsidP="00A244C6">
      <w:pPr>
        <w:numPr>
          <w:ilvl w:val="0"/>
          <w:numId w:val="8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к стойкому нарушению естественного (природного) теплового режима в экологических системах растительного покрова (травы, кустарников, деревьев).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При проектировании новых систем теплоснабжения, либо при их реконструкции или модернизации, необходимо соблюдать требования, установленные в СНиП 41-02-2003 для обеспечения установленного уровня качества, безопасности и надежности системы.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Аварий в системах теплоснабжения с превышением допустимой продолжительности времени подачи тепловой энергии нет. </w:t>
      </w:r>
    </w:p>
    <w:p w:rsidR="00A244C6" w:rsidRPr="00A244C6" w:rsidRDefault="00A244C6" w:rsidP="00A244C6">
      <w:pPr>
        <w:spacing w:after="120" w:line="276" w:lineRule="auto"/>
        <w:jc w:val="right"/>
        <w:rPr>
          <w:rFonts w:eastAsia="Calibri"/>
          <w:szCs w:val="22"/>
          <w:lang w:eastAsia="en-US"/>
        </w:rPr>
      </w:pPr>
      <w:r w:rsidRPr="00A244C6">
        <w:rPr>
          <w:rFonts w:eastAsia="Calibri"/>
          <w:szCs w:val="22"/>
          <w:lang w:eastAsia="en-US"/>
        </w:rPr>
        <w:t>Таблица 3.8</w:t>
      </w:r>
    </w:p>
    <w:p w:rsidR="00A244C6" w:rsidRPr="00A244C6" w:rsidRDefault="00A244C6" w:rsidP="00A244C6">
      <w:pPr>
        <w:spacing w:after="60" w:line="276" w:lineRule="auto"/>
        <w:jc w:val="center"/>
        <w:rPr>
          <w:rFonts w:eastAsia="Calibri"/>
          <w:szCs w:val="22"/>
          <w:u w:val="single"/>
          <w:lang w:eastAsia="en-US"/>
        </w:rPr>
      </w:pPr>
      <w:r w:rsidRPr="00A244C6">
        <w:rPr>
          <w:rFonts w:eastAsia="Calibri"/>
          <w:szCs w:val="22"/>
          <w:u w:val="single"/>
          <w:lang w:eastAsia="en-US"/>
        </w:rPr>
        <w:t>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1382"/>
      </w:tblGrid>
      <w:tr w:rsidR="00A244C6" w:rsidRPr="00A244C6" w:rsidTr="00F667F9">
        <w:tc>
          <w:tcPr>
            <w:tcW w:w="4278" w:type="pct"/>
            <w:shd w:val="clear" w:color="auto" w:fill="auto"/>
            <w:vAlign w:val="center"/>
          </w:tcPr>
          <w:p w:rsidR="00A244C6" w:rsidRPr="00A244C6" w:rsidRDefault="00A244C6" w:rsidP="00A244C6">
            <w:pPr>
              <w:jc w:val="center"/>
              <w:rPr>
                <w:rFonts w:eastAsia="Calibri"/>
                <w:b/>
                <w:sz w:val="20"/>
                <w:szCs w:val="22"/>
                <w:lang w:eastAsia="en-US"/>
              </w:rPr>
            </w:pPr>
            <w:r w:rsidRPr="00A244C6">
              <w:rPr>
                <w:rFonts w:eastAsia="Calibri"/>
                <w:b/>
                <w:sz w:val="20"/>
                <w:szCs w:val="22"/>
                <w:lang w:eastAsia="en-US"/>
              </w:rPr>
              <w:t>Показатели</w:t>
            </w:r>
          </w:p>
        </w:tc>
        <w:tc>
          <w:tcPr>
            <w:tcW w:w="722" w:type="pct"/>
            <w:shd w:val="clear" w:color="auto" w:fill="auto"/>
            <w:vAlign w:val="center"/>
          </w:tcPr>
          <w:p w:rsidR="00A244C6" w:rsidRPr="00A244C6" w:rsidRDefault="00A244C6" w:rsidP="00A244C6">
            <w:pPr>
              <w:keepNext/>
              <w:autoSpaceDE w:val="0"/>
              <w:autoSpaceDN w:val="0"/>
              <w:adjustRightInd w:val="0"/>
              <w:jc w:val="center"/>
              <w:rPr>
                <w:rFonts w:eastAsia="Calibri"/>
                <w:b/>
                <w:sz w:val="20"/>
                <w:szCs w:val="20"/>
                <w:lang w:eastAsia="en-US"/>
              </w:rPr>
            </w:pPr>
            <w:r w:rsidRPr="00A244C6">
              <w:rPr>
                <w:rFonts w:eastAsia="Calibri"/>
                <w:b/>
                <w:sz w:val="20"/>
                <w:szCs w:val="20"/>
                <w:lang w:eastAsia="en-US"/>
              </w:rPr>
              <w:t>2022г.</w:t>
            </w:r>
          </w:p>
        </w:tc>
      </w:tr>
      <w:tr w:rsidR="00A244C6" w:rsidRPr="00A244C6" w:rsidTr="00F667F9">
        <w:tc>
          <w:tcPr>
            <w:tcW w:w="4278" w:type="pct"/>
            <w:shd w:val="clear" w:color="auto" w:fill="auto"/>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xml:space="preserve">Количество аварий на системах теплоснабжения (ед. на </w:t>
            </w:r>
            <w:proofErr w:type="gramStart"/>
            <w:r w:rsidRPr="00A244C6">
              <w:rPr>
                <w:rFonts w:eastAsia="Calibri"/>
                <w:sz w:val="20"/>
                <w:szCs w:val="20"/>
                <w:lang w:eastAsia="en-US"/>
              </w:rPr>
              <w:t>км</w:t>
            </w:r>
            <w:proofErr w:type="gramEnd"/>
            <w:r w:rsidRPr="00A244C6">
              <w:rPr>
                <w:rFonts w:eastAsia="Calibri"/>
                <w:sz w:val="20"/>
                <w:szCs w:val="20"/>
                <w:lang w:eastAsia="en-US"/>
              </w:rPr>
              <w:t>)</w:t>
            </w:r>
          </w:p>
        </w:tc>
        <w:tc>
          <w:tcPr>
            <w:tcW w:w="722" w:type="pct"/>
            <w:shd w:val="clear" w:color="auto" w:fill="auto"/>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0</w:t>
            </w:r>
          </w:p>
        </w:tc>
      </w:tr>
      <w:tr w:rsidR="00A244C6" w:rsidRPr="00A244C6" w:rsidTr="00F667F9">
        <w:tc>
          <w:tcPr>
            <w:tcW w:w="4278" w:type="pct"/>
            <w:shd w:val="clear" w:color="auto" w:fill="auto"/>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Количество часов (суммарно за календарный год), превышающих допустимую продолжительность перерыва подачи тепловой энергии в отопительный период</w:t>
            </w:r>
          </w:p>
        </w:tc>
        <w:tc>
          <w:tcPr>
            <w:tcW w:w="722" w:type="pct"/>
            <w:shd w:val="clear" w:color="auto" w:fill="auto"/>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w:t>
            </w:r>
          </w:p>
        </w:tc>
      </w:tr>
      <w:tr w:rsidR="00A244C6" w:rsidRPr="00A244C6" w:rsidTr="00F667F9">
        <w:tc>
          <w:tcPr>
            <w:tcW w:w="4278" w:type="pct"/>
            <w:shd w:val="clear" w:color="auto" w:fill="auto"/>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Количество потребителей, затронутых ограничениями подачи тепловой энергии</w:t>
            </w:r>
          </w:p>
        </w:tc>
        <w:tc>
          <w:tcPr>
            <w:tcW w:w="722" w:type="pct"/>
            <w:shd w:val="clear" w:color="auto" w:fill="auto"/>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w:t>
            </w:r>
          </w:p>
        </w:tc>
      </w:tr>
      <w:tr w:rsidR="00A244C6" w:rsidRPr="00A244C6" w:rsidTr="00F667F9">
        <w:tc>
          <w:tcPr>
            <w:tcW w:w="4278" w:type="pct"/>
            <w:shd w:val="clear" w:color="auto" w:fill="auto"/>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722" w:type="pct"/>
            <w:shd w:val="clear" w:color="auto" w:fill="auto"/>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w:t>
            </w:r>
          </w:p>
        </w:tc>
      </w:tr>
    </w:tbl>
    <w:p w:rsidR="00A244C6" w:rsidRPr="00A244C6" w:rsidRDefault="00A244C6" w:rsidP="00A244C6">
      <w:pPr>
        <w:spacing w:before="120" w:after="120" w:line="276" w:lineRule="auto"/>
        <w:ind w:firstLine="567"/>
        <w:jc w:val="both"/>
        <w:rPr>
          <w:rFonts w:eastAsia="Calibri"/>
          <w:b/>
          <w:i/>
          <w:szCs w:val="22"/>
          <w:lang w:eastAsia="en-US"/>
        </w:rPr>
      </w:pPr>
      <w:r w:rsidRPr="00A244C6">
        <w:rPr>
          <w:rFonts w:eastAsia="Calibri"/>
          <w:b/>
          <w:i/>
          <w:szCs w:val="22"/>
          <w:lang w:eastAsia="en-US"/>
        </w:rPr>
        <w:t>Воздействие на окружающую среду</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Установление предельно допустимых выбросов (ПДВ) вредных веще</w:t>
      </w:r>
      <w:proofErr w:type="gramStart"/>
      <w:r w:rsidRPr="00A244C6">
        <w:rPr>
          <w:rFonts w:eastAsia="Calibri"/>
          <w:szCs w:val="28"/>
          <w:lang w:eastAsia="en-US"/>
        </w:rPr>
        <w:t>ств пр</w:t>
      </w:r>
      <w:proofErr w:type="gramEnd"/>
      <w:r w:rsidRPr="00A244C6">
        <w:rPr>
          <w:rFonts w:eastAsia="Calibri"/>
          <w:szCs w:val="28"/>
          <w:lang w:eastAsia="en-US"/>
        </w:rPr>
        <w:t xml:space="preserve">оектируемыми и действующими промышленными предприятиями в атмосферу производится в соответствии с ГОСТ 17.2.3.02-78. </w:t>
      </w:r>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eastAsia="Calibri"/>
          <w:b/>
          <w:i/>
          <w:szCs w:val="28"/>
          <w:lang w:eastAsia="en-US"/>
        </w:rPr>
        <w:lastRenderedPageBreak/>
        <w:t>Действующие тарифы на услуги теплоснабжения</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Информация по тарифам на тепловую энергию в 2023 г. представлена в таблице 3.9. </w:t>
      </w:r>
    </w:p>
    <w:p w:rsidR="00A244C6" w:rsidRPr="00A244C6" w:rsidRDefault="00A244C6" w:rsidP="00A244C6">
      <w:pPr>
        <w:autoSpaceDE w:val="0"/>
        <w:autoSpaceDN w:val="0"/>
        <w:adjustRightInd w:val="0"/>
        <w:spacing w:after="120" w:line="276" w:lineRule="auto"/>
        <w:jc w:val="right"/>
        <w:rPr>
          <w:rFonts w:eastAsia="Calibri"/>
          <w:szCs w:val="28"/>
          <w:lang w:eastAsia="en-US"/>
        </w:rPr>
      </w:pPr>
      <w:r w:rsidRPr="00A244C6">
        <w:rPr>
          <w:rFonts w:eastAsia="Calibri"/>
          <w:szCs w:val="28"/>
          <w:lang w:eastAsia="en-US"/>
        </w:rPr>
        <w:br w:type="page"/>
      </w:r>
      <w:r w:rsidRPr="00A244C6">
        <w:rPr>
          <w:rFonts w:eastAsia="Calibri"/>
          <w:szCs w:val="28"/>
          <w:lang w:eastAsia="en-US"/>
        </w:rPr>
        <w:lastRenderedPageBreak/>
        <w:t>Таблица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11"/>
      </w:tblGrid>
      <w:tr w:rsidR="00A244C6" w:rsidRPr="00A244C6" w:rsidTr="00F667F9">
        <w:trPr>
          <w:trHeight w:val="70"/>
        </w:trPr>
        <w:tc>
          <w:tcPr>
            <w:tcW w:w="2709" w:type="pct"/>
            <w:shd w:val="clear" w:color="auto" w:fill="auto"/>
            <w:tcMar>
              <w:left w:w="28" w:type="dxa"/>
              <w:right w:w="28" w:type="dxa"/>
            </w:tcMar>
            <w:vAlign w:val="center"/>
            <w:hideMark/>
          </w:tcPr>
          <w:p w:rsidR="00A244C6" w:rsidRPr="00A244C6" w:rsidRDefault="00A244C6" w:rsidP="00A244C6">
            <w:pPr>
              <w:ind w:firstLine="567"/>
              <w:jc w:val="center"/>
              <w:rPr>
                <w:rFonts w:eastAsia="Calibri"/>
                <w:b/>
                <w:sz w:val="20"/>
                <w:szCs w:val="20"/>
                <w:lang w:eastAsia="en-US"/>
              </w:rPr>
            </w:pPr>
            <w:r w:rsidRPr="00A244C6">
              <w:rPr>
                <w:rFonts w:eastAsia="Calibri"/>
                <w:b/>
                <w:sz w:val="20"/>
                <w:szCs w:val="20"/>
                <w:lang w:eastAsia="en-US"/>
              </w:rPr>
              <w:t>Тариф, руб./Гкал</w:t>
            </w:r>
          </w:p>
        </w:tc>
        <w:tc>
          <w:tcPr>
            <w:tcW w:w="2291" w:type="pct"/>
            <w:shd w:val="clear" w:color="auto" w:fill="auto"/>
            <w:tcMar>
              <w:left w:w="28" w:type="dxa"/>
              <w:right w:w="28" w:type="dxa"/>
            </w:tcMar>
            <w:vAlign w:val="center"/>
            <w:hideMark/>
          </w:tcPr>
          <w:p w:rsidR="00A244C6" w:rsidRPr="00A244C6" w:rsidRDefault="00A244C6" w:rsidP="00A244C6">
            <w:pPr>
              <w:ind w:firstLine="567"/>
              <w:jc w:val="center"/>
              <w:rPr>
                <w:rFonts w:eastAsia="Calibri"/>
                <w:b/>
                <w:sz w:val="20"/>
                <w:szCs w:val="20"/>
                <w:lang w:eastAsia="en-US"/>
              </w:rPr>
            </w:pPr>
            <w:r w:rsidRPr="00A244C6">
              <w:rPr>
                <w:rFonts w:eastAsia="Calibri"/>
                <w:b/>
                <w:sz w:val="20"/>
                <w:szCs w:val="20"/>
                <w:lang w:eastAsia="en-US"/>
              </w:rPr>
              <w:t>Период действия тарифа</w:t>
            </w:r>
          </w:p>
        </w:tc>
      </w:tr>
      <w:tr w:rsidR="00A244C6" w:rsidRPr="00A244C6" w:rsidTr="00F667F9">
        <w:trPr>
          <w:trHeight w:val="70"/>
        </w:trPr>
        <w:tc>
          <w:tcPr>
            <w:tcW w:w="2709" w:type="pct"/>
            <w:shd w:val="clear" w:color="auto" w:fill="auto"/>
            <w:tcMar>
              <w:left w:w="28" w:type="dxa"/>
              <w:right w:w="28" w:type="dxa"/>
            </w:tcMar>
            <w:vAlign w:val="center"/>
          </w:tcPr>
          <w:p w:rsidR="00A244C6" w:rsidRPr="00A244C6" w:rsidRDefault="00A244C6" w:rsidP="00A244C6">
            <w:pPr>
              <w:ind w:firstLine="567"/>
              <w:jc w:val="center"/>
              <w:rPr>
                <w:rFonts w:eastAsia="Calibri"/>
                <w:sz w:val="20"/>
                <w:szCs w:val="20"/>
                <w:lang w:eastAsia="en-US"/>
              </w:rPr>
            </w:pPr>
            <w:r w:rsidRPr="00A244C6">
              <w:rPr>
                <w:rFonts w:eastAsia="Calibri"/>
                <w:sz w:val="20"/>
                <w:szCs w:val="22"/>
                <w:lang w:eastAsia="en-US"/>
              </w:rPr>
              <w:t>1167,93</w:t>
            </w:r>
          </w:p>
        </w:tc>
        <w:tc>
          <w:tcPr>
            <w:tcW w:w="2291" w:type="pct"/>
            <w:shd w:val="clear" w:color="auto" w:fill="auto"/>
            <w:tcMar>
              <w:left w:w="28" w:type="dxa"/>
              <w:right w:w="28" w:type="dxa"/>
            </w:tcMar>
            <w:vAlign w:val="center"/>
          </w:tcPr>
          <w:p w:rsidR="00A244C6" w:rsidRPr="00A244C6" w:rsidRDefault="00A244C6" w:rsidP="00A244C6">
            <w:pPr>
              <w:suppressAutoHyphens/>
              <w:autoSpaceDN w:val="0"/>
              <w:jc w:val="center"/>
              <w:textAlignment w:val="baseline"/>
              <w:rPr>
                <w:kern w:val="3"/>
                <w:sz w:val="20"/>
                <w:szCs w:val="20"/>
                <w:lang w:val="en-US" w:eastAsia="en-US"/>
              </w:rPr>
            </w:pPr>
            <w:r w:rsidRPr="00A244C6">
              <w:rPr>
                <w:kern w:val="3"/>
                <w:sz w:val="20"/>
                <w:szCs w:val="20"/>
                <w:lang w:val="en-US" w:eastAsia="en-US"/>
              </w:rPr>
              <w:t xml:space="preserve">I </w:t>
            </w:r>
            <w:r w:rsidRPr="00A244C6">
              <w:rPr>
                <w:kern w:val="3"/>
                <w:sz w:val="20"/>
                <w:szCs w:val="20"/>
                <w:lang w:eastAsia="en-US"/>
              </w:rPr>
              <w:t>полугодие</w:t>
            </w:r>
          </w:p>
        </w:tc>
      </w:tr>
      <w:tr w:rsidR="00A244C6" w:rsidRPr="00A244C6" w:rsidTr="00F667F9">
        <w:trPr>
          <w:trHeight w:val="70"/>
        </w:trPr>
        <w:tc>
          <w:tcPr>
            <w:tcW w:w="2709" w:type="pct"/>
            <w:shd w:val="clear" w:color="auto" w:fill="auto"/>
            <w:tcMar>
              <w:left w:w="28" w:type="dxa"/>
              <w:right w:w="28" w:type="dxa"/>
            </w:tcMar>
            <w:vAlign w:val="center"/>
          </w:tcPr>
          <w:p w:rsidR="00A244C6" w:rsidRPr="00A244C6" w:rsidRDefault="00A244C6" w:rsidP="00A244C6">
            <w:pPr>
              <w:ind w:firstLine="567"/>
              <w:jc w:val="center"/>
              <w:rPr>
                <w:rFonts w:eastAsia="Calibri"/>
                <w:sz w:val="20"/>
                <w:szCs w:val="20"/>
                <w:lang w:eastAsia="en-US"/>
              </w:rPr>
            </w:pPr>
            <w:r w:rsidRPr="00A244C6">
              <w:rPr>
                <w:rFonts w:eastAsia="Calibri"/>
                <w:sz w:val="20"/>
                <w:szCs w:val="22"/>
                <w:lang w:eastAsia="en-US"/>
              </w:rPr>
              <w:t>1167,93</w:t>
            </w:r>
          </w:p>
        </w:tc>
        <w:tc>
          <w:tcPr>
            <w:tcW w:w="2291" w:type="pct"/>
            <w:shd w:val="clear" w:color="auto" w:fill="auto"/>
            <w:tcMar>
              <w:left w:w="28" w:type="dxa"/>
              <w:right w:w="28" w:type="dxa"/>
            </w:tcMar>
            <w:vAlign w:val="center"/>
            <w:hideMark/>
          </w:tcPr>
          <w:p w:rsidR="00A244C6" w:rsidRPr="00A244C6" w:rsidRDefault="00A244C6" w:rsidP="00A244C6">
            <w:pPr>
              <w:suppressAutoHyphens/>
              <w:autoSpaceDN w:val="0"/>
              <w:jc w:val="center"/>
              <w:textAlignment w:val="baseline"/>
              <w:rPr>
                <w:kern w:val="3"/>
                <w:szCs w:val="22"/>
                <w:lang w:eastAsia="en-US"/>
              </w:rPr>
            </w:pPr>
            <w:r w:rsidRPr="00A244C6">
              <w:rPr>
                <w:kern w:val="3"/>
                <w:sz w:val="20"/>
                <w:szCs w:val="20"/>
                <w:lang w:val="en-US" w:eastAsia="en-US"/>
              </w:rPr>
              <w:t xml:space="preserve">II </w:t>
            </w:r>
            <w:r w:rsidRPr="00A244C6">
              <w:rPr>
                <w:kern w:val="3"/>
                <w:sz w:val="20"/>
                <w:szCs w:val="20"/>
                <w:lang w:eastAsia="en-US"/>
              </w:rPr>
              <w:t>полугодие</w:t>
            </w:r>
          </w:p>
        </w:tc>
      </w:tr>
    </w:tbl>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Технические и технологические проблемы в системе теплоснабжения</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Причинами технологических нарушений в тепловых сетях: </w:t>
      </w:r>
    </w:p>
    <w:p w:rsidR="00A244C6" w:rsidRPr="00A244C6" w:rsidRDefault="00A244C6" w:rsidP="00A244C6">
      <w:pPr>
        <w:widowControl w:val="0"/>
        <w:numPr>
          <w:ilvl w:val="0"/>
          <w:numId w:val="94"/>
        </w:numPr>
        <w:spacing w:after="120" w:line="276" w:lineRule="auto"/>
        <w:jc w:val="both"/>
        <w:rPr>
          <w:szCs w:val="26"/>
        </w:rPr>
      </w:pPr>
      <w:r w:rsidRPr="00A244C6">
        <w:rPr>
          <w:szCs w:val="26"/>
        </w:rPr>
        <w:t xml:space="preserve">существенный избыток мощностей источников в большей части систем теплоснабжения (коэффициент использования мощности не превышает 0,5); </w:t>
      </w:r>
    </w:p>
    <w:p w:rsidR="00A244C6" w:rsidRPr="00A244C6" w:rsidRDefault="00A244C6" w:rsidP="00A244C6">
      <w:pPr>
        <w:widowControl w:val="0"/>
        <w:numPr>
          <w:ilvl w:val="0"/>
          <w:numId w:val="94"/>
        </w:numPr>
        <w:spacing w:after="120" w:line="276" w:lineRule="auto"/>
        <w:jc w:val="both"/>
        <w:rPr>
          <w:szCs w:val="26"/>
        </w:rPr>
      </w:pPr>
      <w:r w:rsidRPr="00A244C6">
        <w:rPr>
          <w:sz w:val="23"/>
          <w:szCs w:val="23"/>
        </w:rPr>
        <w:t>недостаточная обеспеченность приборами учета отпуска тепловой энергии;</w:t>
      </w:r>
    </w:p>
    <w:p w:rsidR="00A244C6" w:rsidRPr="00A244C6" w:rsidRDefault="00A244C6" w:rsidP="00A244C6">
      <w:pPr>
        <w:widowControl w:val="0"/>
        <w:numPr>
          <w:ilvl w:val="0"/>
          <w:numId w:val="94"/>
        </w:numPr>
        <w:spacing w:after="120" w:line="276" w:lineRule="auto"/>
        <w:jc w:val="both"/>
        <w:rPr>
          <w:szCs w:val="26"/>
        </w:rPr>
      </w:pPr>
      <w:r w:rsidRPr="00A244C6">
        <w:rPr>
          <w:szCs w:val="26"/>
        </w:rPr>
        <w:t xml:space="preserve">высокий уровень износа тепловых сетей; </w:t>
      </w:r>
    </w:p>
    <w:p w:rsidR="00A244C6" w:rsidRPr="00A244C6" w:rsidRDefault="00A244C6" w:rsidP="00A244C6">
      <w:pPr>
        <w:widowControl w:val="0"/>
        <w:numPr>
          <w:ilvl w:val="0"/>
          <w:numId w:val="94"/>
        </w:numPr>
        <w:spacing w:after="120" w:line="276" w:lineRule="auto"/>
        <w:jc w:val="both"/>
        <w:rPr>
          <w:szCs w:val="26"/>
        </w:rPr>
      </w:pPr>
      <w:r w:rsidRPr="00A244C6">
        <w:rPr>
          <w:szCs w:val="26"/>
        </w:rPr>
        <w:t xml:space="preserve">образование свищей вследствие коррозии теплопроводов.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Основные проблемы функционирования тепловых сетей состоят в следующем: </w:t>
      </w:r>
    </w:p>
    <w:p w:rsidR="00A244C6" w:rsidRPr="00A244C6" w:rsidRDefault="00A244C6" w:rsidP="00A244C6">
      <w:pPr>
        <w:numPr>
          <w:ilvl w:val="0"/>
          <w:numId w:val="93"/>
        </w:numPr>
        <w:spacing w:after="120" w:line="276" w:lineRule="auto"/>
        <w:ind w:left="851" w:hanging="284"/>
        <w:jc w:val="both"/>
        <w:rPr>
          <w:rFonts w:eastAsia="Calibri"/>
          <w:szCs w:val="22"/>
          <w:lang w:eastAsia="en-US"/>
        </w:rPr>
      </w:pPr>
      <w:r w:rsidRPr="00A244C6">
        <w:rPr>
          <w:rFonts w:eastAsia="Calibri"/>
          <w:szCs w:val="22"/>
          <w:lang w:eastAsia="en-US"/>
        </w:rPr>
        <w:t xml:space="preserve">высокий уровень фактических потерь тепловой энергии в тепловых сетях; </w:t>
      </w:r>
    </w:p>
    <w:p w:rsidR="00A244C6" w:rsidRPr="00A244C6" w:rsidRDefault="00A244C6" w:rsidP="00A244C6">
      <w:pPr>
        <w:numPr>
          <w:ilvl w:val="0"/>
          <w:numId w:val="93"/>
        </w:numPr>
        <w:spacing w:after="120" w:line="276" w:lineRule="auto"/>
        <w:ind w:left="851" w:hanging="284"/>
        <w:jc w:val="both"/>
        <w:rPr>
          <w:rFonts w:eastAsia="Calibri"/>
          <w:szCs w:val="22"/>
          <w:lang w:eastAsia="en-US"/>
        </w:rPr>
      </w:pPr>
      <w:r w:rsidRPr="00A244C6">
        <w:rPr>
          <w:rFonts w:eastAsia="Calibri"/>
          <w:szCs w:val="22"/>
          <w:lang w:eastAsia="en-US"/>
        </w:rPr>
        <w:t xml:space="preserve">низкие характеристики теплозащиты жилых зданий и их ухудшение из-за недостаточных ремонтов ограждающих конструкций жилых и общественных зданий и роста доли ветхого жилья; </w:t>
      </w:r>
    </w:p>
    <w:p w:rsidR="00A244C6" w:rsidRPr="00A244C6" w:rsidRDefault="00A244C6" w:rsidP="00A244C6">
      <w:pPr>
        <w:numPr>
          <w:ilvl w:val="0"/>
          <w:numId w:val="93"/>
        </w:numPr>
        <w:spacing w:after="120" w:line="276" w:lineRule="auto"/>
        <w:ind w:left="851" w:hanging="284"/>
        <w:jc w:val="both"/>
        <w:rPr>
          <w:rFonts w:eastAsia="Calibri"/>
          <w:szCs w:val="22"/>
          <w:lang w:eastAsia="en-US"/>
        </w:rPr>
      </w:pPr>
      <w:r w:rsidRPr="00A244C6">
        <w:rPr>
          <w:rFonts w:eastAsia="Calibri"/>
          <w:szCs w:val="22"/>
          <w:lang w:eastAsia="en-US"/>
        </w:rPr>
        <w:t>высокий уровень затрат на эксплуатацию тепловых сетей;</w:t>
      </w:r>
    </w:p>
    <w:p w:rsidR="00A244C6" w:rsidRPr="00A244C6" w:rsidRDefault="00A244C6" w:rsidP="00A244C6">
      <w:pPr>
        <w:numPr>
          <w:ilvl w:val="0"/>
          <w:numId w:val="93"/>
        </w:numPr>
        <w:spacing w:after="120" w:line="276" w:lineRule="auto"/>
        <w:ind w:left="851" w:hanging="284"/>
        <w:jc w:val="both"/>
        <w:rPr>
          <w:rFonts w:eastAsia="Calibri"/>
          <w:szCs w:val="22"/>
          <w:lang w:eastAsia="en-US"/>
        </w:rPr>
      </w:pPr>
      <w:r w:rsidRPr="00A244C6">
        <w:rPr>
          <w:rFonts w:eastAsia="Calibri"/>
          <w:sz w:val="23"/>
          <w:szCs w:val="23"/>
          <w:lang w:eastAsia="en-US"/>
        </w:rPr>
        <w:t>нехватка квалифицированных кадров.</w:t>
      </w:r>
      <w:r w:rsidRPr="00A244C6">
        <w:rPr>
          <w:rFonts w:eastAsia="Calibri"/>
          <w:szCs w:val="22"/>
          <w:lang w:eastAsia="en-US"/>
        </w:rPr>
        <w:t xml:space="preserve"> </w:t>
      </w:r>
    </w:p>
    <w:p w:rsidR="00A244C6" w:rsidRPr="00A244C6" w:rsidRDefault="00A244C6" w:rsidP="00A244C6">
      <w:pPr>
        <w:keepNext/>
        <w:numPr>
          <w:ilvl w:val="1"/>
          <w:numId w:val="0"/>
        </w:numPr>
        <w:spacing w:before="120" w:after="120" w:line="276" w:lineRule="auto"/>
        <w:jc w:val="center"/>
        <w:outlineLvl w:val="1"/>
        <w:rPr>
          <w:b/>
          <w:szCs w:val="20"/>
          <w:lang w:val="x-none" w:eastAsia="x-none"/>
        </w:rPr>
      </w:pPr>
      <w:bookmarkStart w:id="135" w:name="_Toc50646398"/>
      <w:r w:rsidRPr="00A244C6">
        <w:rPr>
          <w:b/>
          <w:szCs w:val="20"/>
          <w:lang w:eastAsia="x-none"/>
        </w:rPr>
        <w:t>Система водоснабжения</w:t>
      </w:r>
      <w:bookmarkEnd w:id="135"/>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eastAsia="Calibri"/>
          <w:b/>
          <w:i/>
          <w:szCs w:val="28"/>
          <w:lang w:eastAsia="en-US"/>
        </w:rPr>
        <w:t>Институциональная структура</w:t>
      </w:r>
    </w:p>
    <w:p w:rsidR="00A244C6" w:rsidRPr="00A244C6" w:rsidRDefault="00A244C6" w:rsidP="00A244C6">
      <w:pPr>
        <w:spacing w:line="276" w:lineRule="auto"/>
        <w:ind w:firstLine="567"/>
        <w:jc w:val="both"/>
        <w:rPr>
          <w:rFonts w:eastAsia="Calibri"/>
          <w:szCs w:val="28"/>
          <w:lang w:eastAsia="en-US"/>
        </w:rPr>
      </w:pPr>
      <w:r w:rsidRPr="00A244C6">
        <w:rPr>
          <w:rFonts w:eastAsia="Calibri"/>
          <w:szCs w:val="22"/>
          <w:lang w:eastAsia="en-US"/>
        </w:rPr>
        <w:t xml:space="preserve">На территории сельского поселения Светлый услуги </w:t>
      </w:r>
      <w:r w:rsidRPr="00A244C6">
        <w:rPr>
          <w:rFonts w:eastAsia="Calibri"/>
          <w:szCs w:val="28"/>
          <w:lang w:eastAsia="en-US"/>
        </w:rPr>
        <w:t xml:space="preserve">по обеспечению </w:t>
      </w:r>
      <w:r w:rsidRPr="00A244C6">
        <w:rPr>
          <w:rFonts w:eastAsia="Calibri"/>
          <w:lang w:eastAsia="en-US"/>
        </w:rPr>
        <w:t xml:space="preserve">потребителей централизованным водоснабжением осуществляет </w:t>
      </w:r>
      <w:proofErr w:type="spellStart"/>
      <w:r w:rsidRPr="00A244C6">
        <w:rPr>
          <w:rFonts w:eastAsia="Calibri"/>
          <w:lang w:eastAsia="en-US"/>
        </w:rPr>
        <w:t>Пунгинское</w:t>
      </w:r>
      <w:proofErr w:type="spellEnd"/>
      <w:r w:rsidRPr="00A244C6">
        <w:rPr>
          <w:rFonts w:eastAsia="Calibri"/>
          <w:lang w:eastAsia="en-US"/>
        </w:rPr>
        <w:t xml:space="preserve"> линейное производственное управление магистральных газопроводов (</w:t>
      </w:r>
      <w:proofErr w:type="spellStart"/>
      <w:r w:rsidRPr="00A244C6">
        <w:rPr>
          <w:rFonts w:eastAsia="Calibri"/>
          <w:lang w:eastAsia="en-US"/>
        </w:rPr>
        <w:t>Пунгинское</w:t>
      </w:r>
      <w:proofErr w:type="spellEnd"/>
      <w:r w:rsidRPr="00A244C6">
        <w:rPr>
          <w:rFonts w:eastAsia="Calibri"/>
          <w:lang w:eastAsia="en-US"/>
        </w:rPr>
        <w:t xml:space="preserve"> ЛПУМГ) ООО «Газпром </w:t>
      </w:r>
      <w:proofErr w:type="spellStart"/>
      <w:r w:rsidRPr="00A244C6">
        <w:rPr>
          <w:rFonts w:eastAsia="Calibri"/>
          <w:lang w:eastAsia="en-US"/>
        </w:rPr>
        <w:t>трансгаз</w:t>
      </w:r>
      <w:proofErr w:type="spellEnd"/>
      <w:r w:rsidRPr="00A244C6">
        <w:rPr>
          <w:rFonts w:eastAsia="Calibri"/>
          <w:lang w:eastAsia="en-US"/>
        </w:rPr>
        <w:t xml:space="preserve"> </w:t>
      </w:r>
      <w:proofErr w:type="spellStart"/>
      <w:r w:rsidRPr="00A244C6">
        <w:rPr>
          <w:rFonts w:eastAsia="Calibri"/>
          <w:lang w:eastAsia="en-US"/>
        </w:rPr>
        <w:t>Югорск</w:t>
      </w:r>
      <w:proofErr w:type="spellEnd"/>
      <w:r w:rsidRPr="00A244C6">
        <w:rPr>
          <w:rFonts w:eastAsia="Calibri"/>
          <w:lang w:eastAsia="en-US"/>
        </w:rPr>
        <w:t xml:space="preserve">» (собственники объектов водоснабжения, водоотведения и </w:t>
      </w:r>
      <w:proofErr w:type="spellStart"/>
      <w:r w:rsidRPr="00A244C6">
        <w:rPr>
          <w:rFonts w:eastAsia="Calibri"/>
          <w:lang w:eastAsia="en-US"/>
        </w:rPr>
        <w:t>арт</w:t>
      </w:r>
      <w:proofErr w:type="gramStart"/>
      <w:r w:rsidRPr="00A244C6">
        <w:rPr>
          <w:rFonts w:eastAsia="Calibri"/>
          <w:lang w:eastAsia="en-US"/>
        </w:rPr>
        <w:t>.с</w:t>
      </w:r>
      <w:proofErr w:type="gramEnd"/>
      <w:r w:rsidRPr="00A244C6">
        <w:rPr>
          <w:rFonts w:eastAsia="Calibri"/>
          <w:lang w:eastAsia="en-US"/>
        </w:rPr>
        <w:t>кважины</w:t>
      </w:r>
      <w:proofErr w:type="spellEnd"/>
      <w:r w:rsidRPr="00A244C6">
        <w:rPr>
          <w:rFonts w:eastAsia="Calibri"/>
          <w:lang w:eastAsia="en-US"/>
        </w:rPr>
        <w:t>)</w:t>
      </w:r>
      <w:r w:rsidRPr="00A244C6">
        <w:rPr>
          <w:rFonts w:eastAsia="Calibri"/>
          <w:szCs w:val="28"/>
          <w:lang w:eastAsia="en-US"/>
        </w:rPr>
        <w:t>, МУП «</w:t>
      </w:r>
      <w:proofErr w:type="spellStart"/>
      <w:r w:rsidRPr="00A244C6">
        <w:rPr>
          <w:rFonts w:eastAsia="Calibri"/>
          <w:szCs w:val="28"/>
          <w:lang w:eastAsia="en-US"/>
        </w:rPr>
        <w:t>Пунга</w:t>
      </w:r>
      <w:proofErr w:type="spellEnd"/>
      <w:r w:rsidRPr="00A244C6">
        <w:rPr>
          <w:rFonts w:eastAsia="Calibri"/>
          <w:szCs w:val="28"/>
          <w:lang w:eastAsia="en-US"/>
        </w:rPr>
        <w:t>» (сети водоснабжения в хозяйственном введении).</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В таблице 3.10 представлены эксплуатационные зоны МО сельское поселение </w:t>
      </w:r>
      <w:proofErr w:type="gramStart"/>
      <w:r w:rsidRPr="00A244C6">
        <w:rPr>
          <w:rFonts w:eastAsia="Calibri"/>
          <w:szCs w:val="22"/>
          <w:lang w:eastAsia="en-US"/>
        </w:rPr>
        <w:t>Светлый</w:t>
      </w:r>
      <w:proofErr w:type="gramEnd"/>
      <w:r w:rsidRPr="00A244C6">
        <w:rPr>
          <w:rFonts w:eastAsia="Calibri"/>
          <w:szCs w:val="22"/>
          <w:lang w:eastAsia="en-US"/>
        </w:rPr>
        <w:t>.</w:t>
      </w:r>
    </w:p>
    <w:p w:rsidR="00A244C6" w:rsidRPr="00A244C6" w:rsidRDefault="00A244C6" w:rsidP="00A244C6">
      <w:pPr>
        <w:keepNext/>
        <w:spacing w:after="120" w:line="276" w:lineRule="auto"/>
        <w:ind w:firstLine="567"/>
        <w:jc w:val="right"/>
        <w:rPr>
          <w:rFonts w:eastAsia="Calibri"/>
          <w:szCs w:val="22"/>
          <w:lang w:eastAsia="en-US"/>
        </w:rPr>
      </w:pPr>
      <w:r w:rsidRPr="00A244C6">
        <w:rPr>
          <w:rFonts w:eastAsia="Calibri"/>
          <w:szCs w:val="22"/>
          <w:lang w:eastAsia="en-US"/>
        </w:rPr>
        <w:t>Таблица 3.10</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A244C6" w:rsidRPr="00A244C6" w:rsidTr="00F667F9">
        <w:trPr>
          <w:trHeight w:val="244"/>
          <w:tblHeader/>
          <w:jc w:val="center"/>
        </w:trPr>
        <w:tc>
          <w:tcPr>
            <w:tcW w:w="3969"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Эксплуатирующая организация</w:t>
            </w:r>
          </w:p>
        </w:tc>
        <w:tc>
          <w:tcPr>
            <w:tcW w:w="3686"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Количество абонентов</w:t>
            </w:r>
          </w:p>
        </w:tc>
      </w:tr>
      <w:tr w:rsidR="00A244C6" w:rsidRPr="00A244C6" w:rsidTr="00F667F9">
        <w:trPr>
          <w:trHeight w:val="49"/>
          <w:jc w:val="center"/>
        </w:trPr>
        <w:tc>
          <w:tcPr>
            <w:tcW w:w="3969"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0"/>
                <w:lang w:eastAsia="en-US"/>
              </w:rPr>
              <w:t>Пунгинское</w:t>
            </w:r>
            <w:proofErr w:type="spellEnd"/>
            <w:r w:rsidRPr="00A244C6">
              <w:rPr>
                <w:rFonts w:eastAsia="Calibri"/>
                <w:sz w:val="20"/>
                <w:szCs w:val="20"/>
                <w:lang w:eastAsia="en-US"/>
              </w:rPr>
              <w:t xml:space="preserve"> ЛПУМГ</w:t>
            </w:r>
          </w:p>
        </w:tc>
        <w:tc>
          <w:tcPr>
            <w:tcW w:w="3686"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п. Светлый</w:t>
            </w:r>
          </w:p>
        </w:tc>
        <w:tc>
          <w:tcPr>
            <w:tcW w:w="2410"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w:t>
            </w:r>
          </w:p>
        </w:tc>
      </w:tr>
      <w:tr w:rsidR="00A244C6" w:rsidRPr="00A244C6" w:rsidTr="00F667F9">
        <w:trPr>
          <w:trHeight w:val="49"/>
          <w:jc w:val="center"/>
        </w:trPr>
        <w:tc>
          <w:tcPr>
            <w:tcW w:w="3969"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МУП «</w:t>
            </w:r>
            <w:proofErr w:type="spellStart"/>
            <w:r w:rsidRPr="00A244C6">
              <w:rPr>
                <w:rFonts w:eastAsia="Calibri"/>
                <w:sz w:val="20"/>
                <w:szCs w:val="20"/>
                <w:lang w:eastAsia="en-US"/>
              </w:rPr>
              <w:t>Пунга</w:t>
            </w:r>
            <w:proofErr w:type="spellEnd"/>
            <w:r w:rsidRPr="00A244C6">
              <w:rPr>
                <w:rFonts w:eastAsia="Calibri"/>
                <w:sz w:val="20"/>
                <w:szCs w:val="20"/>
                <w:lang w:eastAsia="en-US"/>
              </w:rPr>
              <w:t>»</w:t>
            </w:r>
          </w:p>
        </w:tc>
        <w:tc>
          <w:tcPr>
            <w:tcW w:w="3686"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п. Светлый</w:t>
            </w:r>
          </w:p>
        </w:tc>
        <w:tc>
          <w:tcPr>
            <w:tcW w:w="2410" w:type="dxa"/>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695</w:t>
            </w:r>
          </w:p>
        </w:tc>
      </w:tr>
    </w:tbl>
    <w:p w:rsidR="00A244C6" w:rsidRPr="00A244C6" w:rsidRDefault="00A244C6" w:rsidP="00A244C6">
      <w:pPr>
        <w:spacing w:line="276" w:lineRule="auto"/>
        <w:ind w:firstLine="567"/>
        <w:jc w:val="both"/>
        <w:rPr>
          <w:rFonts w:eastAsia="Calibri"/>
          <w:szCs w:val="28"/>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Характеристика системы водоснабжения</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настоящее время источником хозяйственно-питьевого, противопожарного и производственного водоснабжения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являются подземные воды.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сельском поселении Светлый организован единый водозабор кустом водозаборных скважин. Система водоснабжения в сельском поселении </w:t>
      </w:r>
      <w:proofErr w:type="gramStart"/>
      <w:r w:rsidRPr="00A244C6">
        <w:rPr>
          <w:rFonts w:eastAsia="Calibri"/>
          <w:szCs w:val="22"/>
          <w:lang w:eastAsia="en-US"/>
        </w:rPr>
        <w:t>Светлый</w:t>
      </w:r>
      <w:proofErr w:type="gramEnd"/>
      <w:r w:rsidRPr="00A244C6">
        <w:rPr>
          <w:rFonts w:eastAsia="Calibri"/>
          <w:szCs w:val="22"/>
          <w:lang w:eastAsia="en-US"/>
        </w:rPr>
        <w:t xml:space="preserve"> тупиковая, объединенная для хозяйственно-питьевых, производственных и </w:t>
      </w:r>
      <w:r w:rsidRPr="00A244C6">
        <w:rPr>
          <w:rFonts w:eastAsia="Calibri"/>
          <w:szCs w:val="22"/>
          <w:lang w:eastAsia="en-US"/>
        </w:rPr>
        <w:lastRenderedPageBreak/>
        <w:t>противопожарных нужд. Подача воды потребителям осуществляется по следующей схеме: вода от водозабора №1, включающий в себя 3 рабочих артезианских скважин и 1 резервную, под напором погружных насосов, подается в 2 резервуара чистой воды объемом 200 м</w:t>
      </w:r>
      <w:r w:rsidRPr="00A244C6">
        <w:rPr>
          <w:rFonts w:eastAsia="Calibri"/>
          <w:szCs w:val="22"/>
          <w:vertAlign w:val="superscript"/>
          <w:lang w:eastAsia="en-US"/>
        </w:rPr>
        <w:t>3</w:t>
      </w:r>
      <w:r w:rsidRPr="00A244C6">
        <w:rPr>
          <w:rFonts w:eastAsia="Calibri"/>
          <w:szCs w:val="22"/>
          <w:lang w:eastAsia="en-US"/>
        </w:rPr>
        <w:t xml:space="preserve"> каждый, откуда насосной станцией второго подъема подается непосредственно в сеть. Здания, оборудованные внутренними системами водопровода и канализации, подключены к наружным сетям водопровода.</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На территории сельского поселения действует 1 система централизованного водоснабжения в п. </w:t>
      </w:r>
      <w:proofErr w:type="gramStart"/>
      <w:r w:rsidRPr="00A244C6">
        <w:rPr>
          <w:rFonts w:eastAsia="Calibri"/>
          <w:szCs w:val="22"/>
          <w:lang w:eastAsia="en-US"/>
        </w:rPr>
        <w:t>Светлый</w:t>
      </w:r>
      <w:proofErr w:type="gramEnd"/>
      <w:r w:rsidRPr="00A244C6">
        <w:rPr>
          <w:rFonts w:eastAsia="Calibri"/>
          <w:szCs w:val="22"/>
          <w:lang w:eastAsia="en-US"/>
        </w:rPr>
        <w:t xml:space="preserve">. Водозаборы на хозяйственно-питьевые и производственные нужды на территории поселения подземные.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Служба водопроводного хозяйства включает в себя эксплуатацию и обслуживание артезианских скважин – 4 шт.; водоразборных колонок нет; сети и водоводы протяженностью 10,768 км, диаметр сети до 200 мм. Основным оборудованием являются погружные насосы. Износ основных фондов составляет в среднем около 70-80 %,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Сооружений очистки и подготовки воды на территории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в настоящее время нет. </w:t>
      </w:r>
    </w:p>
    <w:p w:rsidR="00A244C6" w:rsidRPr="00A244C6" w:rsidRDefault="00A244C6" w:rsidP="00A244C6">
      <w:pPr>
        <w:spacing w:before="120" w:after="120" w:line="276" w:lineRule="auto"/>
        <w:ind w:firstLine="567"/>
        <w:jc w:val="both"/>
        <w:rPr>
          <w:rFonts w:eastAsia="Calibri"/>
          <w:szCs w:val="22"/>
          <w:lang w:eastAsia="en-US"/>
        </w:rPr>
      </w:pPr>
      <w:r w:rsidRPr="00A244C6">
        <w:rPr>
          <w:rFonts w:eastAsia="Calibri"/>
          <w:szCs w:val="22"/>
          <w:lang w:eastAsia="en-US"/>
        </w:rPr>
        <w:t xml:space="preserve">Информация по источникам водоснабжения представлена в таблице 3.11. </w:t>
      </w:r>
    </w:p>
    <w:p w:rsidR="00A244C6" w:rsidRPr="00A244C6" w:rsidRDefault="00A244C6" w:rsidP="00A244C6">
      <w:pPr>
        <w:spacing w:after="120" w:line="276" w:lineRule="auto"/>
        <w:jc w:val="right"/>
        <w:rPr>
          <w:rFonts w:eastAsia="Calibri"/>
          <w:szCs w:val="22"/>
          <w:lang w:eastAsia="en-US"/>
        </w:rPr>
      </w:pPr>
      <w:r w:rsidRPr="00A244C6">
        <w:rPr>
          <w:rFonts w:eastAsia="Calibri"/>
          <w:szCs w:val="22"/>
          <w:lang w:eastAsia="en-US"/>
        </w:rPr>
        <w:t>Таблица 3.11</w:t>
      </w:r>
    </w:p>
    <w:tbl>
      <w:tblPr>
        <w:tblW w:w="4970" w:type="pct"/>
        <w:jc w:val="right"/>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612"/>
        <w:gridCol w:w="764"/>
        <w:gridCol w:w="1406"/>
        <w:gridCol w:w="1592"/>
        <w:gridCol w:w="935"/>
        <w:gridCol w:w="892"/>
      </w:tblGrid>
      <w:tr w:rsidR="00A244C6" w:rsidRPr="00A244C6" w:rsidTr="00F667F9">
        <w:trPr>
          <w:cantSplit/>
          <w:tblHeader/>
          <w:jc w:val="right"/>
        </w:trPr>
        <w:tc>
          <w:tcPr>
            <w:tcW w:w="1705"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Наименование ВЗУ и его местоположение</w:t>
            </w:r>
          </w:p>
        </w:tc>
        <w:tc>
          <w:tcPr>
            <w:tcW w:w="325"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Глубина, м</w:t>
            </w:r>
          </w:p>
        </w:tc>
        <w:tc>
          <w:tcPr>
            <w:tcW w:w="406"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Год</w:t>
            </w:r>
          </w:p>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бурения</w:t>
            </w:r>
          </w:p>
        </w:tc>
        <w:tc>
          <w:tcPr>
            <w:tcW w:w="747"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Мощность водозабора, м</w:t>
            </w:r>
            <w:r w:rsidRPr="00A244C6">
              <w:rPr>
                <w:rFonts w:eastAsia="Calibri"/>
                <w:b/>
                <w:sz w:val="20"/>
                <w:szCs w:val="20"/>
                <w:vertAlign w:val="superscript"/>
                <w:lang w:val="x-none" w:eastAsia="en-US"/>
              </w:rPr>
              <w:t>3</w:t>
            </w:r>
            <w:r w:rsidRPr="00A244C6">
              <w:rPr>
                <w:rFonts w:eastAsia="Calibri"/>
                <w:b/>
                <w:sz w:val="20"/>
                <w:szCs w:val="20"/>
                <w:lang w:val="x-none" w:eastAsia="en-US"/>
              </w:rPr>
              <w:t>/</w:t>
            </w:r>
            <w:proofErr w:type="spellStart"/>
            <w:r w:rsidRPr="00A244C6">
              <w:rPr>
                <w:rFonts w:eastAsia="Calibri"/>
                <w:b/>
                <w:sz w:val="20"/>
                <w:szCs w:val="20"/>
                <w:lang w:val="x-none" w:eastAsia="en-US"/>
              </w:rPr>
              <w:t>сут</w:t>
            </w:r>
            <w:proofErr w:type="spellEnd"/>
          </w:p>
        </w:tc>
        <w:tc>
          <w:tcPr>
            <w:tcW w:w="846"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Состав сооружений установленного оборудования (вкл. кол-во и объем резервуаров)</w:t>
            </w:r>
          </w:p>
        </w:tc>
        <w:tc>
          <w:tcPr>
            <w:tcW w:w="497"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Наличие приборов учета воды</w:t>
            </w:r>
          </w:p>
        </w:tc>
        <w:tc>
          <w:tcPr>
            <w:tcW w:w="474"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b/>
                <w:sz w:val="20"/>
                <w:szCs w:val="20"/>
                <w:lang w:val="x-none" w:eastAsia="en-US"/>
              </w:rPr>
            </w:pPr>
            <w:r w:rsidRPr="00A244C6">
              <w:rPr>
                <w:rFonts w:eastAsia="Calibri"/>
                <w:b/>
                <w:sz w:val="20"/>
                <w:szCs w:val="20"/>
                <w:lang w:val="x-none" w:eastAsia="en-US"/>
              </w:rPr>
              <w:t>Ограждения санитарной охраны</w:t>
            </w:r>
          </w:p>
        </w:tc>
      </w:tr>
      <w:tr w:rsidR="00A244C6" w:rsidRPr="00A244C6" w:rsidTr="00F667F9">
        <w:trPr>
          <w:cantSplit/>
          <w:jc w:val="right"/>
        </w:trPr>
        <w:tc>
          <w:tcPr>
            <w:tcW w:w="1705"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Артезианские скважина №906</w:t>
            </w:r>
          </w:p>
        </w:tc>
        <w:tc>
          <w:tcPr>
            <w:tcW w:w="325"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sz w:val="20"/>
                <w:szCs w:val="20"/>
                <w:lang w:eastAsia="en-US"/>
              </w:rPr>
            </w:pPr>
            <w:r w:rsidRPr="00A244C6">
              <w:rPr>
                <w:rFonts w:eastAsia="Calibri"/>
                <w:sz w:val="20"/>
                <w:szCs w:val="20"/>
                <w:lang w:eastAsia="en-US"/>
              </w:rPr>
              <w:t>120</w:t>
            </w:r>
          </w:p>
        </w:tc>
        <w:tc>
          <w:tcPr>
            <w:tcW w:w="406"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1996</w:t>
            </w:r>
          </w:p>
        </w:tc>
        <w:tc>
          <w:tcPr>
            <w:tcW w:w="747"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color w:val="000000"/>
                <w:sz w:val="20"/>
                <w:szCs w:val="20"/>
                <w:lang w:eastAsia="en-US"/>
              </w:rPr>
            </w:pPr>
            <w:r w:rsidRPr="00A244C6">
              <w:rPr>
                <w:rFonts w:eastAsia="Calibri"/>
                <w:color w:val="000000"/>
                <w:sz w:val="20"/>
                <w:szCs w:val="20"/>
                <w:lang w:eastAsia="en-US"/>
              </w:rPr>
              <w:t>0,24</w:t>
            </w:r>
          </w:p>
        </w:tc>
        <w:tc>
          <w:tcPr>
            <w:tcW w:w="846" w:type="pct"/>
            <w:vMerge w:val="restar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2 резервуара ЗВ объемом 200 м3 каждый</w:t>
            </w:r>
          </w:p>
        </w:tc>
        <w:tc>
          <w:tcPr>
            <w:tcW w:w="497"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c>
          <w:tcPr>
            <w:tcW w:w="474"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r>
      <w:tr w:rsidR="00A244C6" w:rsidRPr="00A244C6" w:rsidTr="00F667F9">
        <w:trPr>
          <w:cantSplit/>
          <w:jc w:val="right"/>
        </w:trPr>
        <w:tc>
          <w:tcPr>
            <w:tcW w:w="1705"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Артезианские скважина №916</w:t>
            </w:r>
          </w:p>
        </w:tc>
        <w:tc>
          <w:tcPr>
            <w:tcW w:w="325"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sz w:val="20"/>
                <w:szCs w:val="20"/>
                <w:lang w:eastAsia="en-US"/>
              </w:rPr>
            </w:pPr>
            <w:r w:rsidRPr="00A244C6">
              <w:rPr>
                <w:rFonts w:eastAsia="Calibri"/>
                <w:sz w:val="20"/>
                <w:szCs w:val="20"/>
                <w:lang w:eastAsia="en-US"/>
              </w:rPr>
              <w:t>125</w:t>
            </w:r>
          </w:p>
        </w:tc>
        <w:tc>
          <w:tcPr>
            <w:tcW w:w="406"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2002</w:t>
            </w:r>
          </w:p>
        </w:tc>
        <w:tc>
          <w:tcPr>
            <w:tcW w:w="747"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color w:val="000000"/>
                <w:sz w:val="20"/>
                <w:szCs w:val="20"/>
                <w:lang w:eastAsia="en-US"/>
              </w:rPr>
            </w:pPr>
            <w:r w:rsidRPr="00A244C6">
              <w:rPr>
                <w:rFonts w:eastAsia="Calibri"/>
                <w:color w:val="000000"/>
                <w:sz w:val="20"/>
                <w:szCs w:val="20"/>
                <w:lang w:eastAsia="en-US"/>
              </w:rPr>
              <w:t>0,24</w:t>
            </w:r>
          </w:p>
        </w:tc>
        <w:tc>
          <w:tcPr>
            <w:tcW w:w="846" w:type="pct"/>
            <w:vMerge/>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p>
        </w:tc>
        <w:tc>
          <w:tcPr>
            <w:tcW w:w="497"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c>
          <w:tcPr>
            <w:tcW w:w="474"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r>
      <w:tr w:rsidR="00A244C6" w:rsidRPr="00A244C6" w:rsidTr="00F667F9">
        <w:trPr>
          <w:cantSplit/>
          <w:jc w:val="right"/>
        </w:trPr>
        <w:tc>
          <w:tcPr>
            <w:tcW w:w="1705"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Артезианские скважина №920</w:t>
            </w:r>
          </w:p>
        </w:tc>
        <w:tc>
          <w:tcPr>
            <w:tcW w:w="325"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sz w:val="20"/>
                <w:szCs w:val="20"/>
                <w:lang w:eastAsia="en-US"/>
              </w:rPr>
            </w:pPr>
            <w:r w:rsidRPr="00A244C6">
              <w:rPr>
                <w:rFonts w:eastAsia="Calibri"/>
                <w:sz w:val="20"/>
                <w:szCs w:val="20"/>
                <w:lang w:eastAsia="en-US"/>
              </w:rPr>
              <w:t>140</w:t>
            </w:r>
          </w:p>
        </w:tc>
        <w:tc>
          <w:tcPr>
            <w:tcW w:w="406"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2005</w:t>
            </w:r>
          </w:p>
        </w:tc>
        <w:tc>
          <w:tcPr>
            <w:tcW w:w="747"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color w:val="000000"/>
                <w:sz w:val="20"/>
                <w:szCs w:val="20"/>
                <w:lang w:eastAsia="en-US"/>
              </w:rPr>
            </w:pPr>
            <w:r w:rsidRPr="00A244C6">
              <w:rPr>
                <w:rFonts w:eastAsia="Calibri"/>
                <w:color w:val="000000"/>
                <w:sz w:val="20"/>
                <w:szCs w:val="20"/>
                <w:lang w:eastAsia="en-US"/>
              </w:rPr>
              <w:t>0,24</w:t>
            </w:r>
          </w:p>
        </w:tc>
        <w:tc>
          <w:tcPr>
            <w:tcW w:w="846" w:type="pct"/>
            <w:vMerge/>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p>
        </w:tc>
        <w:tc>
          <w:tcPr>
            <w:tcW w:w="497"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c>
          <w:tcPr>
            <w:tcW w:w="474"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r>
      <w:tr w:rsidR="00A244C6" w:rsidRPr="00A244C6" w:rsidTr="00F667F9">
        <w:trPr>
          <w:cantSplit/>
          <w:jc w:val="right"/>
        </w:trPr>
        <w:tc>
          <w:tcPr>
            <w:tcW w:w="1705"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Артезианские скважина №922</w:t>
            </w:r>
          </w:p>
        </w:tc>
        <w:tc>
          <w:tcPr>
            <w:tcW w:w="325"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sz w:val="20"/>
                <w:szCs w:val="20"/>
                <w:lang w:eastAsia="en-US"/>
              </w:rPr>
            </w:pPr>
            <w:r w:rsidRPr="00A244C6">
              <w:rPr>
                <w:rFonts w:eastAsia="Calibri"/>
                <w:sz w:val="20"/>
                <w:szCs w:val="20"/>
                <w:lang w:eastAsia="en-US"/>
              </w:rPr>
              <w:t>116</w:t>
            </w:r>
          </w:p>
        </w:tc>
        <w:tc>
          <w:tcPr>
            <w:tcW w:w="406"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2009</w:t>
            </w:r>
          </w:p>
        </w:tc>
        <w:tc>
          <w:tcPr>
            <w:tcW w:w="747" w:type="pct"/>
            <w:shd w:val="clear" w:color="auto" w:fill="auto"/>
            <w:tcMar>
              <w:top w:w="0" w:type="dxa"/>
              <w:left w:w="57" w:type="dxa"/>
              <w:bottom w:w="0" w:type="dxa"/>
              <w:right w:w="57" w:type="dxa"/>
            </w:tcMar>
            <w:vAlign w:val="center"/>
          </w:tcPr>
          <w:p w:rsidR="00A244C6" w:rsidRPr="00A244C6" w:rsidRDefault="00A244C6" w:rsidP="00A244C6">
            <w:pPr>
              <w:spacing w:line="276" w:lineRule="auto"/>
              <w:jc w:val="center"/>
              <w:rPr>
                <w:rFonts w:eastAsia="Calibri"/>
                <w:color w:val="000000"/>
                <w:sz w:val="20"/>
                <w:szCs w:val="20"/>
                <w:lang w:eastAsia="en-US"/>
              </w:rPr>
            </w:pPr>
            <w:r w:rsidRPr="00A244C6">
              <w:rPr>
                <w:rFonts w:eastAsia="Calibri"/>
                <w:color w:val="000000"/>
                <w:sz w:val="20"/>
                <w:szCs w:val="20"/>
                <w:lang w:eastAsia="en-US"/>
              </w:rPr>
              <w:t>0,252</w:t>
            </w:r>
          </w:p>
        </w:tc>
        <w:tc>
          <w:tcPr>
            <w:tcW w:w="846" w:type="pct"/>
            <w:vMerge/>
            <w:shd w:val="clear" w:color="auto" w:fill="auto"/>
            <w:tcMar>
              <w:top w:w="0" w:type="dxa"/>
              <w:left w:w="57" w:type="dxa"/>
              <w:bottom w:w="0" w:type="dxa"/>
              <w:right w:w="57" w:type="dxa"/>
            </w:tcMar>
            <w:vAlign w:val="center"/>
          </w:tcPr>
          <w:p w:rsidR="00A244C6" w:rsidRPr="00A244C6" w:rsidRDefault="00A244C6" w:rsidP="00A244C6">
            <w:pPr>
              <w:jc w:val="center"/>
              <w:rPr>
                <w:rFonts w:eastAsia="Calibri"/>
                <w:sz w:val="20"/>
                <w:szCs w:val="20"/>
                <w:lang w:eastAsia="en-US"/>
              </w:rPr>
            </w:pPr>
          </w:p>
        </w:tc>
        <w:tc>
          <w:tcPr>
            <w:tcW w:w="497"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c>
          <w:tcPr>
            <w:tcW w:w="474" w:type="pct"/>
            <w:shd w:val="clear" w:color="auto" w:fill="auto"/>
            <w:tcMar>
              <w:top w:w="0" w:type="dxa"/>
              <w:left w:w="57" w:type="dxa"/>
              <w:bottom w:w="0" w:type="dxa"/>
              <w:right w:w="57" w:type="dxa"/>
            </w:tcMar>
            <w:vAlign w:val="center"/>
          </w:tcPr>
          <w:p w:rsidR="00A244C6" w:rsidRPr="00A244C6" w:rsidRDefault="00A244C6" w:rsidP="00A244C6">
            <w:pPr>
              <w:jc w:val="center"/>
              <w:rPr>
                <w:rFonts w:eastAsia="Calibri"/>
                <w:color w:val="000000"/>
                <w:sz w:val="20"/>
                <w:szCs w:val="20"/>
                <w:lang w:val="x-none" w:eastAsia="en-US"/>
              </w:rPr>
            </w:pPr>
            <w:r w:rsidRPr="00A244C6">
              <w:rPr>
                <w:rFonts w:eastAsia="Calibri"/>
                <w:color w:val="000000"/>
                <w:sz w:val="20"/>
                <w:szCs w:val="20"/>
                <w:lang w:val="x-none" w:eastAsia="en-US"/>
              </w:rPr>
              <w:t>Да</w:t>
            </w:r>
          </w:p>
        </w:tc>
      </w:tr>
    </w:tbl>
    <w:p w:rsidR="00A244C6" w:rsidRPr="00A244C6" w:rsidRDefault="00A244C6" w:rsidP="00A244C6">
      <w:pPr>
        <w:spacing w:before="120" w:line="276" w:lineRule="auto"/>
        <w:ind w:firstLine="567"/>
        <w:jc w:val="both"/>
        <w:rPr>
          <w:rFonts w:eastAsia="Calibri"/>
          <w:szCs w:val="22"/>
          <w:lang w:eastAsia="en-US"/>
        </w:rPr>
      </w:pPr>
      <w:r w:rsidRPr="00A244C6">
        <w:rPr>
          <w:rFonts w:eastAsia="Calibri"/>
          <w:szCs w:val="22"/>
          <w:lang w:eastAsia="en-US"/>
        </w:rPr>
        <w:t>Общая протяженность сетей водоснабжения составляет 10,768 км. Подробная информация по водопроводным сетям представлена в таблице 3.12.</w:t>
      </w:r>
    </w:p>
    <w:p w:rsidR="00A244C6" w:rsidRPr="00A244C6" w:rsidRDefault="00A244C6" w:rsidP="00A244C6">
      <w:pPr>
        <w:spacing w:before="120" w:after="120" w:line="276" w:lineRule="auto"/>
        <w:jc w:val="right"/>
        <w:rPr>
          <w:rFonts w:eastAsia="Calibri"/>
          <w:szCs w:val="22"/>
          <w:lang w:eastAsia="en-US"/>
        </w:rPr>
      </w:pPr>
      <w:r w:rsidRPr="00A244C6">
        <w:rPr>
          <w:rFonts w:eastAsia="Calibri"/>
          <w:szCs w:val="22"/>
          <w:lang w:eastAsia="en-US"/>
        </w:rPr>
        <w:t>Таблица 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9"/>
        <w:gridCol w:w="1280"/>
        <w:gridCol w:w="1129"/>
        <w:gridCol w:w="1074"/>
        <w:gridCol w:w="913"/>
        <w:gridCol w:w="1298"/>
        <w:gridCol w:w="1187"/>
        <w:gridCol w:w="779"/>
      </w:tblGrid>
      <w:tr w:rsidR="00A244C6" w:rsidRPr="00A244C6" w:rsidTr="00F667F9">
        <w:trPr>
          <w:jc w:val="center"/>
        </w:trPr>
        <w:tc>
          <w:tcPr>
            <w:tcW w:w="998"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Наименование населенного пункта</w:t>
            </w:r>
          </w:p>
        </w:tc>
        <w:tc>
          <w:tcPr>
            <w:tcW w:w="669" w:type="pct"/>
            <w:vAlign w:val="center"/>
          </w:tcPr>
          <w:p w:rsidR="00A244C6" w:rsidRPr="00A244C6" w:rsidRDefault="00A244C6" w:rsidP="00A244C6">
            <w:pPr>
              <w:jc w:val="center"/>
              <w:rPr>
                <w:rFonts w:eastAsia="Calibri"/>
                <w:b/>
                <w:sz w:val="20"/>
                <w:szCs w:val="20"/>
                <w:lang w:eastAsia="en-US"/>
              </w:rPr>
            </w:pPr>
            <w:proofErr w:type="gramStart"/>
            <w:r w:rsidRPr="00A244C6">
              <w:rPr>
                <w:rFonts w:eastAsia="Calibri"/>
                <w:b/>
                <w:sz w:val="20"/>
                <w:szCs w:val="20"/>
                <w:lang w:eastAsia="en-US"/>
              </w:rPr>
              <w:t>Протяжен-</w:t>
            </w:r>
            <w:proofErr w:type="spellStart"/>
            <w:r w:rsidRPr="00A244C6">
              <w:rPr>
                <w:rFonts w:eastAsia="Calibri"/>
                <w:b/>
                <w:sz w:val="20"/>
                <w:szCs w:val="20"/>
                <w:lang w:eastAsia="en-US"/>
              </w:rPr>
              <w:t>ность</w:t>
            </w:r>
            <w:proofErr w:type="spellEnd"/>
            <w:proofErr w:type="gramEnd"/>
            <w:r w:rsidRPr="00A244C6">
              <w:rPr>
                <w:rFonts w:eastAsia="Calibri"/>
                <w:b/>
                <w:sz w:val="20"/>
                <w:szCs w:val="20"/>
                <w:lang w:eastAsia="en-US"/>
              </w:rPr>
              <w:t xml:space="preserve"> (км),</w:t>
            </w:r>
          </w:p>
        </w:tc>
        <w:tc>
          <w:tcPr>
            <w:tcW w:w="590"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 xml:space="preserve">Диаметр, </w:t>
            </w:r>
            <w:proofErr w:type="gramStart"/>
            <w:r w:rsidRPr="00A244C6">
              <w:rPr>
                <w:rFonts w:eastAsia="Calibri"/>
                <w:b/>
                <w:sz w:val="20"/>
                <w:szCs w:val="20"/>
                <w:lang w:eastAsia="en-US"/>
              </w:rPr>
              <w:t>мм</w:t>
            </w:r>
            <w:proofErr w:type="gramEnd"/>
          </w:p>
        </w:tc>
        <w:tc>
          <w:tcPr>
            <w:tcW w:w="561"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Материалы труб</w:t>
            </w:r>
          </w:p>
        </w:tc>
        <w:tc>
          <w:tcPr>
            <w:tcW w:w="477"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Тип прокладки</w:t>
            </w:r>
          </w:p>
        </w:tc>
        <w:tc>
          <w:tcPr>
            <w:tcW w:w="678"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Средняя глубина заложения до оси трубопроводов</w:t>
            </w:r>
          </w:p>
        </w:tc>
        <w:tc>
          <w:tcPr>
            <w:tcW w:w="620"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 xml:space="preserve">Год ввода в </w:t>
            </w:r>
            <w:proofErr w:type="spellStart"/>
            <w:proofErr w:type="gramStart"/>
            <w:r w:rsidRPr="00A244C6">
              <w:rPr>
                <w:rFonts w:eastAsia="Calibri"/>
                <w:b/>
                <w:sz w:val="20"/>
                <w:szCs w:val="20"/>
                <w:lang w:eastAsia="en-US"/>
              </w:rPr>
              <w:t>эксплуата-цию</w:t>
            </w:r>
            <w:proofErr w:type="spellEnd"/>
            <w:proofErr w:type="gramEnd"/>
            <w:r w:rsidRPr="00A244C6">
              <w:rPr>
                <w:rFonts w:eastAsia="Calibri"/>
                <w:b/>
                <w:sz w:val="20"/>
                <w:szCs w:val="20"/>
                <w:lang w:eastAsia="en-US"/>
              </w:rPr>
              <w:t xml:space="preserve"> /последнего капитального ремонта</w:t>
            </w:r>
          </w:p>
        </w:tc>
        <w:tc>
          <w:tcPr>
            <w:tcW w:w="408" w:type="pct"/>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 износа</w:t>
            </w:r>
          </w:p>
        </w:tc>
      </w:tr>
      <w:tr w:rsidR="00A244C6" w:rsidRPr="00A244C6" w:rsidTr="00F667F9">
        <w:trPr>
          <w:jc w:val="center"/>
        </w:trPr>
        <w:tc>
          <w:tcPr>
            <w:tcW w:w="998"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 xml:space="preserve">п. Светлый </w:t>
            </w:r>
          </w:p>
          <w:p w:rsidR="00A244C6" w:rsidRPr="00A244C6" w:rsidRDefault="00A244C6" w:rsidP="00A244C6">
            <w:pPr>
              <w:jc w:val="center"/>
              <w:rPr>
                <w:rFonts w:eastAsia="Calibri"/>
                <w:sz w:val="20"/>
                <w:szCs w:val="20"/>
                <w:lang w:eastAsia="en-US"/>
              </w:rPr>
            </w:pPr>
            <w:r w:rsidRPr="00A244C6">
              <w:rPr>
                <w:rFonts w:eastAsia="Calibri"/>
                <w:sz w:val="20"/>
                <w:szCs w:val="22"/>
                <w:lang w:eastAsia="en-US"/>
              </w:rPr>
              <w:t>(</w:t>
            </w:r>
            <w:proofErr w:type="spellStart"/>
            <w:r w:rsidRPr="00A244C6">
              <w:rPr>
                <w:rFonts w:eastAsia="Calibri"/>
                <w:sz w:val="20"/>
                <w:szCs w:val="22"/>
                <w:lang w:eastAsia="en-US"/>
              </w:rPr>
              <w:t>кад</w:t>
            </w:r>
            <w:proofErr w:type="spellEnd"/>
            <w:r w:rsidRPr="00A244C6">
              <w:rPr>
                <w:rFonts w:eastAsia="Calibri"/>
                <w:sz w:val="20"/>
                <w:szCs w:val="22"/>
                <w:lang w:eastAsia="en-US"/>
              </w:rPr>
              <w:t>. номер 86:05:0325026:167)</w:t>
            </w:r>
          </w:p>
        </w:tc>
        <w:tc>
          <w:tcPr>
            <w:tcW w:w="669"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10,768</w:t>
            </w:r>
          </w:p>
        </w:tc>
        <w:tc>
          <w:tcPr>
            <w:tcW w:w="590" w:type="pct"/>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200,150,</w:t>
            </w:r>
          </w:p>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100,80,50,40</w:t>
            </w:r>
          </w:p>
        </w:tc>
        <w:tc>
          <w:tcPr>
            <w:tcW w:w="561" w:type="pct"/>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сталь/</w:t>
            </w:r>
          </w:p>
          <w:p w:rsidR="00A244C6" w:rsidRPr="00A244C6" w:rsidRDefault="00A244C6" w:rsidP="00A244C6">
            <w:pPr>
              <w:jc w:val="center"/>
              <w:rPr>
                <w:rFonts w:eastAsia="Calibri"/>
                <w:sz w:val="20"/>
                <w:szCs w:val="20"/>
                <w:lang w:eastAsia="en-US"/>
              </w:rPr>
            </w:pPr>
            <w:r w:rsidRPr="00A244C6">
              <w:rPr>
                <w:rFonts w:eastAsia="Calibri"/>
                <w:sz w:val="20"/>
                <w:szCs w:val="20"/>
                <w:lang w:eastAsia="en-US"/>
              </w:rPr>
              <w:t>чугун/</w:t>
            </w:r>
          </w:p>
          <w:p w:rsidR="00A244C6" w:rsidRPr="00A244C6" w:rsidRDefault="00A244C6" w:rsidP="00A244C6">
            <w:pPr>
              <w:jc w:val="center"/>
              <w:rPr>
                <w:rFonts w:eastAsia="Calibri"/>
                <w:sz w:val="20"/>
                <w:szCs w:val="20"/>
                <w:lang w:eastAsia="en-US"/>
              </w:rPr>
            </w:pPr>
            <w:r w:rsidRPr="00A244C6">
              <w:rPr>
                <w:rFonts w:eastAsia="Calibri"/>
                <w:sz w:val="20"/>
                <w:szCs w:val="20"/>
                <w:lang w:eastAsia="en-US"/>
              </w:rPr>
              <w:t>ПВХ</w:t>
            </w:r>
          </w:p>
        </w:tc>
        <w:tc>
          <w:tcPr>
            <w:tcW w:w="477" w:type="pct"/>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подземный</w:t>
            </w:r>
          </w:p>
        </w:tc>
        <w:tc>
          <w:tcPr>
            <w:tcW w:w="678" w:type="pct"/>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2,0</w:t>
            </w:r>
          </w:p>
        </w:tc>
        <w:tc>
          <w:tcPr>
            <w:tcW w:w="620" w:type="pct"/>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val="x-none" w:eastAsia="en-US"/>
              </w:rPr>
              <w:t>1972</w:t>
            </w:r>
          </w:p>
        </w:tc>
        <w:tc>
          <w:tcPr>
            <w:tcW w:w="408" w:type="pct"/>
            <w:vAlign w:val="center"/>
          </w:tcPr>
          <w:p w:rsidR="00A244C6" w:rsidRPr="00A244C6" w:rsidRDefault="00A244C6" w:rsidP="00A244C6">
            <w:pPr>
              <w:jc w:val="center"/>
              <w:rPr>
                <w:rFonts w:eastAsia="Calibri"/>
                <w:sz w:val="20"/>
                <w:szCs w:val="20"/>
                <w:lang w:val="x-none" w:eastAsia="en-US"/>
              </w:rPr>
            </w:pPr>
            <w:r w:rsidRPr="00A244C6">
              <w:rPr>
                <w:rFonts w:eastAsia="Calibri"/>
                <w:sz w:val="20"/>
                <w:szCs w:val="20"/>
                <w:lang w:eastAsia="en-US"/>
              </w:rPr>
              <w:t>7</w:t>
            </w:r>
            <w:r w:rsidRPr="00A244C6">
              <w:rPr>
                <w:rFonts w:eastAsia="Calibri"/>
                <w:sz w:val="20"/>
                <w:szCs w:val="20"/>
                <w:lang w:val="x-none" w:eastAsia="en-US"/>
              </w:rPr>
              <w:t>0</w:t>
            </w:r>
          </w:p>
        </w:tc>
      </w:tr>
    </w:tbl>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br w:type="page"/>
      </w:r>
      <w:r w:rsidRPr="00A244C6">
        <w:rPr>
          <w:rFonts w:eastAsia="Calibri"/>
          <w:b/>
          <w:i/>
          <w:szCs w:val="28"/>
          <w:lang w:eastAsia="en-US"/>
        </w:rPr>
        <w:lastRenderedPageBreak/>
        <w:t>Баланс мощности ресурса</w:t>
      </w:r>
    </w:p>
    <w:p w:rsidR="00A244C6" w:rsidRPr="00A244C6" w:rsidRDefault="00A244C6" w:rsidP="00A244C6">
      <w:pPr>
        <w:autoSpaceDE w:val="0"/>
        <w:autoSpaceDN w:val="0"/>
        <w:adjustRightInd w:val="0"/>
        <w:spacing w:before="120" w:after="120" w:line="276" w:lineRule="auto"/>
        <w:ind w:firstLine="567"/>
        <w:jc w:val="right"/>
        <w:rPr>
          <w:rFonts w:eastAsia="Calibri"/>
          <w:szCs w:val="28"/>
          <w:lang w:eastAsia="en-US"/>
        </w:rPr>
      </w:pPr>
      <w:r w:rsidRPr="00A244C6">
        <w:rPr>
          <w:rFonts w:eastAsia="Calibri"/>
          <w:szCs w:val="28"/>
          <w:lang w:eastAsia="en-US"/>
        </w:rPr>
        <w:t>Таблица 3.13</w:t>
      </w:r>
    </w:p>
    <w:p w:rsidR="00A244C6" w:rsidRPr="00A244C6" w:rsidRDefault="00A244C6" w:rsidP="00A244C6">
      <w:pPr>
        <w:spacing w:after="60" w:line="276" w:lineRule="auto"/>
        <w:jc w:val="center"/>
        <w:rPr>
          <w:rFonts w:eastAsia="Calibri"/>
          <w:szCs w:val="22"/>
          <w:u w:val="single"/>
          <w:lang w:eastAsia="en-US"/>
        </w:rPr>
      </w:pPr>
      <w:r w:rsidRPr="00A244C6">
        <w:rPr>
          <w:rFonts w:eastAsia="Calibri"/>
          <w:szCs w:val="22"/>
          <w:u w:val="single"/>
          <w:lang w:eastAsia="en-US"/>
        </w:rPr>
        <w:t>Анализ резервов и дефицитов производственных мощностей системы водоснабжения за 2022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2"/>
        <w:gridCol w:w="4728"/>
        <w:gridCol w:w="1056"/>
        <w:gridCol w:w="854"/>
        <w:gridCol w:w="1296"/>
        <w:gridCol w:w="837"/>
      </w:tblGrid>
      <w:tr w:rsidR="00A244C6" w:rsidRPr="00A244C6" w:rsidTr="00F667F9">
        <w:trPr>
          <w:trHeight w:val="230"/>
        </w:trPr>
        <w:tc>
          <w:tcPr>
            <w:tcW w:w="316" w:type="pct"/>
            <w:vMerge w:val="restart"/>
            <w:shd w:val="clear" w:color="auto" w:fill="auto"/>
            <w:vAlign w:val="center"/>
          </w:tcPr>
          <w:p w:rsidR="00A244C6" w:rsidRPr="00A244C6" w:rsidRDefault="00A244C6" w:rsidP="00A244C6">
            <w:pPr>
              <w:widowControl w:val="0"/>
              <w:autoSpaceDE w:val="0"/>
              <w:autoSpaceDN w:val="0"/>
              <w:adjustRightInd w:val="0"/>
              <w:ind w:left="5"/>
              <w:rPr>
                <w:b/>
                <w:sz w:val="20"/>
              </w:rPr>
            </w:pPr>
            <w:r w:rsidRPr="00A244C6">
              <w:rPr>
                <w:b/>
                <w:sz w:val="20"/>
              </w:rPr>
              <w:t>№</w:t>
            </w:r>
            <w:r w:rsidRPr="00A244C6">
              <w:rPr>
                <w:b/>
                <w:spacing w:val="-47"/>
                <w:sz w:val="20"/>
              </w:rPr>
              <w:t xml:space="preserve"> </w:t>
            </w:r>
            <w:proofErr w:type="gramStart"/>
            <w:r w:rsidRPr="00A244C6">
              <w:rPr>
                <w:b/>
                <w:spacing w:val="-1"/>
                <w:sz w:val="20"/>
              </w:rPr>
              <w:t>п</w:t>
            </w:r>
            <w:proofErr w:type="gramEnd"/>
            <w:r w:rsidRPr="00A244C6">
              <w:rPr>
                <w:b/>
                <w:spacing w:val="-1"/>
                <w:sz w:val="20"/>
              </w:rPr>
              <w:t>/п</w:t>
            </w:r>
          </w:p>
        </w:tc>
        <w:tc>
          <w:tcPr>
            <w:tcW w:w="2525" w:type="pct"/>
            <w:vMerge w:val="restart"/>
            <w:shd w:val="clear" w:color="auto" w:fill="auto"/>
            <w:vAlign w:val="center"/>
          </w:tcPr>
          <w:p w:rsidR="00A244C6" w:rsidRPr="00A244C6" w:rsidRDefault="00A244C6" w:rsidP="00A244C6">
            <w:pPr>
              <w:widowControl w:val="0"/>
              <w:autoSpaceDE w:val="0"/>
              <w:autoSpaceDN w:val="0"/>
              <w:adjustRightInd w:val="0"/>
              <w:ind w:left="5"/>
              <w:jc w:val="center"/>
              <w:rPr>
                <w:b/>
                <w:sz w:val="20"/>
              </w:rPr>
            </w:pPr>
            <w:r w:rsidRPr="00A244C6">
              <w:rPr>
                <w:b/>
                <w:sz w:val="20"/>
              </w:rPr>
              <w:t>Статья</w:t>
            </w:r>
            <w:r w:rsidRPr="00A244C6">
              <w:rPr>
                <w:b/>
                <w:spacing w:val="-2"/>
                <w:sz w:val="20"/>
              </w:rPr>
              <w:t xml:space="preserve"> </w:t>
            </w:r>
            <w:r w:rsidRPr="00A244C6">
              <w:rPr>
                <w:b/>
                <w:sz w:val="20"/>
              </w:rPr>
              <w:t>расхода</w:t>
            </w:r>
          </w:p>
        </w:tc>
        <w:tc>
          <w:tcPr>
            <w:tcW w:w="564" w:type="pct"/>
            <w:vMerge w:val="restart"/>
            <w:shd w:val="clear" w:color="auto" w:fill="auto"/>
            <w:vAlign w:val="center"/>
          </w:tcPr>
          <w:p w:rsidR="00A244C6" w:rsidRPr="00A244C6" w:rsidRDefault="00A244C6" w:rsidP="00A244C6">
            <w:pPr>
              <w:widowControl w:val="0"/>
              <w:autoSpaceDE w:val="0"/>
              <w:autoSpaceDN w:val="0"/>
              <w:adjustRightInd w:val="0"/>
              <w:ind w:left="5"/>
              <w:jc w:val="center"/>
              <w:rPr>
                <w:b/>
                <w:sz w:val="20"/>
              </w:rPr>
            </w:pPr>
            <w:r w:rsidRPr="00A244C6">
              <w:rPr>
                <w:b/>
                <w:sz w:val="20"/>
              </w:rPr>
              <w:t>Единица</w:t>
            </w:r>
            <w:r w:rsidRPr="00A244C6">
              <w:rPr>
                <w:b/>
                <w:spacing w:val="1"/>
                <w:sz w:val="20"/>
              </w:rPr>
              <w:t xml:space="preserve"> </w:t>
            </w:r>
            <w:r w:rsidRPr="00A244C6">
              <w:rPr>
                <w:b/>
                <w:spacing w:val="-1"/>
                <w:sz w:val="20"/>
              </w:rPr>
              <w:t>измерения</w:t>
            </w:r>
          </w:p>
        </w:tc>
        <w:tc>
          <w:tcPr>
            <w:tcW w:w="1595" w:type="pct"/>
            <w:gridSpan w:val="3"/>
            <w:shd w:val="clear" w:color="auto" w:fill="auto"/>
            <w:vAlign w:val="center"/>
          </w:tcPr>
          <w:p w:rsidR="00A244C6" w:rsidRPr="00A244C6" w:rsidRDefault="00A244C6" w:rsidP="00A244C6">
            <w:pPr>
              <w:widowControl w:val="0"/>
              <w:autoSpaceDE w:val="0"/>
              <w:autoSpaceDN w:val="0"/>
              <w:adjustRightInd w:val="0"/>
              <w:ind w:left="5"/>
              <w:jc w:val="center"/>
              <w:rPr>
                <w:b/>
                <w:sz w:val="20"/>
              </w:rPr>
            </w:pPr>
            <w:r w:rsidRPr="00A244C6">
              <w:rPr>
                <w:b/>
                <w:sz w:val="20"/>
              </w:rPr>
              <w:t>2022</w:t>
            </w:r>
            <w:r w:rsidRPr="00A244C6">
              <w:rPr>
                <w:b/>
                <w:spacing w:val="-1"/>
                <w:sz w:val="20"/>
              </w:rPr>
              <w:t xml:space="preserve"> </w:t>
            </w:r>
            <w:r w:rsidRPr="00A244C6">
              <w:rPr>
                <w:b/>
                <w:sz w:val="20"/>
              </w:rPr>
              <w:t>год</w:t>
            </w:r>
          </w:p>
        </w:tc>
      </w:tr>
      <w:tr w:rsidR="00A244C6" w:rsidRPr="00A244C6" w:rsidTr="00F667F9">
        <w:trPr>
          <w:trHeight w:val="460"/>
        </w:trPr>
        <w:tc>
          <w:tcPr>
            <w:tcW w:w="316" w:type="pct"/>
            <w:vMerge/>
            <w:tcBorders>
              <w:top w:val="nil"/>
            </w:tcBorders>
            <w:shd w:val="clear" w:color="auto" w:fill="auto"/>
            <w:vAlign w:val="center"/>
          </w:tcPr>
          <w:p w:rsidR="00A244C6" w:rsidRPr="00A244C6" w:rsidRDefault="00A244C6" w:rsidP="00A244C6">
            <w:pPr>
              <w:widowControl w:val="0"/>
              <w:autoSpaceDE w:val="0"/>
              <w:autoSpaceDN w:val="0"/>
              <w:ind w:left="5"/>
              <w:jc w:val="both"/>
              <w:rPr>
                <w:rFonts w:eastAsia="Calibri"/>
                <w:sz w:val="2"/>
                <w:szCs w:val="2"/>
                <w:lang w:eastAsia="en-US"/>
              </w:rPr>
            </w:pPr>
          </w:p>
        </w:tc>
        <w:tc>
          <w:tcPr>
            <w:tcW w:w="2525" w:type="pct"/>
            <w:vMerge/>
            <w:tcBorders>
              <w:top w:val="nil"/>
            </w:tcBorders>
            <w:shd w:val="clear" w:color="auto" w:fill="auto"/>
            <w:vAlign w:val="center"/>
          </w:tcPr>
          <w:p w:rsidR="00A244C6" w:rsidRPr="00A244C6" w:rsidRDefault="00A244C6" w:rsidP="00A244C6">
            <w:pPr>
              <w:widowControl w:val="0"/>
              <w:autoSpaceDE w:val="0"/>
              <w:autoSpaceDN w:val="0"/>
              <w:ind w:left="5"/>
              <w:jc w:val="both"/>
              <w:rPr>
                <w:rFonts w:eastAsia="Calibri"/>
                <w:sz w:val="2"/>
                <w:szCs w:val="2"/>
                <w:lang w:eastAsia="en-US"/>
              </w:rPr>
            </w:pPr>
          </w:p>
        </w:tc>
        <w:tc>
          <w:tcPr>
            <w:tcW w:w="564" w:type="pct"/>
            <w:vMerge/>
            <w:tcBorders>
              <w:top w:val="nil"/>
            </w:tcBorders>
            <w:shd w:val="clear" w:color="auto" w:fill="auto"/>
            <w:vAlign w:val="center"/>
          </w:tcPr>
          <w:p w:rsidR="00A244C6" w:rsidRPr="00A244C6" w:rsidRDefault="00A244C6" w:rsidP="00A244C6">
            <w:pPr>
              <w:widowControl w:val="0"/>
              <w:autoSpaceDE w:val="0"/>
              <w:autoSpaceDN w:val="0"/>
              <w:ind w:left="5"/>
              <w:jc w:val="center"/>
              <w:rPr>
                <w:rFonts w:eastAsia="Calibri"/>
                <w:sz w:val="2"/>
                <w:szCs w:val="2"/>
                <w:lang w:eastAsia="en-US"/>
              </w:rPr>
            </w:pP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b/>
                <w:sz w:val="20"/>
              </w:rPr>
            </w:pPr>
            <w:r w:rsidRPr="00A244C6">
              <w:rPr>
                <w:b/>
                <w:sz w:val="20"/>
              </w:rPr>
              <w:t>ХВС</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b/>
                <w:sz w:val="20"/>
              </w:rPr>
            </w:pPr>
            <w:r w:rsidRPr="00A244C6">
              <w:rPr>
                <w:b/>
                <w:sz w:val="20"/>
              </w:rPr>
              <w:t>в том числе</w:t>
            </w:r>
            <w:r w:rsidRPr="00A244C6">
              <w:rPr>
                <w:b/>
                <w:spacing w:val="-47"/>
                <w:sz w:val="20"/>
              </w:rPr>
              <w:t xml:space="preserve"> </w:t>
            </w:r>
            <w:r w:rsidRPr="00A244C6">
              <w:rPr>
                <w:b/>
                <w:sz w:val="20"/>
              </w:rPr>
              <w:t>ГВС</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b/>
                <w:sz w:val="20"/>
              </w:rPr>
            </w:pPr>
            <w:proofErr w:type="spellStart"/>
            <w:r w:rsidRPr="00A244C6">
              <w:rPr>
                <w:b/>
                <w:sz w:val="20"/>
              </w:rPr>
              <w:t>Технич</w:t>
            </w:r>
            <w:proofErr w:type="spellEnd"/>
            <w:r w:rsidRPr="00A244C6">
              <w:rPr>
                <w:b/>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1</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Поднято</w:t>
            </w:r>
            <w:r w:rsidRPr="00A244C6">
              <w:rPr>
                <w:spacing w:val="-4"/>
                <w:sz w:val="20"/>
              </w:rPr>
              <w:t xml:space="preserve"> </w:t>
            </w:r>
            <w:r w:rsidRPr="00A244C6">
              <w:rPr>
                <w:sz w:val="20"/>
              </w:rPr>
              <w:t>воды,</w:t>
            </w:r>
            <w:r w:rsidRPr="00A244C6">
              <w:rPr>
                <w:spacing w:val="-4"/>
                <w:sz w:val="20"/>
              </w:rPr>
              <w:t xml:space="preserve"> </w:t>
            </w:r>
            <w:r w:rsidRPr="00A244C6">
              <w:rPr>
                <w:sz w:val="20"/>
              </w:rPr>
              <w:t>всего</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113,78</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rPr>
                <w:sz w:val="16"/>
              </w:rPr>
            </w:pPr>
          </w:p>
        </w:tc>
        <w:tc>
          <w:tcPr>
            <w:tcW w:w="4684" w:type="pct"/>
            <w:gridSpan w:val="5"/>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 xml:space="preserve">в </w:t>
            </w:r>
            <w:proofErr w:type="spellStart"/>
            <w:r w:rsidRPr="00A244C6">
              <w:rPr>
                <w:sz w:val="20"/>
              </w:rPr>
              <w:t>т.ч</w:t>
            </w:r>
            <w:proofErr w:type="spellEnd"/>
            <w:r w:rsidRPr="00A244C6">
              <w:rPr>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1.1</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w:t>
            </w:r>
            <w:r w:rsidRPr="00A244C6">
              <w:rPr>
                <w:spacing w:val="-7"/>
                <w:sz w:val="20"/>
              </w:rPr>
              <w:t xml:space="preserve"> </w:t>
            </w:r>
            <w:r w:rsidRPr="00A244C6">
              <w:rPr>
                <w:sz w:val="20"/>
              </w:rPr>
              <w:t>из</w:t>
            </w:r>
            <w:r w:rsidRPr="00A244C6">
              <w:rPr>
                <w:spacing w:val="-1"/>
                <w:sz w:val="20"/>
              </w:rPr>
              <w:t xml:space="preserve"> </w:t>
            </w:r>
            <w:r w:rsidRPr="00A244C6">
              <w:rPr>
                <w:sz w:val="20"/>
              </w:rPr>
              <w:t>поверхностных</w:t>
            </w:r>
            <w:r w:rsidRPr="00A244C6">
              <w:rPr>
                <w:spacing w:val="-5"/>
                <w:sz w:val="20"/>
              </w:rPr>
              <w:t xml:space="preserve"> </w:t>
            </w:r>
            <w:r w:rsidRPr="00A244C6">
              <w:rPr>
                <w:sz w:val="20"/>
              </w:rPr>
              <w:t>источников</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1.2</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w:t>
            </w:r>
            <w:r w:rsidRPr="00A244C6">
              <w:rPr>
                <w:spacing w:val="-5"/>
                <w:sz w:val="20"/>
              </w:rPr>
              <w:t xml:space="preserve"> </w:t>
            </w:r>
            <w:r w:rsidRPr="00A244C6">
              <w:rPr>
                <w:sz w:val="20"/>
              </w:rPr>
              <w:t>из подземных</w:t>
            </w:r>
            <w:r w:rsidRPr="00A244C6">
              <w:rPr>
                <w:spacing w:val="-4"/>
                <w:sz w:val="20"/>
              </w:rPr>
              <w:t xml:space="preserve"> </w:t>
            </w:r>
            <w:r w:rsidRPr="00A244C6">
              <w:rPr>
                <w:sz w:val="20"/>
              </w:rPr>
              <w:t>источников</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113,78</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38,798</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74,982</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2</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Пропущено</w:t>
            </w:r>
            <w:r w:rsidRPr="00A244C6">
              <w:rPr>
                <w:spacing w:val="-3"/>
                <w:sz w:val="20"/>
              </w:rPr>
              <w:t xml:space="preserve"> </w:t>
            </w:r>
            <w:r w:rsidRPr="00A244C6">
              <w:rPr>
                <w:sz w:val="20"/>
              </w:rPr>
              <w:t>воды</w:t>
            </w:r>
            <w:r w:rsidRPr="00A244C6">
              <w:rPr>
                <w:spacing w:val="-4"/>
                <w:sz w:val="20"/>
              </w:rPr>
              <w:t xml:space="preserve"> </w:t>
            </w:r>
            <w:r w:rsidRPr="00A244C6">
              <w:rPr>
                <w:sz w:val="20"/>
              </w:rPr>
              <w:t>через</w:t>
            </w:r>
            <w:r w:rsidRPr="00A244C6">
              <w:rPr>
                <w:spacing w:val="-4"/>
                <w:sz w:val="20"/>
              </w:rPr>
              <w:t xml:space="preserve"> </w:t>
            </w:r>
            <w:r w:rsidRPr="00A244C6">
              <w:rPr>
                <w:sz w:val="20"/>
              </w:rPr>
              <w:t>очистные</w:t>
            </w:r>
            <w:r w:rsidRPr="00A244C6">
              <w:rPr>
                <w:spacing w:val="-3"/>
                <w:sz w:val="20"/>
              </w:rPr>
              <w:t xml:space="preserve"> </w:t>
            </w:r>
            <w:r w:rsidRPr="00A244C6">
              <w:rPr>
                <w:sz w:val="20"/>
              </w:rPr>
              <w:t>сооружения водозабора</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0</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0</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0</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3</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Расходы</w:t>
            </w:r>
            <w:r w:rsidRPr="00A244C6">
              <w:rPr>
                <w:spacing w:val="-5"/>
                <w:sz w:val="20"/>
              </w:rPr>
              <w:t xml:space="preserve"> </w:t>
            </w:r>
            <w:r w:rsidRPr="00A244C6">
              <w:rPr>
                <w:sz w:val="20"/>
              </w:rPr>
              <w:t>на</w:t>
            </w:r>
            <w:r w:rsidRPr="00A244C6">
              <w:rPr>
                <w:spacing w:val="-4"/>
                <w:sz w:val="20"/>
              </w:rPr>
              <w:t xml:space="preserve"> </w:t>
            </w:r>
            <w:r w:rsidRPr="00A244C6">
              <w:rPr>
                <w:sz w:val="20"/>
              </w:rPr>
              <w:t>технологические</w:t>
            </w:r>
            <w:r w:rsidRPr="00A244C6">
              <w:rPr>
                <w:spacing w:val="-4"/>
                <w:sz w:val="20"/>
              </w:rPr>
              <w:t xml:space="preserve"> </w:t>
            </w:r>
            <w:r w:rsidRPr="00A244C6">
              <w:rPr>
                <w:sz w:val="20"/>
              </w:rPr>
              <w:t>нужды</w:t>
            </w:r>
            <w:r w:rsidRPr="00A244C6">
              <w:rPr>
                <w:spacing w:val="-4"/>
                <w:sz w:val="20"/>
              </w:rPr>
              <w:t xml:space="preserve"> </w:t>
            </w:r>
            <w:r w:rsidRPr="00A244C6">
              <w:rPr>
                <w:sz w:val="20"/>
              </w:rPr>
              <w:t>водоснабжения</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8,15</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4</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Получено</w:t>
            </w:r>
            <w:r w:rsidRPr="00A244C6">
              <w:rPr>
                <w:spacing w:val="-2"/>
                <w:sz w:val="20"/>
              </w:rPr>
              <w:t xml:space="preserve"> </w:t>
            </w:r>
            <w:r w:rsidRPr="00A244C6">
              <w:rPr>
                <w:sz w:val="20"/>
              </w:rPr>
              <w:t>воды</w:t>
            </w:r>
            <w:r w:rsidRPr="00A244C6">
              <w:rPr>
                <w:spacing w:val="-4"/>
                <w:sz w:val="20"/>
              </w:rPr>
              <w:t xml:space="preserve"> </w:t>
            </w:r>
            <w:r w:rsidRPr="00A244C6">
              <w:rPr>
                <w:sz w:val="20"/>
              </w:rPr>
              <w:t>со</w:t>
            </w:r>
            <w:r w:rsidRPr="00A244C6">
              <w:rPr>
                <w:spacing w:val="-2"/>
                <w:sz w:val="20"/>
              </w:rPr>
              <w:t xml:space="preserve"> </w:t>
            </w:r>
            <w:r w:rsidRPr="00A244C6">
              <w:rPr>
                <w:sz w:val="20"/>
              </w:rPr>
              <w:t>стороны</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0</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5</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Потери</w:t>
            </w:r>
            <w:r w:rsidRPr="00A244C6">
              <w:rPr>
                <w:spacing w:val="-3"/>
                <w:sz w:val="20"/>
              </w:rPr>
              <w:t xml:space="preserve"> </w:t>
            </w:r>
            <w:r w:rsidRPr="00A244C6">
              <w:rPr>
                <w:sz w:val="20"/>
              </w:rPr>
              <w:t>воды</w:t>
            </w:r>
            <w:r w:rsidRPr="00A244C6">
              <w:rPr>
                <w:spacing w:val="-2"/>
                <w:sz w:val="20"/>
              </w:rPr>
              <w:t xml:space="preserve"> </w:t>
            </w:r>
            <w:r w:rsidRPr="00A244C6">
              <w:rPr>
                <w:sz w:val="20"/>
              </w:rPr>
              <w:t>в</w:t>
            </w:r>
            <w:r w:rsidRPr="00A244C6">
              <w:rPr>
                <w:spacing w:val="-2"/>
                <w:sz w:val="20"/>
              </w:rPr>
              <w:t xml:space="preserve"> </w:t>
            </w:r>
            <w:r w:rsidRPr="00A244C6">
              <w:rPr>
                <w:sz w:val="20"/>
              </w:rPr>
              <w:t>сетях</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н/д</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6</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Полезный</w:t>
            </w:r>
            <w:r w:rsidRPr="00A244C6">
              <w:rPr>
                <w:spacing w:val="-5"/>
                <w:sz w:val="20"/>
              </w:rPr>
              <w:t xml:space="preserve"> </w:t>
            </w:r>
            <w:r w:rsidRPr="00A244C6">
              <w:rPr>
                <w:sz w:val="20"/>
              </w:rPr>
              <w:t>отпуск</w:t>
            </w:r>
            <w:r w:rsidRPr="00A244C6">
              <w:rPr>
                <w:spacing w:val="-4"/>
                <w:sz w:val="20"/>
              </w:rPr>
              <w:t xml:space="preserve"> </w:t>
            </w:r>
            <w:r w:rsidRPr="00A244C6">
              <w:rPr>
                <w:sz w:val="20"/>
              </w:rPr>
              <w:t>воды</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105,63</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38,798</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74,982</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rPr>
                <w:sz w:val="16"/>
              </w:rPr>
            </w:pPr>
          </w:p>
        </w:tc>
        <w:tc>
          <w:tcPr>
            <w:tcW w:w="4684" w:type="pct"/>
            <w:gridSpan w:val="5"/>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 xml:space="preserve">в </w:t>
            </w:r>
            <w:proofErr w:type="spellStart"/>
            <w:r w:rsidRPr="00A244C6">
              <w:rPr>
                <w:sz w:val="20"/>
              </w:rPr>
              <w:t>т.ч</w:t>
            </w:r>
            <w:proofErr w:type="spellEnd"/>
            <w:r w:rsidRPr="00A244C6">
              <w:rPr>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6.1</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w:t>
            </w:r>
            <w:r w:rsidRPr="00A244C6">
              <w:rPr>
                <w:spacing w:val="-6"/>
                <w:sz w:val="20"/>
              </w:rPr>
              <w:t xml:space="preserve"> </w:t>
            </w:r>
            <w:r w:rsidRPr="00A244C6">
              <w:rPr>
                <w:sz w:val="20"/>
              </w:rPr>
              <w:t>собственное</w:t>
            </w:r>
            <w:r w:rsidRPr="00A244C6">
              <w:rPr>
                <w:spacing w:val="-4"/>
                <w:sz w:val="20"/>
              </w:rPr>
              <w:t xml:space="preserve"> </w:t>
            </w:r>
            <w:r w:rsidRPr="00A244C6">
              <w:rPr>
                <w:sz w:val="20"/>
              </w:rPr>
              <w:t>потребление</w:t>
            </w:r>
            <w:r w:rsidRPr="00A244C6">
              <w:rPr>
                <w:spacing w:val="-2"/>
                <w:sz w:val="20"/>
              </w:rPr>
              <w:t xml:space="preserve"> </w:t>
            </w:r>
            <w:r w:rsidRPr="00A244C6">
              <w:rPr>
                <w:sz w:val="20"/>
              </w:rPr>
              <w:t>организации</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0</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6.2</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w:t>
            </w:r>
            <w:r w:rsidRPr="00A244C6">
              <w:rPr>
                <w:spacing w:val="-6"/>
                <w:sz w:val="20"/>
              </w:rPr>
              <w:t xml:space="preserve"> </w:t>
            </w:r>
            <w:r w:rsidRPr="00A244C6">
              <w:rPr>
                <w:sz w:val="20"/>
              </w:rPr>
              <w:t>отпуск</w:t>
            </w:r>
            <w:r w:rsidRPr="00A244C6">
              <w:rPr>
                <w:spacing w:val="-2"/>
                <w:sz w:val="20"/>
              </w:rPr>
              <w:t xml:space="preserve"> </w:t>
            </w:r>
            <w:r w:rsidRPr="00A244C6">
              <w:rPr>
                <w:sz w:val="20"/>
              </w:rPr>
              <w:t>потребителям</w:t>
            </w:r>
            <w:r w:rsidRPr="00A244C6">
              <w:rPr>
                <w:spacing w:val="-4"/>
                <w:sz w:val="20"/>
              </w:rPr>
              <w:t xml:space="preserve"> </w:t>
            </w:r>
            <w:r w:rsidRPr="00A244C6">
              <w:rPr>
                <w:sz w:val="20"/>
              </w:rPr>
              <w:t>(продажа),</w:t>
            </w:r>
            <w:r w:rsidRPr="00A244C6">
              <w:rPr>
                <w:spacing w:val="-3"/>
                <w:sz w:val="20"/>
              </w:rPr>
              <w:t xml:space="preserve"> </w:t>
            </w:r>
            <w:r w:rsidRPr="00A244C6">
              <w:rPr>
                <w:sz w:val="20"/>
              </w:rPr>
              <w:t>всего</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105,63</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38,798</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74,982</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rPr>
                <w:sz w:val="16"/>
              </w:rPr>
            </w:pPr>
          </w:p>
        </w:tc>
        <w:tc>
          <w:tcPr>
            <w:tcW w:w="4684" w:type="pct"/>
            <w:gridSpan w:val="5"/>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 xml:space="preserve">в </w:t>
            </w:r>
            <w:proofErr w:type="spellStart"/>
            <w:r w:rsidRPr="00A244C6">
              <w:rPr>
                <w:sz w:val="20"/>
              </w:rPr>
              <w:t>т.ч</w:t>
            </w:r>
            <w:proofErr w:type="spellEnd"/>
            <w:r w:rsidRPr="00A244C6">
              <w:rPr>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6.2.1</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w:t>
            </w:r>
            <w:r w:rsidRPr="00A244C6">
              <w:rPr>
                <w:spacing w:val="-5"/>
                <w:sz w:val="20"/>
              </w:rPr>
              <w:t xml:space="preserve"> </w:t>
            </w:r>
            <w:r w:rsidRPr="00A244C6">
              <w:rPr>
                <w:sz w:val="20"/>
              </w:rPr>
              <w:t>населению</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45,601</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31,657</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6.2.2</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w:t>
            </w:r>
            <w:r w:rsidRPr="00A244C6">
              <w:rPr>
                <w:spacing w:val="-6"/>
                <w:sz w:val="20"/>
              </w:rPr>
              <w:t xml:space="preserve"> </w:t>
            </w:r>
            <w:r w:rsidRPr="00A244C6">
              <w:rPr>
                <w:sz w:val="20"/>
              </w:rPr>
              <w:t>бюджетные</w:t>
            </w:r>
            <w:r w:rsidRPr="00A244C6">
              <w:rPr>
                <w:spacing w:val="-4"/>
                <w:sz w:val="20"/>
              </w:rPr>
              <w:t xml:space="preserve"> </w:t>
            </w:r>
            <w:r w:rsidRPr="00A244C6">
              <w:rPr>
                <w:sz w:val="20"/>
              </w:rPr>
              <w:t>организации</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4,962</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5,534</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6.2.3</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w:t>
            </w:r>
            <w:r w:rsidRPr="00A244C6">
              <w:rPr>
                <w:spacing w:val="-5"/>
                <w:sz w:val="20"/>
              </w:rPr>
              <w:t xml:space="preserve"> </w:t>
            </w:r>
            <w:r w:rsidRPr="00A244C6">
              <w:rPr>
                <w:sz w:val="20"/>
              </w:rPr>
              <w:t>прочие</w:t>
            </w:r>
            <w:r w:rsidRPr="00A244C6">
              <w:rPr>
                <w:spacing w:val="-2"/>
                <w:sz w:val="20"/>
              </w:rPr>
              <w:t xml:space="preserve"> </w:t>
            </w:r>
            <w:r w:rsidRPr="00A244C6">
              <w:rPr>
                <w:sz w:val="20"/>
              </w:rPr>
              <w:t>потребители</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4,827</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1,607</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w:t>
            </w:r>
          </w:p>
        </w:tc>
      </w:tr>
      <w:tr w:rsidR="00A244C6" w:rsidRPr="00A244C6" w:rsidTr="00F667F9">
        <w:trPr>
          <w:trHeight w:val="230"/>
        </w:trPr>
        <w:tc>
          <w:tcPr>
            <w:tcW w:w="31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w w:val="99"/>
                <w:sz w:val="20"/>
              </w:rPr>
              <w:t>7</w:t>
            </w:r>
          </w:p>
        </w:tc>
        <w:tc>
          <w:tcPr>
            <w:tcW w:w="2525" w:type="pct"/>
            <w:shd w:val="clear" w:color="auto" w:fill="auto"/>
            <w:vAlign w:val="center"/>
          </w:tcPr>
          <w:p w:rsidR="00A244C6" w:rsidRPr="00A244C6" w:rsidRDefault="00A244C6" w:rsidP="00A244C6">
            <w:pPr>
              <w:widowControl w:val="0"/>
              <w:autoSpaceDE w:val="0"/>
              <w:autoSpaceDN w:val="0"/>
              <w:adjustRightInd w:val="0"/>
              <w:ind w:left="5"/>
              <w:rPr>
                <w:sz w:val="20"/>
              </w:rPr>
            </w:pPr>
            <w:r w:rsidRPr="00A244C6">
              <w:rPr>
                <w:sz w:val="20"/>
              </w:rPr>
              <w:t>Отпуск</w:t>
            </w:r>
            <w:r w:rsidRPr="00A244C6">
              <w:rPr>
                <w:spacing w:val="-4"/>
                <w:sz w:val="20"/>
              </w:rPr>
              <w:t xml:space="preserve"> </w:t>
            </w:r>
            <w:r w:rsidRPr="00A244C6">
              <w:rPr>
                <w:sz w:val="20"/>
              </w:rPr>
              <w:t>воды</w:t>
            </w:r>
            <w:r w:rsidRPr="00A244C6">
              <w:rPr>
                <w:spacing w:val="-5"/>
                <w:sz w:val="20"/>
              </w:rPr>
              <w:t xml:space="preserve"> </w:t>
            </w:r>
            <w:r w:rsidRPr="00A244C6">
              <w:rPr>
                <w:sz w:val="20"/>
              </w:rPr>
              <w:t>потребителям</w:t>
            </w:r>
            <w:r w:rsidRPr="00A244C6">
              <w:rPr>
                <w:spacing w:val="-3"/>
                <w:sz w:val="20"/>
              </w:rPr>
              <w:t xml:space="preserve"> </w:t>
            </w:r>
            <w:r w:rsidRPr="00A244C6">
              <w:rPr>
                <w:sz w:val="20"/>
              </w:rPr>
              <w:t>технического</w:t>
            </w:r>
            <w:r w:rsidRPr="00A244C6">
              <w:rPr>
                <w:spacing w:val="-4"/>
                <w:sz w:val="20"/>
              </w:rPr>
              <w:t xml:space="preserve"> </w:t>
            </w:r>
            <w:r w:rsidRPr="00A244C6">
              <w:rPr>
                <w:sz w:val="20"/>
              </w:rPr>
              <w:t>качества</w:t>
            </w:r>
          </w:p>
        </w:tc>
        <w:tc>
          <w:tcPr>
            <w:tcW w:w="564"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тыс.</w:t>
            </w:r>
            <w:r w:rsidRPr="00A244C6">
              <w:rPr>
                <w:spacing w:val="-1"/>
                <w:sz w:val="20"/>
              </w:rPr>
              <w:t xml:space="preserve"> </w:t>
            </w:r>
            <w:r w:rsidRPr="00A244C6">
              <w:rPr>
                <w:sz w:val="20"/>
              </w:rPr>
              <w:t>м</w:t>
            </w:r>
            <w:r w:rsidRPr="00A244C6">
              <w:rPr>
                <w:sz w:val="20"/>
                <w:vertAlign w:val="superscript"/>
              </w:rPr>
              <w:t>3</w:t>
            </w:r>
          </w:p>
        </w:tc>
        <w:tc>
          <w:tcPr>
            <w:tcW w:w="456"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105,63</w:t>
            </w:r>
          </w:p>
        </w:tc>
        <w:tc>
          <w:tcPr>
            <w:tcW w:w="692"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38,04</w:t>
            </w:r>
          </w:p>
        </w:tc>
        <w:tc>
          <w:tcPr>
            <w:tcW w:w="447" w:type="pct"/>
            <w:shd w:val="clear" w:color="auto" w:fill="auto"/>
            <w:vAlign w:val="center"/>
          </w:tcPr>
          <w:p w:rsidR="00A244C6" w:rsidRPr="00A244C6" w:rsidRDefault="00A244C6" w:rsidP="00A244C6">
            <w:pPr>
              <w:widowControl w:val="0"/>
              <w:autoSpaceDE w:val="0"/>
              <w:autoSpaceDN w:val="0"/>
              <w:adjustRightInd w:val="0"/>
              <w:ind w:left="5"/>
              <w:jc w:val="center"/>
              <w:rPr>
                <w:sz w:val="20"/>
              </w:rPr>
            </w:pPr>
            <w:r w:rsidRPr="00A244C6">
              <w:rPr>
                <w:sz w:val="20"/>
              </w:rPr>
              <w:t>74,982</w:t>
            </w:r>
          </w:p>
        </w:tc>
      </w:tr>
    </w:tbl>
    <w:p w:rsidR="00A244C6" w:rsidRPr="00A244C6" w:rsidRDefault="00A244C6" w:rsidP="00A244C6">
      <w:pPr>
        <w:spacing w:before="120" w:line="276" w:lineRule="auto"/>
        <w:ind w:firstLine="567"/>
        <w:jc w:val="both"/>
        <w:rPr>
          <w:rFonts w:eastAsia="Calibri"/>
          <w:szCs w:val="22"/>
          <w:lang w:eastAsia="en-US"/>
        </w:rPr>
      </w:pPr>
      <w:r w:rsidRPr="00A244C6">
        <w:rPr>
          <w:rFonts w:eastAsia="Calibri"/>
          <w:szCs w:val="22"/>
          <w:lang w:eastAsia="en-US"/>
        </w:rPr>
        <w:t xml:space="preserve">Как видно из таблицы 3.10 на источнике централизованного водоснабжения имеется достаточный резерв производственной мощности, что позволяет, при необходимости, в перспективе увеличить число потребителей централизованного холодного водоснабжения.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Надежность работы системы</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Для целей комплексного развития системы водоснабжения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главным интегральным критерием эффективности выступает надежность функционирования сетей.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Качество поставляемого ресурса</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A244C6" w:rsidRPr="00A244C6" w:rsidRDefault="00A244C6" w:rsidP="00A244C6">
      <w:pPr>
        <w:spacing w:after="60" w:line="276" w:lineRule="auto"/>
        <w:ind w:firstLine="567"/>
        <w:jc w:val="both"/>
        <w:rPr>
          <w:rFonts w:eastAsia="Calibri"/>
          <w:szCs w:val="22"/>
          <w:lang w:eastAsia="en-US"/>
        </w:rPr>
      </w:pPr>
      <w:r w:rsidRPr="00A244C6">
        <w:rPr>
          <w:rFonts w:eastAsia="Calibri"/>
          <w:szCs w:val="22"/>
          <w:lang w:eastAsia="en-US"/>
        </w:rPr>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A244C6" w:rsidRPr="00A244C6" w:rsidRDefault="00A244C6" w:rsidP="00A244C6">
      <w:pPr>
        <w:numPr>
          <w:ilvl w:val="0"/>
          <w:numId w:val="85"/>
        </w:numPr>
        <w:spacing w:after="120" w:line="276" w:lineRule="auto"/>
        <w:ind w:left="851" w:hanging="284"/>
        <w:jc w:val="both"/>
        <w:rPr>
          <w:rFonts w:eastAsia="Calibri"/>
          <w:szCs w:val="22"/>
          <w:lang w:eastAsia="en-US"/>
        </w:rPr>
      </w:pPr>
      <w:r w:rsidRPr="00A244C6">
        <w:rPr>
          <w:rFonts w:eastAsia="Calibri"/>
          <w:szCs w:val="22"/>
          <w:lang w:eastAsia="en-US"/>
        </w:rPr>
        <w:t xml:space="preserve">перебои в водоснабжении (часы, дни); </w:t>
      </w:r>
    </w:p>
    <w:p w:rsidR="00A244C6" w:rsidRPr="00A244C6" w:rsidRDefault="00A244C6" w:rsidP="00A244C6">
      <w:pPr>
        <w:numPr>
          <w:ilvl w:val="0"/>
          <w:numId w:val="85"/>
        </w:numPr>
        <w:spacing w:after="120" w:line="276" w:lineRule="auto"/>
        <w:ind w:left="851" w:hanging="284"/>
        <w:jc w:val="both"/>
        <w:rPr>
          <w:rFonts w:eastAsia="Calibri"/>
          <w:szCs w:val="22"/>
          <w:lang w:eastAsia="en-US"/>
        </w:rPr>
      </w:pPr>
      <w:r w:rsidRPr="00A244C6">
        <w:rPr>
          <w:rFonts w:eastAsia="Calibri"/>
          <w:szCs w:val="22"/>
          <w:lang w:eastAsia="en-US"/>
        </w:rPr>
        <w:t xml:space="preserve">частота отказов в услуге водоснабжения; </w:t>
      </w:r>
    </w:p>
    <w:p w:rsidR="00A244C6" w:rsidRPr="00A244C6" w:rsidRDefault="00A244C6" w:rsidP="00A244C6">
      <w:pPr>
        <w:numPr>
          <w:ilvl w:val="0"/>
          <w:numId w:val="85"/>
        </w:numPr>
        <w:spacing w:after="120" w:line="276" w:lineRule="auto"/>
        <w:ind w:left="851" w:hanging="284"/>
        <w:jc w:val="both"/>
        <w:rPr>
          <w:rFonts w:eastAsia="Calibri"/>
          <w:szCs w:val="22"/>
          <w:lang w:eastAsia="en-US"/>
        </w:rPr>
      </w:pPr>
      <w:r w:rsidRPr="00A244C6">
        <w:rPr>
          <w:rFonts w:eastAsia="Calibri"/>
          <w:szCs w:val="22"/>
          <w:lang w:eastAsia="en-US"/>
        </w:rPr>
        <w:t xml:space="preserve">давление в точке </w:t>
      </w:r>
      <w:proofErr w:type="spellStart"/>
      <w:r w:rsidRPr="00A244C6">
        <w:rPr>
          <w:rFonts w:eastAsia="Calibri"/>
          <w:szCs w:val="22"/>
          <w:lang w:eastAsia="en-US"/>
        </w:rPr>
        <w:t>водоразбора</w:t>
      </w:r>
      <w:proofErr w:type="spellEnd"/>
      <w:r w:rsidRPr="00A244C6">
        <w:rPr>
          <w:rFonts w:eastAsia="Calibri"/>
          <w:szCs w:val="22"/>
          <w:lang w:eastAsia="en-US"/>
        </w:rPr>
        <w:t xml:space="preserve"> (напор), поддающееся наблюдению и затрудняющее использование холодной воды для хозяйственно-бытовых нужд. </w:t>
      </w:r>
    </w:p>
    <w:p w:rsidR="00A244C6" w:rsidRPr="00A244C6" w:rsidRDefault="00A244C6" w:rsidP="00A244C6">
      <w:pPr>
        <w:spacing w:after="60" w:line="276" w:lineRule="auto"/>
        <w:ind w:firstLine="567"/>
        <w:jc w:val="both"/>
        <w:rPr>
          <w:rFonts w:eastAsia="Calibri"/>
          <w:szCs w:val="22"/>
          <w:lang w:eastAsia="en-US"/>
        </w:rPr>
      </w:pPr>
      <w:r w:rsidRPr="00A244C6">
        <w:rPr>
          <w:rFonts w:eastAsia="Calibri"/>
          <w:szCs w:val="22"/>
          <w:lang w:eastAsia="en-US"/>
        </w:rPr>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A244C6" w:rsidRPr="00A244C6" w:rsidRDefault="00A244C6" w:rsidP="00A244C6">
      <w:pPr>
        <w:numPr>
          <w:ilvl w:val="0"/>
          <w:numId w:val="86"/>
        </w:numPr>
        <w:spacing w:after="120" w:line="276" w:lineRule="auto"/>
        <w:ind w:left="851" w:hanging="284"/>
        <w:jc w:val="both"/>
        <w:rPr>
          <w:rFonts w:eastAsia="Calibri"/>
          <w:szCs w:val="22"/>
          <w:lang w:eastAsia="en-US"/>
        </w:rPr>
      </w:pPr>
      <w:r w:rsidRPr="00A244C6">
        <w:rPr>
          <w:rFonts w:eastAsia="Calibri"/>
          <w:szCs w:val="22"/>
          <w:lang w:eastAsia="en-US"/>
        </w:rPr>
        <w:lastRenderedPageBreak/>
        <w:t xml:space="preserve">состав и свойства воды (соответствие действующим стандартам); </w:t>
      </w:r>
    </w:p>
    <w:p w:rsidR="00A244C6" w:rsidRPr="00A244C6" w:rsidRDefault="00A244C6" w:rsidP="00A244C6">
      <w:pPr>
        <w:numPr>
          <w:ilvl w:val="0"/>
          <w:numId w:val="86"/>
        </w:numPr>
        <w:spacing w:after="120" w:line="276" w:lineRule="auto"/>
        <w:ind w:left="851" w:hanging="284"/>
        <w:jc w:val="both"/>
        <w:rPr>
          <w:rFonts w:eastAsia="Calibri"/>
          <w:szCs w:val="22"/>
          <w:lang w:eastAsia="en-US"/>
        </w:rPr>
      </w:pPr>
      <w:r w:rsidRPr="00A244C6">
        <w:rPr>
          <w:rFonts w:eastAsia="Calibri"/>
          <w:szCs w:val="22"/>
          <w:lang w:eastAsia="en-US"/>
        </w:rPr>
        <w:t xml:space="preserve">давление в подающем трубопроводе холодного водоснабжения; </w:t>
      </w:r>
    </w:p>
    <w:p w:rsidR="00A244C6" w:rsidRPr="00A244C6" w:rsidRDefault="00A244C6" w:rsidP="00A244C6">
      <w:pPr>
        <w:numPr>
          <w:ilvl w:val="0"/>
          <w:numId w:val="86"/>
        </w:numPr>
        <w:spacing w:after="120" w:line="276" w:lineRule="auto"/>
        <w:ind w:left="851" w:hanging="284"/>
        <w:jc w:val="both"/>
        <w:rPr>
          <w:rFonts w:eastAsia="Calibri"/>
          <w:szCs w:val="22"/>
          <w:lang w:eastAsia="en-US"/>
        </w:rPr>
      </w:pPr>
      <w:r w:rsidRPr="00A244C6">
        <w:rPr>
          <w:rFonts w:eastAsia="Calibri"/>
          <w:szCs w:val="22"/>
          <w:lang w:eastAsia="en-US"/>
        </w:rPr>
        <w:t xml:space="preserve">расход холодной воды (потери и утечки); </w:t>
      </w:r>
    </w:p>
    <w:p w:rsidR="00A244C6" w:rsidRPr="00A244C6" w:rsidRDefault="00A244C6" w:rsidP="00A244C6">
      <w:pPr>
        <w:numPr>
          <w:ilvl w:val="0"/>
          <w:numId w:val="86"/>
        </w:numPr>
        <w:spacing w:after="120" w:line="276" w:lineRule="auto"/>
        <w:ind w:left="851" w:hanging="284"/>
        <w:jc w:val="both"/>
        <w:rPr>
          <w:rFonts w:eastAsia="Calibri"/>
          <w:szCs w:val="22"/>
          <w:lang w:eastAsia="en-US"/>
        </w:rPr>
      </w:pPr>
      <w:r w:rsidRPr="00A244C6">
        <w:rPr>
          <w:rFonts w:eastAsia="Calibri"/>
          <w:szCs w:val="22"/>
          <w:lang w:eastAsia="en-US"/>
        </w:rPr>
        <w:t xml:space="preserve">соответствие качества очищенных вод нормам СанПиН.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Действующие тарифы на услуги по холодному водоснабжению</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Информация по тарифам на холодную воду на 2023 г. представлена в таблице 3.14. </w:t>
      </w:r>
    </w:p>
    <w:p w:rsidR="00A244C6" w:rsidRPr="00A244C6" w:rsidRDefault="00A244C6" w:rsidP="00A244C6">
      <w:pPr>
        <w:spacing w:after="120" w:line="276" w:lineRule="auto"/>
        <w:ind w:firstLine="567"/>
        <w:jc w:val="right"/>
        <w:rPr>
          <w:rFonts w:eastAsia="Calibri"/>
          <w:szCs w:val="22"/>
          <w:lang w:eastAsia="en-US"/>
        </w:rPr>
      </w:pPr>
      <w:r w:rsidRPr="00A244C6">
        <w:rPr>
          <w:rFonts w:eastAsia="Calibri"/>
          <w:szCs w:val="22"/>
          <w:lang w:eastAsia="en-US"/>
        </w:rPr>
        <w:t>Таблица 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11"/>
      </w:tblGrid>
      <w:tr w:rsidR="00A244C6" w:rsidRPr="00A244C6" w:rsidTr="00F667F9">
        <w:trPr>
          <w:trHeight w:val="70"/>
        </w:trPr>
        <w:tc>
          <w:tcPr>
            <w:tcW w:w="2709" w:type="pct"/>
            <w:shd w:val="clear" w:color="auto" w:fill="auto"/>
            <w:tcMar>
              <w:left w:w="28" w:type="dxa"/>
              <w:right w:w="28" w:type="dxa"/>
            </w:tcMar>
            <w:vAlign w:val="center"/>
            <w:hideMark/>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Тариф, руб./ м</w:t>
            </w:r>
            <w:r w:rsidRPr="00A244C6">
              <w:rPr>
                <w:rFonts w:eastAsia="Calibri"/>
                <w:b/>
                <w:sz w:val="20"/>
                <w:szCs w:val="20"/>
                <w:vertAlign w:val="superscript"/>
                <w:lang w:eastAsia="en-US"/>
              </w:rPr>
              <w:t xml:space="preserve">3 </w:t>
            </w:r>
            <w:r w:rsidRPr="00A244C6">
              <w:rPr>
                <w:rFonts w:eastAsia="Calibri"/>
                <w:b/>
                <w:sz w:val="20"/>
                <w:szCs w:val="20"/>
                <w:lang w:eastAsia="en-US"/>
              </w:rPr>
              <w:t>(питьевая вода)</w:t>
            </w:r>
          </w:p>
        </w:tc>
        <w:tc>
          <w:tcPr>
            <w:tcW w:w="2291" w:type="pct"/>
            <w:shd w:val="clear" w:color="auto" w:fill="auto"/>
            <w:tcMar>
              <w:left w:w="28" w:type="dxa"/>
              <w:right w:w="28" w:type="dxa"/>
            </w:tcMar>
            <w:vAlign w:val="center"/>
            <w:hideMark/>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Период действия тарифа</w:t>
            </w:r>
          </w:p>
        </w:tc>
      </w:tr>
      <w:tr w:rsidR="00A244C6" w:rsidRPr="00A244C6" w:rsidTr="00F667F9">
        <w:trPr>
          <w:trHeight w:val="70"/>
        </w:trPr>
        <w:tc>
          <w:tcPr>
            <w:tcW w:w="2709" w:type="pct"/>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52,79</w:t>
            </w:r>
          </w:p>
        </w:tc>
        <w:tc>
          <w:tcPr>
            <w:tcW w:w="2291" w:type="pct"/>
            <w:shd w:val="clear" w:color="auto" w:fill="auto"/>
            <w:tcMar>
              <w:left w:w="28" w:type="dxa"/>
              <w:right w:w="28" w:type="dxa"/>
            </w:tcMar>
            <w:vAlign w:val="center"/>
            <w:hideMark/>
          </w:tcPr>
          <w:p w:rsidR="00A244C6" w:rsidRPr="00A244C6" w:rsidRDefault="00A244C6" w:rsidP="00A244C6">
            <w:pPr>
              <w:jc w:val="center"/>
              <w:rPr>
                <w:rFonts w:eastAsia="Calibri"/>
                <w:sz w:val="20"/>
                <w:szCs w:val="20"/>
                <w:lang w:eastAsia="en-US"/>
              </w:rPr>
            </w:pPr>
            <w:r w:rsidRPr="00A244C6">
              <w:rPr>
                <w:rFonts w:eastAsia="Calibri"/>
                <w:sz w:val="20"/>
                <w:szCs w:val="20"/>
                <w:lang w:val="en-US" w:eastAsia="en-US"/>
              </w:rPr>
              <w:t xml:space="preserve">I </w:t>
            </w:r>
            <w:r w:rsidRPr="00A244C6">
              <w:rPr>
                <w:rFonts w:eastAsia="Calibri"/>
                <w:sz w:val="20"/>
                <w:szCs w:val="20"/>
                <w:lang w:eastAsia="en-US"/>
              </w:rPr>
              <w:t>полугодие</w:t>
            </w:r>
          </w:p>
        </w:tc>
      </w:tr>
      <w:tr w:rsidR="00A244C6" w:rsidRPr="00A244C6" w:rsidTr="00F667F9">
        <w:trPr>
          <w:trHeight w:val="70"/>
        </w:trPr>
        <w:tc>
          <w:tcPr>
            <w:tcW w:w="2709" w:type="pct"/>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52,79</w:t>
            </w:r>
          </w:p>
        </w:tc>
        <w:tc>
          <w:tcPr>
            <w:tcW w:w="2291" w:type="pct"/>
            <w:shd w:val="clear" w:color="auto" w:fill="auto"/>
            <w:tcMar>
              <w:left w:w="28" w:type="dxa"/>
              <w:right w:w="28" w:type="dxa"/>
            </w:tcMar>
            <w:vAlign w:val="center"/>
            <w:hideMark/>
          </w:tcPr>
          <w:p w:rsidR="00A244C6" w:rsidRPr="00A244C6" w:rsidRDefault="00A244C6" w:rsidP="00A244C6">
            <w:pPr>
              <w:jc w:val="center"/>
              <w:rPr>
                <w:rFonts w:eastAsia="Calibri"/>
                <w:sz w:val="20"/>
                <w:szCs w:val="20"/>
                <w:lang w:eastAsia="en-US"/>
              </w:rPr>
            </w:pPr>
            <w:r w:rsidRPr="00A244C6">
              <w:rPr>
                <w:rFonts w:eastAsia="Calibri"/>
                <w:sz w:val="20"/>
                <w:szCs w:val="20"/>
                <w:lang w:val="en-US" w:eastAsia="en-US"/>
              </w:rPr>
              <w:t xml:space="preserve">II </w:t>
            </w:r>
            <w:r w:rsidRPr="00A244C6">
              <w:rPr>
                <w:rFonts w:eastAsia="Calibri"/>
                <w:sz w:val="20"/>
                <w:szCs w:val="20"/>
                <w:lang w:eastAsia="en-US"/>
              </w:rPr>
              <w:t>полугодие</w:t>
            </w:r>
          </w:p>
        </w:tc>
      </w:tr>
    </w:tbl>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Технические и технологические проблемы в системе водоснабжения</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В системе централизованного водоснабжения на территории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выявлены следующие проблемы: </w:t>
      </w:r>
    </w:p>
    <w:p w:rsidR="00A244C6" w:rsidRPr="00A244C6" w:rsidRDefault="00A244C6" w:rsidP="00A244C6">
      <w:pPr>
        <w:numPr>
          <w:ilvl w:val="0"/>
          <w:numId w:val="95"/>
        </w:numPr>
        <w:tabs>
          <w:tab w:val="left" w:pos="426"/>
        </w:tabs>
        <w:spacing w:after="120" w:line="276" w:lineRule="auto"/>
        <w:ind w:left="851" w:hanging="284"/>
        <w:jc w:val="both"/>
        <w:rPr>
          <w:lang w:val="x-none" w:eastAsia="x-none"/>
        </w:rPr>
      </w:pPr>
      <w:r w:rsidRPr="00A244C6">
        <w:rPr>
          <w:lang w:eastAsia="x-none"/>
        </w:rPr>
        <w:t>Отсутствие</w:t>
      </w:r>
      <w:r w:rsidRPr="00A244C6">
        <w:rPr>
          <w:lang w:val="x-none" w:eastAsia="x-none"/>
        </w:rPr>
        <w:t xml:space="preserve"> водоподготовки, очистки воды;</w:t>
      </w:r>
    </w:p>
    <w:p w:rsidR="00A244C6" w:rsidRPr="00A244C6" w:rsidRDefault="00A244C6" w:rsidP="00A244C6">
      <w:pPr>
        <w:numPr>
          <w:ilvl w:val="0"/>
          <w:numId w:val="95"/>
        </w:numPr>
        <w:tabs>
          <w:tab w:val="left" w:pos="426"/>
        </w:tabs>
        <w:spacing w:after="120" w:line="276" w:lineRule="auto"/>
        <w:ind w:left="851" w:hanging="284"/>
        <w:jc w:val="both"/>
        <w:rPr>
          <w:lang w:val="x-none" w:eastAsia="x-none"/>
        </w:rPr>
      </w:pPr>
      <w:r w:rsidRPr="00A244C6">
        <w:rPr>
          <w:lang w:eastAsia="x-none"/>
        </w:rPr>
        <w:t>Преждевременный</w:t>
      </w:r>
      <w:r w:rsidRPr="00A244C6">
        <w:rPr>
          <w:lang w:val="x-none" w:eastAsia="x-none"/>
        </w:rPr>
        <w:t xml:space="preserve"> износ насосного оборудования ВЗУ, как следствие неудовлетворительного качества воды;</w:t>
      </w:r>
    </w:p>
    <w:p w:rsidR="00A244C6" w:rsidRPr="00A244C6" w:rsidRDefault="00A244C6" w:rsidP="00A244C6">
      <w:pPr>
        <w:numPr>
          <w:ilvl w:val="0"/>
          <w:numId w:val="95"/>
        </w:numPr>
        <w:tabs>
          <w:tab w:val="left" w:pos="426"/>
        </w:tabs>
        <w:spacing w:after="120" w:line="276" w:lineRule="auto"/>
        <w:ind w:left="851" w:hanging="284"/>
        <w:jc w:val="both"/>
        <w:rPr>
          <w:lang w:val="x-none" w:eastAsia="x-none"/>
        </w:rPr>
      </w:pPr>
      <w:r w:rsidRPr="00A244C6">
        <w:rPr>
          <w:lang w:eastAsia="x-none"/>
        </w:rPr>
        <w:t>Качество</w:t>
      </w:r>
      <w:r w:rsidRPr="00A244C6">
        <w:rPr>
          <w:lang w:val="x-none" w:eastAsia="x-none"/>
        </w:rPr>
        <w:t xml:space="preserve"> воды не соответствует требованиям (</w:t>
      </w:r>
      <w:r w:rsidRPr="00A244C6">
        <w:rPr>
          <w:shd w:val="clear" w:color="auto" w:fill="FFFFFF"/>
          <w:lang w:val="x-none" w:eastAsia="x-none"/>
        </w:rPr>
        <w:t>мутность, железо</w:t>
      </w:r>
      <w:r w:rsidRPr="00A244C6">
        <w:rPr>
          <w:lang w:val="x-none" w:eastAsia="x-none"/>
        </w:rPr>
        <w:t xml:space="preserve">) СанПиН </w:t>
      </w:r>
      <w:r w:rsidRPr="00A244C6">
        <w:rPr>
          <w:lang w:eastAsia="x-none"/>
        </w:rPr>
        <w:t>1.2.3685-21</w:t>
      </w:r>
      <w:r w:rsidRPr="00A244C6">
        <w:rPr>
          <w:lang w:val="x-none" w:eastAsia="x-none"/>
        </w:rPr>
        <w:t>;</w:t>
      </w:r>
    </w:p>
    <w:p w:rsidR="00A244C6" w:rsidRPr="00A244C6" w:rsidRDefault="00A244C6" w:rsidP="00A244C6">
      <w:pPr>
        <w:numPr>
          <w:ilvl w:val="0"/>
          <w:numId w:val="95"/>
        </w:numPr>
        <w:tabs>
          <w:tab w:val="left" w:pos="426"/>
        </w:tabs>
        <w:spacing w:after="200" w:line="276" w:lineRule="auto"/>
        <w:ind w:left="851" w:hanging="284"/>
        <w:jc w:val="both"/>
        <w:rPr>
          <w:lang w:val="x-none" w:eastAsia="x-none"/>
        </w:rPr>
      </w:pPr>
      <w:r w:rsidRPr="00A244C6">
        <w:rPr>
          <w:lang w:eastAsia="x-none"/>
        </w:rPr>
        <w:t>Недостаточная</w:t>
      </w:r>
      <w:r w:rsidRPr="00A244C6">
        <w:rPr>
          <w:lang w:val="x-none" w:eastAsia="x-none"/>
        </w:rPr>
        <w:t xml:space="preserve">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r w:rsidRPr="00A244C6">
        <w:rPr>
          <w:lang w:eastAsia="x-none"/>
        </w:rPr>
        <w:t xml:space="preserve">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36" w:name="_Toc50646399"/>
      <w:r w:rsidRPr="00A244C6">
        <w:rPr>
          <w:b/>
          <w:szCs w:val="20"/>
          <w:lang w:eastAsia="x-none"/>
        </w:rPr>
        <w:t>Система водоотведения</w:t>
      </w:r>
      <w:bookmarkEnd w:id="136"/>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eastAsia="Calibri"/>
          <w:b/>
          <w:i/>
          <w:szCs w:val="28"/>
          <w:lang w:eastAsia="en-US"/>
        </w:rPr>
        <w:t>Институциональная структура</w:t>
      </w:r>
    </w:p>
    <w:p w:rsidR="00A244C6" w:rsidRPr="00A244C6" w:rsidRDefault="00A244C6" w:rsidP="00A244C6">
      <w:pPr>
        <w:spacing w:line="276" w:lineRule="auto"/>
        <w:ind w:firstLine="567"/>
        <w:jc w:val="both"/>
        <w:rPr>
          <w:rFonts w:eastAsia="Calibri"/>
          <w:szCs w:val="28"/>
          <w:lang w:eastAsia="en-US"/>
        </w:rPr>
      </w:pPr>
      <w:r w:rsidRPr="00A244C6">
        <w:rPr>
          <w:rFonts w:eastAsia="Calibri"/>
          <w:szCs w:val="22"/>
          <w:lang w:eastAsia="en-US"/>
        </w:rPr>
        <w:t xml:space="preserve">На территории сельского поселения Светлый услуги </w:t>
      </w:r>
      <w:r w:rsidRPr="00A244C6">
        <w:rPr>
          <w:rFonts w:eastAsia="Calibri"/>
          <w:szCs w:val="28"/>
          <w:lang w:eastAsia="en-US"/>
        </w:rPr>
        <w:t xml:space="preserve">по отведению сточных вод оказывает </w:t>
      </w:r>
      <w:proofErr w:type="spellStart"/>
      <w:r w:rsidRPr="00A244C6">
        <w:rPr>
          <w:rFonts w:eastAsia="Calibri"/>
          <w:lang w:eastAsia="en-US"/>
        </w:rPr>
        <w:t>Пунгинское</w:t>
      </w:r>
      <w:proofErr w:type="spellEnd"/>
      <w:r w:rsidRPr="00A244C6">
        <w:rPr>
          <w:rFonts w:eastAsia="Calibri"/>
          <w:lang w:eastAsia="en-US"/>
        </w:rPr>
        <w:t xml:space="preserve"> линейное производственное управление магистральных газопроводов (</w:t>
      </w:r>
      <w:proofErr w:type="spellStart"/>
      <w:r w:rsidRPr="00A244C6">
        <w:rPr>
          <w:rFonts w:eastAsia="Calibri"/>
          <w:lang w:eastAsia="en-US"/>
        </w:rPr>
        <w:t>Пунгинское</w:t>
      </w:r>
      <w:proofErr w:type="spellEnd"/>
      <w:r w:rsidRPr="00A244C6">
        <w:rPr>
          <w:rFonts w:eastAsia="Calibri"/>
          <w:lang w:eastAsia="en-US"/>
        </w:rPr>
        <w:t xml:space="preserve"> ЛПУМГ) ООО «Газпром </w:t>
      </w:r>
      <w:proofErr w:type="spellStart"/>
      <w:r w:rsidRPr="00A244C6">
        <w:rPr>
          <w:rFonts w:eastAsia="Calibri"/>
          <w:lang w:eastAsia="en-US"/>
        </w:rPr>
        <w:t>трансгаз</w:t>
      </w:r>
      <w:proofErr w:type="spellEnd"/>
      <w:r w:rsidRPr="00A244C6">
        <w:rPr>
          <w:rFonts w:eastAsia="Calibri"/>
          <w:lang w:eastAsia="en-US"/>
        </w:rPr>
        <w:t xml:space="preserve"> </w:t>
      </w:r>
      <w:proofErr w:type="spellStart"/>
      <w:r w:rsidRPr="00A244C6">
        <w:rPr>
          <w:rFonts w:eastAsia="Calibri"/>
          <w:lang w:eastAsia="en-US"/>
        </w:rPr>
        <w:t>Югорск</w:t>
      </w:r>
      <w:proofErr w:type="spellEnd"/>
      <w:r w:rsidRPr="00A244C6">
        <w:rPr>
          <w:rFonts w:eastAsia="Calibri"/>
          <w:lang w:eastAsia="en-US"/>
        </w:rPr>
        <w:t>» (собственники объектов водоотведения, КОС, КНС, сетей водоотведения), МУП «</w:t>
      </w:r>
      <w:proofErr w:type="spellStart"/>
      <w:r w:rsidRPr="00A244C6">
        <w:rPr>
          <w:rFonts w:eastAsia="Calibri"/>
          <w:lang w:eastAsia="en-US"/>
        </w:rPr>
        <w:t>Пунга</w:t>
      </w:r>
      <w:proofErr w:type="spellEnd"/>
      <w:r w:rsidRPr="00A244C6">
        <w:rPr>
          <w:rFonts w:eastAsia="Calibri"/>
          <w:lang w:eastAsia="en-US"/>
        </w:rPr>
        <w:t>» (сети водоотведения в хозяйственном введении).</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Характеристика системы водоотведения</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Централизованная система бытовой канализации на территории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организована в населённом пункте п. Светлый.</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Централизованной системой водоотведения обеспечена мало-, средне этажная жилая застройка, частично индивидуальная жилая застройка, часть производственной территории. Объекты, неохваченные центральным водоотведением, используют септики, либо выгребные ямы. </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Объекты систем водоотведения в п. Светлый находятся в собственности </w:t>
      </w:r>
      <w:proofErr w:type="spellStart"/>
      <w:r w:rsidRPr="00A244C6">
        <w:rPr>
          <w:rFonts w:eastAsia="Calibri"/>
          <w:szCs w:val="22"/>
          <w:lang w:eastAsia="en-US"/>
        </w:rPr>
        <w:t>Пунгинского</w:t>
      </w:r>
      <w:proofErr w:type="spellEnd"/>
      <w:r w:rsidRPr="00A244C6">
        <w:rPr>
          <w:rFonts w:eastAsia="Calibri"/>
          <w:szCs w:val="22"/>
          <w:lang w:eastAsia="en-US"/>
        </w:rPr>
        <w:t xml:space="preserve"> ЛПУМГ ООО «Газпром транс газ </w:t>
      </w:r>
      <w:proofErr w:type="spellStart"/>
      <w:r w:rsidRPr="00A244C6">
        <w:rPr>
          <w:rFonts w:eastAsia="Calibri"/>
          <w:szCs w:val="22"/>
          <w:lang w:eastAsia="en-US"/>
        </w:rPr>
        <w:t>Югорск</w:t>
      </w:r>
      <w:proofErr w:type="spellEnd"/>
      <w:r w:rsidRPr="00A244C6">
        <w:rPr>
          <w:rFonts w:eastAsia="Calibri"/>
          <w:szCs w:val="22"/>
          <w:lang w:eastAsia="en-US"/>
        </w:rPr>
        <w:t xml:space="preserve">» КНС№1, КНС№2, КОС-700, а КНС№3, КНС№4, сети водоотведения в собственности СП Светлый. Эксплуатацию </w:t>
      </w:r>
      <w:r w:rsidRPr="00A244C6">
        <w:rPr>
          <w:rFonts w:eastAsia="Calibri"/>
          <w:szCs w:val="22"/>
          <w:lang w:eastAsia="en-US"/>
        </w:rPr>
        <w:lastRenderedPageBreak/>
        <w:t xml:space="preserve">систем водоотведения принадлежащих СП </w:t>
      </w:r>
      <w:proofErr w:type="gramStart"/>
      <w:r w:rsidRPr="00A244C6">
        <w:rPr>
          <w:rFonts w:eastAsia="Calibri"/>
          <w:szCs w:val="22"/>
          <w:lang w:eastAsia="en-US"/>
        </w:rPr>
        <w:t>Светлый</w:t>
      </w:r>
      <w:proofErr w:type="gramEnd"/>
      <w:r w:rsidRPr="00A244C6">
        <w:rPr>
          <w:rFonts w:eastAsia="Calibri"/>
          <w:szCs w:val="22"/>
          <w:lang w:eastAsia="en-US"/>
        </w:rPr>
        <w:t xml:space="preserve"> осуществляет МУП «</w:t>
      </w:r>
      <w:proofErr w:type="spellStart"/>
      <w:r w:rsidRPr="00A244C6">
        <w:rPr>
          <w:rFonts w:eastAsia="Calibri"/>
          <w:szCs w:val="22"/>
          <w:lang w:eastAsia="en-US"/>
        </w:rPr>
        <w:t>Пунга</w:t>
      </w:r>
      <w:proofErr w:type="spellEnd"/>
      <w:r w:rsidRPr="00A244C6">
        <w:rPr>
          <w:rFonts w:eastAsia="Calibri"/>
          <w:szCs w:val="22"/>
          <w:lang w:eastAsia="en-US"/>
        </w:rPr>
        <w:t>» (хозяйственное введение).</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Канализационные сети и сооружения имеют высокий процент амортизационного износа (до 95 %).</w:t>
      </w:r>
    </w:p>
    <w:p w:rsidR="00A244C6" w:rsidRPr="00A244C6" w:rsidRDefault="00A244C6" w:rsidP="00A244C6">
      <w:pPr>
        <w:spacing w:after="120" w:line="276" w:lineRule="auto"/>
        <w:ind w:firstLine="567"/>
        <w:jc w:val="both"/>
        <w:rPr>
          <w:rFonts w:eastAsia="Calibri"/>
          <w:lang w:eastAsia="en-US"/>
        </w:rPr>
      </w:pPr>
      <w:r w:rsidRPr="00A244C6">
        <w:rPr>
          <w:rFonts w:eastAsia="Calibri"/>
          <w:lang w:eastAsia="en-US"/>
        </w:rPr>
        <w:t>Канализационные сети выполнены из стальных труб диаметром 200,150,100,80,50,40 мм, общей протяженностью 5,709 км.</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lang w:eastAsia="en-US"/>
        </w:rPr>
        <w:t>Ливневая канализация на территории</w:t>
      </w:r>
      <w:r w:rsidRPr="00A244C6">
        <w:rPr>
          <w:rFonts w:eastAsia="Calibri"/>
          <w:szCs w:val="22"/>
          <w:lang w:eastAsia="en-US"/>
        </w:rPr>
        <w:t xml:space="preserve">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отсутствует. Отвод дождевых и талых вод не регулируется и осуществляется в пониженные места существующего рельефа.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Баланс мощности ресурса</w:t>
      </w:r>
    </w:p>
    <w:p w:rsidR="00A244C6" w:rsidRPr="00A244C6" w:rsidRDefault="00A244C6" w:rsidP="00A244C6">
      <w:pPr>
        <w:autoSpaceDE w:val="0"/>
        <w:autoSpaceDN w:val="0"/>
        <w:adjustRightInd w:val="0"/>
        <w:spacing w:before="120" w:after="120" w:line="276" w:lineRule="auto"/>
        <w:ind w:firstLine="567"/>
        <w:jc w:val="right"/>
        <w:rPr>
          <w:rFonts w:eastAsia="Calibri"/>
          <w:szCs w:val="28"/>
          <w:lang w:eastAsia="en-US"/>
        </w:rPr>
      </w:pPr>
      <w:r w:rsidRPr="00A244C6">
        <w:rPr>
          <w:rFonts w:eastAsia="Calibri"/>
          <w:szCs w:val="28"/>
          <w:lang w:eastAsia="en-US"/>
        </w:rPr>
        <w:t>Таблица 3.15</w:t>
      </w:r>
    </w:p>
    <w:p w:rsidR="00A244C6" w:rsidRPr="00A244C6" w:rsidRDefault="00A244C6" w:rsidP="00A244C6">
      <w:pPr>
        <w:spacing w:after="60" w:line="276" w:lineRule="auto"/>
        <w:jc w:val="center"/>
        <w:rPr>
          <w:rFonts w:eastAsia="Calibri"/>
          <w:szCs w:val="22"/>
          <w:u w:val="single"/>
          <w:lang w:eastAsia="en-US"/>
        </w:rPr>
      </w:pPr>
      <w:r w:rsidRPr="00A244C6">
        <w:rPr>
          <w:rFonts w:eastAsia="Calibri"/>
          <w:szCs w:val="22"/>
          <w:u w:val="single"/>
          <w:lang w:eastAsia="en-US"/>
        </w:rPr>
        <w:t>Анализ резервов и дефицитов производственных мощностей системы водоотведения за 2022 год</w:t>
      </w:r>
    </w:p>
    <w:tbl>
      <w:tblPr>
        <w:tblW w:w="9858" w:type="dxa"/>
        <w:jc w:val="center"/>
        <w:tblInd w:w="255" w:type="dxa"/>
        <w:tblLook w:val="04A0" w:firstRow="1" w:lastRow="0" w:firstColumn="1" w:lastColumn="0" w:noHBand="0" w:noVBand="1"/>
      </w:tblPr>
      <w:tblGrid>
        <w:gridCol w:w="4812"/>
        <w:gridCol w:w="1171"/>
        <w:gridCol w:w="2066"/>
        <w:gridCol w:w="1809"/>
      </w:tblGrid>
      <w:tr w:rsidR="00A244C6" w:rsidRPr="00A244C6" w:rsidTr="00F667F9">
        <w:trPr>
          <w:trHeight w:val="295"/>
          <w:tblHeader/>
          <w:jc w:val="center"/>
        </w:trPr>
        <w:tc>
          <w:tcPr>
            <w:tcW w:w="4812"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hideMark/>
          </w:tcPr>
          <w:p w:rsidR="00A244C6" w:rsidRPr="00A244C6" w:rsidRDefault="00A244C6" w:rsidP="00A244C6">
            <w:pPr>
              <w:keepNext/>
              <w:jc w:val="center"/>
              <w:rPr>
                <w:rFonts w:eastAsia="Calibri"/>
                <w:b/>
                <w:sz w:val="20"/>
                <w:szCs w:val="20"/>
                <w:lang w:eastAsia="en-US"/>
              </w:rPr>
            </w:pPr>
            <w:r w:rsidRPr="00A244C6">
              <w:rPr>
                <w:rFonts w:eastAsia="Calibri"/>
                <w:b/>
                <w:sz w:val="20"/>
                <w:szCs w:val="20"/>
                <w:lang w:eastAsia="en-US"/>
              </w:rPr>
              <w:t>Наименование</w:t>
            </w:r>
          </w:p>
        </w:tc>
        <w:tc>
          <w:tcPr>
            <w:tcW w:w="1171" w:type="dxa"/>
            <w:vMerge w:val="restart"/>
            <w:tcBorders>
              <w:top w:val="single" w:sz="4" w:space="0" w:color="auto"/>
              <w:left w:val="nil"/>
              <w:right w:val="single" w:sz="4" w:space="0" w:color="auto"/>
            </w:tcBorders>
            <w:tcMar>
              <w:top w:w="0" w:type="dxa"/>
              <w:bottom w:w="0" w:type="dxa"/>
            </w:tcMar>
            <w:vAlign w:val="center"/>
          </w:tcPr>
          <w:p w:rsidR="00A244C6" w:rsidRPr="00A244C6" w:rsidRDefault="00A244C6" w:rsidP="00A244C6">
            <w:pPr>
              <w:keepNext/>
              <w:jc w:val="center"/>
              <w:rPr>
                <w:rFonts w:eastAsia="Calibri"/>
                <w:b/>
                <w:sz w:val="20"/>
                <w:szCs w:val="20"/>
                <w:lang w:eastAsia="en-US"/>
              </w:rPr>
            </w:pPr>
            <w:proofErr w:type="spellStart"/>
            <w:r w:rsidRPr="00A244C6">
              <w:rPr>
                <w:rFonts w:eastAsia="Calibri"/>
                <w:b/>
                <w:sz w:val="20"/>
                <w:szCs w:val="20"/>
                <w:lang w:eastAsia="en-US"/>
              </w:rPr>
              <w:t>Ед</w:t>
            </w:r>
            <w:proofErr w:type="gramStart"/>
            <w:r w:rsidRPr="00A244C6">
              <w:rPr>
                <w:rFonts w:eastAsia="Calibri"/>
                <w:b/>
                <w:sz w:val="20"/>
                <w:szCs w:val="20"/>
                <w:lang w:eastAsia="en-US"/>
              </w:rPr>
              <w:t>.и</w:t>
            </w:r>
            <w:proofErr w:type="gramEnd"/>
            <w:r w:rsidRPr="00A244C6">
              <w:rPr>
                <w:rFonts w:eastAsia="Calibri"/>
                <w:b/>
                <w:sz w:val="20"/>
                <w:szCs w:val="20"/>
                <w:lang w:eastAsia="en-US"/>
              </w:rPr>
              <w:t>зм</w:t>
            </w:r>
            <w:proofErr w:type="spellEnd"/>
            <w:r w:rsidRPr="00A244C6">
              <w:rPr>
                <w:rFonts w:eastAsia="Calibri"/>
                <w:b/>
                <w:sz w:val="20"/>
                <w:szCs w:val="20"/>
                <w:lang w:eastAsia="en-US"/>
              </w:rPr>
              <w:t>.</w:t>
            </w:r>
          </w:p>
        </w:tc>
        <w:tc>
          <w:tcPr>
            <w:tcW w:w="3875" w:type="dxa"/>
            <w:gridSpan w:val="2"/>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b/>
                <w:sz w:val="20"/>
                <w:szCs w:val="20"/>
                <w:lang w:eastAsia="en-US"/>
              </w:rPr>
            </w:pPr>
            <w:r w:rsidRPr="00A244C6">
              <w:rPr>
                <w:rFonts w:eastAsia="Calibri"/>
                <w:b/>
                <w:sz w:val="20"/>
                <w:szCs w:val="20"/>
                <w:lang w:eastAsia="en-US"/>
              </w:rPr>
              <w:t>Объем сточных вод</w:t>
            </w:r>
          </w:p>
        </w:tc>
      </w:tr>
      <w:tr w:rsidR="00A244C6" w:rsidRPr="00A244C6" w:rsidTr="00F667F9">
        <w:trPr>
          <w:trHeight w:val="295"/>
          <w:tblHeader/>
          <w:jc w:val="center"/>
        </w:trPr>
        <w:tc>
          <w:tcPr>
            <w:tcW w:w="4812"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hideMark/>
          </w:tcPr>
          <w:p w:rsidR="00A244C6" w:rsidRPr="00A244C6" w:rsidRDefault="00A244C6" w:rsidP="00A244C6">
            <w:pPr>
              <w:keepNext/>
              <w:jc w:val="center"/>
              <w:rPr>
                <w:rFonts w:eastAsia="Calibri"/>
                <w:b/>
                <w:sz w:val="20"/>
                <w:szCs w:val="20"/>
                <w:lang w:eastAsia="en-US"/>
              </w:rPr>
            </w:pPr>
          </w:p>
        </w:tc>
        <w:tc>
          <w:tcPr>
            <w:tcW w:w="1171" w:type="dxa"/>
            <w:vMerge/>
            <w:tcBorders>
              <w:left w:val="nil"/>
              <w:bottom w:val="single" w:sz="4" w:space="0" w:color="auto"/>
              <w:right w:val="single" w:sz="4" w:space="0" w:color="auto"/>
            </w:tcBorders>
            <w:tcMar>
              <w:top w:w="0" w:type="dxa"/>
              <w:bottom w:w="0" w:type="dxa"/>
            </w:tcMar>
            <w:vAlign w:val="center"/>
          </w:tcPr>
          <w:p w:rsidR="00A244C6" w:rsidRPr="00A244C6" w:rsidRDefault="00A244C6" w:rsidP="00A244C6">
            <w:pPr>
              <w:keepNext/>
              <w:jc w:val="center"/>
              <w:rPr>
                <w:rFonts w:eastAsia="Calibri"/>
                <w:b/>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b/>
                <w:sz w:val="20"/>
                <w:szCs w:val="20"/>
                <w:lang w:eastAsia="en-US"/>
              </w:rPr>
            </w:pPr>
            <w:r w:rsidRPr="00A244C6">
              <w:rPr>
                <w:rFonts w:eastAsia="Calibri"/>
                <w:b/>
                <w:sz w:val="20"/>
                <w:szCs w:val="20"/>
                <w:lang w:eastAsia="en-US"/>
              </w:rPr>
              <w:t xml:space="preserve">КОС, </w:t>
            </w:r>
          </w:p>
          <w:p w:rsidR="00A244C6" w:rsidRPr="00A244C6" w:rsidRDefault="00A244C6" w:rsidP="00A244C6">
            <w:pPr>
              <w:keepNext/>
              <w:jc w:val="center"/>
              <w:rPr>
                <w:rFonts w:eastAsia="Calibri"/>
                <w:b/>
                <w:sz w:val="20"/>
                <w:szCs w:val="20"/>
                <w:lang w:eastAsia="en-US"/>
              </w:rPr>
            </w:pPr>
            <w:r w:rsidRPr="00A244C6">
              <w:rPr>
                <w:rFonts w:eastAsia="Calibri"/>
                <w:b/>
                <w:sz w:val="20"/>
                <w:szCs w:val="20"/>
                <w:lang w:eastAsia="en-US"/>
              </w:rPr>
              <w:t>п. Светлый</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keepNext/>
              <w:jc w:val="center"/>
              <w:rPr>
                <w:rFonts w:eastAsia="Calibri"/>
                <w:b/>
                <w:sz w:val="20"/>
                <w:szCs w:val="20"/>
                <w:lang w:eastAsia="en-US"/>
              </w:rPr>
            </w:pPr>
            <w:r w:rsidRPr="00A244C6">
              <w:rPr>
                <w:rFonts w:eastAsia="Calibri"/>
                <w:b/>
                <w:sz w:val="20"/>
                <w:szCs w:val="20"/>
                <w:lang w:eastAsia="en-US"/>
              </w:rPr>
              <w:t>Итого</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Пропущено сточных вод, всего</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c>
          <w:tcPr>
            <w:tcW w:w="1809"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r>
      <w:tr w:rsidR="00A244C6" w:rsidRPr="00A244C6" w:rsidTr="00F667F9">
        <w:trPr>
          <w:trHeight w:val="20"/>
          <w:jc w:val="center"/>
        </w:trPr>
        <w:tc>
          <w:tcPr>
            <w:tcW w:w="985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в </w:t>
            </w:r>
            <w:proofErr w:type="spellStart"/>
            <w:r w:rsidRPr="00A244C6">
              <w:rPr>
                <w:rFonts w:eastAsia="Calibri"/>
                <w:sz w:val="20"/>
                <w:szCs w:val="20"/>
                <w:lang w:eastAsia="en-US"/>
              </w:rPr>
              <w:t>т.ч</w:t>
            </w:r>
            <w:proofErr w:type="spellEnd"/>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   - население</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1809"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   - бюджетные организации</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   - прочие потребители</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1809"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Пропущено через очистные сооружения</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c>
          <w:tcPr>
            <w:tcW w:w="1809"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r>
      <w:tr w:rsidR="00A244C6" w:rsidRPr="00A244C6" w:rsidTr="00F667F9">
        <w:trPr>
          <w:trHeight w:val="20"/>
          <w:jc w:val="center"/>
        </w:trPr>
        <w:tc>
          <w:tcPr>
            <w:tcW w:w="985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в </w:t>
            </w:r>
            <w:proofErr w:type="spellStart"/>
            <w:r w:rsidRPr="00A244C6">
              <w:rPr>
                <w:rFonts w:eastAsia="Calibri"/>
                <w:sz w:val="20"/>
                <w:szCs w:val="20"/>
                <w:lang w:eastAsia="en-US"/>
              </w:rPr>
              <w:t>т.ч</w:t>
            </w:r>
            <w:proofErr w:type="spellEnd"/>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   - полная биологическая очистка</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c>
          <w:tcPr>
            <w:tcW w:w="1809"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   - из нее с доочисткой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c>
          <w:tcPr>
            <w:tcW w:w="1809"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   - нормативно очищенной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c>
          <w:tcPr>
            <w:tcW w:w="1809" w:type="dxa"/>
            <w:tcBorders>
              <w:top w:val="single" w:sz="4" w:space="0" w:color="auto"/>
              <w:left w:val="single" w:sz="4" w:space="0" w:color="auto"/>
              <w:bottom w:val="single" w:sz="4" w:space="0" w:color="auto"/>
              <w:right w:val="single" w:sz="4" w:space="0" w:color="auto"/>
            </w:tcBorders>
          </w:tcPr>
          <w:p w:rsidR="00A244C6" w:rsidRPr="00A244C6" w:rsidRDefault="00A244C6" w:rsidP="00A244C6">
            <w:pPr>
              <w:keepNext/>
              <w:jc w:val="center"/>
              <w:rPr>
                <w:rFonts w:eastAsia="Calibri"/>
                <w:sz w:val="20"/>
                <w:szCs w:val="20"/>
                <w:lang w:eastAsia="en-US"/>
              </w:rPr>
            </w:pPr>
            <w:r w:rsidRPr="00A244C6">
              <w:rPr>
                <w:rFonts w:eastAsia="Calibri"/>
                <w:sz w:val="20"/>
                <w:szCs w:val="20"/>
                <w:lang w:eastAsia="en-US"/>
              </w:rPr>
              <w:t>96,80</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 xml:space="preserve">   - недостаточно очищенной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keepNext/>
              <w:jc w:val="both"/>
              <w:rPr>
                <w:rFonts w:eastAsia="Calibri"/>
                <w:sz w:val="20"/>
                <w:szCs w:val="20"/>
                <w:lang w:eastAsia="en-US"/>
              </w:rPr>
            </w:pPr>
            <w:r w:rsidRPr="00A244C6">
              <w:rPr>
                <w:rFonts w:eastAsia="Calibri"/>
                <w:sz w:val="20"/>
                <w:szCs w:val="20"/>
                <w:lang w:eastAsia="en-US"/>
              </w:rPr>
              <w:t>Передано сточных вод другим организациям</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keepNext/>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jc w:val="both"/>
              <w:rPr>
                <w:rFonts w:eastAsia="Calibri"/>
                <w:sz w:val="20"/>
                <w:szCs w:val="20"/>
                <w:lang w:eastAsia="en-US"/>
              </w:rPr>
            </w:pPr>
            <w:r w:rsidRPr="00A244C6">
              <w:rPr>
                <w:rFonts w:eastAsia="Calibri"/>
                <w:sz w:val="20"/>
                <w:szCs w:val="20"/>
                <w:lang w:eastAsia="en-US"/>
              </w:rPr>
              <w:t>Сброшено воды без очистки</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jc w:val="both"/>
              <w:rPr>
                <w:rFonts w:eastAsia="Calibri"/>
                <w:sz w:val="20"/>
                <w:szCs w:val="20"/>
                <w:lang w:eastAsia="en-US"/>
              </w:rPr>
            </w:pPr>
            <w:r w:rsidRPr="00A244C6">
              <w:rPr>
                <w:rFonts w:eastAsia="Calibri"/>
                <w:sz w:val="20"/>
                <w:szCs w:val="20"/>
                <w:lang w:eastAsia="en-US"/>
              </w:rPr>
              <w:t>Количество образованного осадка (по сухому веществу)</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widowControl w:val="0"/>
              <w:autoSpaceDE w:val="0"/>
              <w:autoSpaceDN w:val="0"/>
              <w:adjustRightInd w:val="0"/>
              <w:spacing w:before="108"/>
              <w:ind w:left="7"/>
              <w:jc w:val="center"/>
              <w:rPr>
                <w:sz w:val="20"/>
              </w:rPr>
            </w:pPr>
            <w:r w:rsidRPr="00A244C6">
              <w:rPr>
                <w:sz w:val="20"/>
              </w:rPr>
              <w:t>0,0006</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widowControl w:val="0"/>
              <w:autoSpaceDE w:val="0"/>
              <w:autoSpaceDN w:val="0"/>
              <w:adjustRightInd w:val="0"/>
              <w:spacing w:before="108"/>
              <w:ind w:left="8"/>
              <w:jc w:val="center"/>
              <w:rPr>
                <w:sz w:val="20"/>
              </w:rPr>
            </w:pPr>
            <w:r w:rsidRPr="00A244C6">
              <w:rPr>
                <w:sz w:val="20"/>
              </w:rPr>
              <w:t>0,0006</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jc w:val="both"/>
              <w:rPr>
                <w:rFonts w:eastAsia="Calibri"/>
                <w:sz w:val="20"/>
                <w:szCs w:val="20"/>
                <w:lang w:eastAsia="en-US"/>
              </w:rPr>
            </w:pPr>
            <w:r w:rsidRPr="00A244C6">
              <w:rPr>
                <w:rFonts w:eastAsia="Calibri"/>
                <w:sz w:val="20"/>
                <w:szCs w:val="20"/>
                <w:lang w:eastAsia="en-US"/>
              </w:rPr>
              <w:t>Количество утилизированного осадка</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widowControl w:val="0"/>
              <w:autoSpaceDE w:val="0"/>
              <w:autoSpaceDN w:val="0"/>
              <w:adjustRightInd w:val="0"/>
              <w:ind w:left="7"/>
              <w:jc w:val="center"/>
              <w:rPr>
                <w:sz w:val="20"/>
              </w:rPr>
            </w:pPr>
            <w:r w:rsidRPr="00A244C6">
              <w:rPr>
                <w:sz w:val="20"/>
              </w:rPr>
              <w:t>0,0006</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widowControl w:val="0"/>
              <w:autoSpaceDE w:val="0"/>
              <w:autoSpaceDN w:val="0"/>
              <w:adjustRightInd w:val="0"/>
              <w:ind w:left="8"/>
              <w:jc w:val="center"/>
              <w:rPr>
                <w:sz w:val="20"/>
              </w:rPr>
            </w:pPr>
            <w:r w:rsidRPr="00A244C6">
              <w:rPr>
                <w:sz w:val="20"/>
              </w:rPr>
              <w:t>0,0006</w:t>
            </w:r>
          </w:p>
        </w:tc>
      </w:tr>
      <w:tr w:rsidR="00A244C6" w:rsidRPr="00A244C6" w:rsidTr="00F667F9">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244C6" w:rsidRPr="00A244C6" w:rsidRDefault="00A244C6" w:rsidP="00A244C6">
            <w:pPr>
              <w:jc w:val="both"/>
              <w:rPr>
                <w:rFonts w:eastAsia="Calibri"/>
                <w:sz w:val="20"/>
                <w:szCs w:val="20"/>
                <w:lang w:eastAsia="en-US"/>
              </w:rPr>
            </w:pPr>
            <w:r w:rsidRPr="00A244C6">
              <w:rPr>
                <w:rFonts w:eastAsia="Calibri"/>
                <w:sz w:val="20"/>
                <w:szCs w:val="20"/>
                <w:lang w:eastAsia="en-US"/>
              </w:rPr>
              <w:t>Установленная пропускная способность очистных сооружений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A244C6" w:rsidRPr="00A244C6" w:rsidRDefault="00A244C6" w:rsidP="00A244C6">
            <w:pPr>
              <w:jc w:val="center"/>
              <w:rPr>
                <w:rFonts w:eastAsia="Calibri"/>
                <w:sz w:val="20"/>
                <w:szCs w:val="20"/>
                <w:lang w:eastAsia="en-US"/>
              </w:rPr>
            </w:pPr>
            <w:proofErr w:type="spellStart"/>
            <w:r w:rsidRPr="00A244C6">
              <w:rPr>
                <w:rFonts w:eastAsia="Calibri"/>
                <w:sz w:val="20"/>
                <w:szCs w:val="20"/>
                <w:lang w:eastAsia="en-US"/>
              </w:rPr>
              <w:t>тыс</w:t>
            </w:r>
            <w:proofErr w:type="gramStart"/>
            <w:r w:rsidRPr="00A244C6">
              <w:rPr>
                <w:rFonts w:eastAsia="Calibri"/>
                <w:sz w:val="20"/>
                <w:szCs w:val="20"/>
                <w:lang w:eastAsia="en-US"/>
              </w:rPr>
              <w:t>.к</w:t>
            </w:r>
            <w:proofErr w:type="gramEnd"/>
            <w:r w:rsidRPr="00A244C6">
              <w:rPr>
                <w:rFonts w:eastAsia="Calibri"/>
                <w:sz w:val="20"/>
                <w:szCs w:val="20"/>
                <w:lang w:eastAsia="en-US"/>
              </w:rPr>
              <w:t>уб.м</w:t>
            </w:r>
            <w:proofErr w:type="spellEnd"/>
            <w:r w:rsidRPr="00A244C6">
              <w:rPr>
                <w:rFonts w:eastAsia="Calibri"/>
                <w:sz w:val="20"/>
                <w:szCs w:val="20"/>
                <w:lang w:eastAsia="en-US"/>
              </w:rPr>
              <w:t>/ сутки</w:t>
            </w:r>
          </w:p>
        </w:tc>
        <w:tc>
          <w:tcPr>
            <w:tcW w:w="2066"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0,7</w:t>
            </w:r>
          </w:p>
        </w:tc>
        <w:tc>
          <w:tcPr>
            <w:tcW w:w="1809" w:type="dxa"/>
            <w:tcBorders>
              <w:top w:val="single" w:sz="4" w:space="0" w:color="auto"/>
              <w:left w:val="single" w:sz="4" w:space="0" w:color="auto"/>
              <w:bottom w:val="single" w:sz="4" w:space="0" w:color="auto"/>
              <w:right w:val="single" w:sz="4" w:space="0" w:color="auto"/>
            </w:tcBorders>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0,7</w:t>
            </w:r>
          </w:p>
        </w:tc>
      </w:tr>
    </w:tbl>
    <w:p w:rsidR="00A244C6" w:rsidRPr="00A244C6" w:rsidRDefault="00A244C6" w:rsidP="00A244C6">
      <w:pPr>
        <w:spacing w:after="60" w:line="276" w:lineRule="auto"/>
        <w:jc w:val="center"/>
        <w:rPr>
          <w:rFonts w:eastAsia="Calibri"/>
          <w:szCs w:val="22"/>
          <w:u w:val="single"/>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Доля поставки ресурса по приборам учета</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В настоящее время коммерческий учет принимаемых сточных вод от потребителей населенных пунктов сельского поселения Светлый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установлены. </w:t>
      </w:r>
    </w:p>
    <w:p w:rsidR="00A244C6" w:rsidRPr="00A244C6" w:rsidRDefault="00A244C6" w:rsidP="00A244C6">
      <w:pPr>
        <w:spacing w:before="120" w:after="120" w:line="276" w:lineRule="auto"/>
        <w:ind w:firstLine="567"/>
        <w:jc w:val="both"/>
        <w:rPr>
          <w:rFonts w:eastAsia="Calibri"/>
          <w:b/>
          <w:i/>
          <w:szCs w:val="22"/>
          <w:lang w:eastAsia="en-US"/>
        </w:rPr>
      </w:pPr>
      <w:r w:rsidRPr="00A244C6">
        <w:rPr>
          <w:rFonts w:eastAsia="Calibri"/>
          <w:b/>
          <w:i/>
          <w:szCs w:val="22"/>
          <w:lang w:eastAsia="en-US"/>
        </w:rPr>
        <w:t>Надежность работы системы водоотведения</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Для целей комплексного развития системы водоотведения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главным интегральным критерием эффективности выступает надежность функционирования сетей и очистных сооружений. </w:t>
      </w:r>
    </w:p>
    <w:p w:rsidR="00A244C6" w:rsidRPr="00A244C6" w:rsidRDefault="00A244C6" w:rsidP="00A244C6">
      <w:pPr>
        <w:spacing w:before="120" w:after="120" w:line="276" w:lineRule="auto"/>
        <w:ind w:firstLine="567"/>
        <w:jc w:val="both"/>
        <w:rPr>
          <w:rFonts w:eastAsia="Calibri"/>
          <w:b/>
          <w:i/>
          <w:szCs w:val="22"/>
          <w:lang w:eastAsia="en-US"/>
        </w:rPr>
      </w:pPr>
    </w:p>
    <w:p w:rsidR="00A244C6" w:rsidRPr="00A244C6" w:rsidRDefault="00A244C6" w:rsidP="00A244C6">
      <w:pPr>
        <w:spacing w:before="120" w:after="120" w:line="276" w:lineRule="auto"/>
        <w:ind w:firstLine="567"/>
        <w:jc w:val="both"/>
        <w:rPr>
          <w:rFonts w:eastAsia="Calibri"/>
          <w:b/>
          <w:i/>
          <w:szCs w:val="22"/>
          <w:lang w:eastAsia="en-US"/>
        </w:rPr>
      </w:pPr>
    </w:p>
    <w:p w:rsidR="00A244C6" w:rsidRPr="00A244C6" w:rsidRDefault="00A244C6" w:rsidP="00A244C6">
      <w:pPr>
        <w:spacing w:before="120" w:after="120" w:line="276" w:lineRule="auto"/>
        <w:ind w:firstLine="567"/>
        <w:jc w:val="both"/>
        <w:rPr>
          <w:rFonts w:eastAsia="Calibri"/>
          <w:b/>
          <w:i/>
          <w:szCs w:val="22"/>
          <w:lang w:eastAsia="en-US"/>
        </w:rPr>
      </w:pPr>
      <w:r w:rsidRPr="00A244C6">
        <w:rPr>
          <w:rFonts w:eastAsia="Calibri"/>
          <w:b/>
          <w:i/>
          <w:szCs w:val="22"/>
          <w:lang w:eastAsia="en-US"/>
        </w:rPr>
        <w:t>Качество поставляемого ресурса</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 </w:t>
      </w:r>
    </w:p>
    <w:p w:rsidR="00A244C6" w:rsidRPr="00A244C6" w:rsidRDefault="00A244C6" w:rsidP="00A244C6">
      <w:pPr>
        <w:spacing w:after="60" w:line="276" w:lineRule="auto"/>
        <w:ind w:firstLine="567"/>
        <w:jc w:val="both"/>
        <w:rPr>
          <w:rFonts w:eastAsia="Calibri"/>
          <w:szCs w:val="22"/>
          <w:lang w:eastAsia="en-US"/>
        </w:rPr>
      </w:pPr>
      <w:r w:rsidRPr="00A244C6">
        <w:rPr>
          <w:rFonts w:eastAsia="Calibri"/>
          <w:szCs w:val="22"/>
          <w:lang w:eastAsia="en-US"/>
        </w:rPr>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A244C6" w:rsidRPr="00A244C6" w:rsidRDefault="00A244C6" w:rsidP="00A244C6">
      <w:pPr>
        <w:numPr>
          <w:ilvl w:val="0"/>
          <w:numId w:val="90"/>
        </w:numPr>
        <w:spacing w:after="120" w:line="276" w:lineRule="auto"/>
        <w:ind w:left="851" w:hanging="284"/>
        <w:jc w:val="both"/>
        <w:rPr>
          <w:rFonts w:eastAsia="Calibri"/>
          <w:szCs w:val="22"/>
          <w:lang w:eastAsia="en-US"/>
        </w:rPr>
      </w:pPr>
      <w:r w:rsidRPr="00A244C6">
        <w:rPr>
          <w:rFonts w:eastAsia="Calibri"/>
          <w:szCs w:val="22"/>
          <w:lang w:eastAsia="en-US"/>
        </w:rPr>
        <w:t xml:space="preserve">перебои в водоотведении; </w:t>
      </w:r>
    </w:p>
    <w:p w:rsidR="00A244C6" w:rsidRPr="00A244C6" w:rsidRDefault="00A244C6" w:rsidP="00A244C6">
      <w:pPr>
        <w:numPr>
          <w:ilvl w:val="0"/>
          <w:numId w:val="90"/>
        </w:numPr>
        <w:spacing w:after="120" w:line="276" w:lineRule="auto"/>
        <w:ind w:left="851" w:hanging="284"/>
        <w:jc w:val="both"/>
        <w:rPr>
          <w:rFonts w:eastAsia="Calibri"/>
          <w:szCs w:val="22"/>
          <w:lang w:eastAsia="en-US"/>
        </w:rPr>
      </w:pPr>
      <w:r w:rsidRPr="00A244C6">
        <w:rPr>
          <w:rFonts w:eastAsia="Calibri"/>
          <w:szCs w:val="22"/>
          <w:lang w:eastAsia="en-US"/>
        </w:rPr>
        <w:t xml:space="preserve">частота отказов в услуге водоотведения; </w:t>
      </w:r>
    </w:p>
    <w:p w:rsidR="00A244C6" w:rsidRPr="00A244C6" w:rsidRDefault="00A244C6" w:rsidP="00A244C6">
      <w:pPr>
        <w:numPr>
          <w:ilvl w:val="0"/>
          <w:numId w:val="90"/>
        </w:numPr>
        <w:spacing w:after="120" w:line="276" w:lineRule="auto"/>
        <w:ind w:left="851" w:hanging="284"/>
        <w:jc w:val="both"/>
        <w:rPr>
          <w:rFonts w:eastAsia="Calibri"/>
          <w:szCs w:val="22"/>
          <w:lang w:eastAsia="en-US"/>
        </w:rPr>
      </w:pPr>
      <w:r w:rsidRPr="00A244C6">
        <w:rPr>
          <w:rFonts w:eastAsia="Calibri"/>
          <w:szCs w:val="22"/>
          <w:lang w:eastAsia="en-US"/>
        </w:rPr>
        <w:t xml:space="preserve">отсутствие протечек и запаха.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По предоставленным данным, доля сточных вод (хозяйственно-бытовых), очищенных до нормативных значений, в общем объеме </w:t>
      </w:r>
      <w:proofErr w:type="gramStart"/>
      <w:r w:rsidRPr="00A244C6">
        <w:rPr>
          <w:rFonts w:eastAsia="Calibri"/>
          <w:szCs w:val="22"/>
          <w:lang w:eastAsia="en-US"/>
        </w:rPr>
        <w:t>сточных вод, пропущенных через очистные сооружения составляет</w:t>
      </w:r>
      <w:proofErr w:type="gramEnd"/>
      <w:r w:rsidRPr="00A244C6">
        <w:rPr>
          <w:rFonts w:eastAsia="Calibri"/>
          <w:szCs w:val="22"/>
          <w:lang w:eastAsia="en-US"/>
        </w:rPr>
        <w:t xml:space="preserve"> 100%.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Действующие тарифы на услуги водоотведения</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Информация о тарифах на услуги по водоотведению на 2023 г. представлена в таблице 3.16. </w:t>
      </w:r>
    </w:p>
    <w:p w:rsidR="00A244C6" w:rsidRPr="00A244C6" w:rsidRDefault="00A244C6" w:rsidP="00A244C6">
      <w:pPr>
        <w:spacing w:after="120" w:line="276" w:lineRule="auto"/>
        <w:jc w:val="right"/>
        <w:rPr>
          <w:rFonts w:eastAsia="Calibri"/>
          <w:szCs w:val="22"/>
          <w:lang w:eastAsia="en-US"/>
        </w:rPr>
      </w:pPr>
      <w:r w:rsidRPr="00A244C6">
        <w:rPr>
          <w:rFonts w:eastAsia="Calibri"/>
          <w:szCs w:val="22"/>
          <w:lang w:eastAsia="en-US"/>
        </w:rPr>
        <w:t>Таблица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11"/>
      </w:tblGrid>
      <w:tr w:rsidR="00A244C6" w:rsidRPr="00A244C6" w:rsidTr="00F667F9">
        <w:trPr>
          <w:trHeight w:val="70"/>
        </w:trPr>
        <w:tc>
          <w:tcPr>
            <w:tcW w:w="2709" w:type="pct"/>
            <w:shd w:val="clear" w:color="auto" w:fill="auto"/>
            <w:tcMar>
              <w:left w:w="28" w:type="dxa"/>
              <w:right w:w="28" w:type="dxa"/>
            </w:tcMar>
            <w:vAlign w:val="center"/>
            <w:hideMark/>
          </w:tcPr>
          <w:p w:rsidR="00A244C6" w:rsidRPr="00A244C6" w:rsidRDefault="00A244C6" w:rsidP="00A244C6">
            <w:pPr>
              <w:ind w:firstLine="567"/>
              <w:jc w:val="center"/>
              <w:rPr>
                <w:rFonts w:eastAsia="Calibri"/>
                <w:b/>
                <w:sz w:val="20"/>
                <w:szCs w:val="20"/>
                <w:lang w:eastAsia="en-US"/>
              </w:rPr>
            </w:pPr>
            <w:r w:rsidRPr="00A244C6">
              <w:rPr>
                <w:rFonts w:eastAsia="Calibri"/>
                <w:b/>
                <w:sz w:val="20"/>
                <w:szCs w:val="20"/>
                <w:lang w:eastAsia="en-US"/>
              </w:rPr>
              <w:t>Тариф, руб./м</w:t>
            </w:r>
            <w:r w:rsidRPr="00A244C6">
              <w:rPr>
                <w:rFonts w:eastAsia="Calibri"/>
                <w:b/>
                <w:sz w:val="20"/>
                <w:szCs w:val="20"/>
                <w:vertAlign w:val="superscript"/>
                <w:lang w:eastAsia="en-US"/>
              </w:rPr>
              <w:t>3</w:t>
            </w:r>
          </w:p>
        </w:tc>
        <w:tc>
          <w:tcPr>
            <w:tcW w:w="2291" w:type="pct"/>
            <w:shd w:val="clear" w:color="auto" w:fill="auto"/>
            <w:tcMar>
              <w:left w:w="28" w:type="dxa"/>
              <w:right w:w="28" w:type="dxa"/>
            </w:tcMar>
            <w:vAlign w:val="center"/>
            <w:hideMark/>
          </w:tcPr>
          <w:p w:rsidR="00A244C6" w:rsidRPr="00A244C6" w:rsidRDefault="00A244C6" w:rsidP="00A244C6">
            <w:pPr>
              <w:ind w:firstLine="567"/>
              <w:jc w:val="center"/>
              <w:rPr>
                <w:rFonts w:eastAsia="Calibri"/>
                <w:b/>
                <w:sz w:val="20"/>
                <w:szCs w:val="20"/>
                <w:lang w:eastAsia="en-US"/>
              </w:rPr>
            </w:pPr>
            <w:r w:rsidRPr="00A244C6">
              <w:rPr>
                <w:rFonts w:eastAsia="Calibri"/>
                <w:b/>
                <w:sz w:val="20"/>
                <w:szCs w:val="20"/>
                <w:lang w:eastAsia="en-US"/>
              </w:rPr>
              <w:t>Период действия тарифа</w:t>
            </w:r>
          </w:p>
        </w:tc>
      </w:tr>
      <w:tr w:rsidR="00A244C6" w:rsidRPr="00A244C6" w:rsidTr="00F667F9">
        <w:trPr>
          <w:trHeight w:val="70"/>
        </w:trPr>
        <w:tc>
          <w:tcPr>
            <w:tcW w:w="2709" w:type="pct"/>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70,91</w:t>
            </w:r>
          </w:p>
        </w:tc>
        <w:tc>
          <w:tcPr>
            <w:tcW w:w="2291" w:type="pct"/>
            <w:shd w:val="clear" w:color="auto" w:fill="auto"/>
            <w:tcMar>
              <w:left w:w="28" w:type="dxa"/>
              <w:right w:w="28" w:type="dxa"/>
            </w:tcMar>
            <w:vAlign w:val="center"/>
            <w:hideMark/>
          </w:tcPr>
          <w:p w:rsidR="00A244C6" w:rsidRPr="00A244C6" w:rsidRDefault="00A244C6" w:rsidP="00A244C6">
            <w:pPr>
              <w:jc w:val="center"/>
              <w:rPr>
                <w:rFonts w:eastAsia="Calibri"/>
                <w:sz w:val="20"/>
                <w:szCs w:val="20"/>
                <w:lang w:eastAsia="en-US"/>
              </w:rPr>
            </w:pPr>
            <w:r w:rsidRPr="00A244C6">
              <w:rPr>
                <w:rFonts w:eastAsia="Calibri"/>
                <w:sz w:val="20"/>
                <w:szCs w:val="20"/>
                <w:lang w:val="en-US" w:eastAsia="en-US"/>
              </w:rPr>
              <w:t xml:space="preserve">I </w:t>
            </w:r>
            <w:r w:rsidRPr="00A244C6">
              <w:rPr>
                <w:rFonts w:eastAsia="Calibri"/>
                <w:sz w:val="20"/>
                <w:szCs w:val="20"/>
                <w:lang w:eastAsia="en-US"/>
              </w:rPr>
              <w:t>полугодие</w:t>
            </w:r>
          </w:p>
        </w:tc>
      </w:tr>
      <w:tr w:rsidR="00A244C6" w:rsidRPr="00A244C6" w:rsidTr="00F667F9">
        <w:trPr>
          <w:trHeight w:val="70"/>
        </w:trPr>
        <w:tc>
          <w:tcPr>
            <w:tcW w:w="2709" w:type="pct"/>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70,91</w:t>
            </w:r>
          </w:p>
        </w:tc>
        <w:tc>
          <w:tcPr>
            <w:tcW w:w="2291" w:type="pct"/>
            <w:shd w:val="clear" w:color="auto" w:fill="auto"/>
            <w:tcMar>
              <w:left w:w="28" w:type="dxa"/>
              <w:right w:w="28" w:type="dxa"/>
            </w:tcMar>
            <w:vAlign w:val="center"/>
            <w:hideMark/>
          </w:tcPr>
          <w:p w:rsidR="00A244C6" w:rsidRPr="00A244C6" w:rsidRDefault="00A244C6" w:rsidP="00A244C6">
            <w:pPr>
              <w:jc w:val="center"/>
              <w:rPr>
                <w:rFonts w:eastAsia="Calibri"/>
                <w:sz w:val="20"/>
                <w:szCs w:val="20"/>
                <w:lang w:eastAsia="en-US"/>
              </w:rPr>
            </w:pPr>
            <w:r w:rsidRPr="00A244C6">
              <w:rPr>
                <w:rFonts w:eastAsia="Calibri"/>
                <w:sz w:val="20"/>
                <w:szCs w:val="20"/>
                <w:lang w:val="en-US" w:eastAsia="en-US"/>
              </w:rPr>
              <w:t xml:space="preserve">II </w:t>
            </w:r>
            <w:r w:rsidRPr="00A244C6">
              <w:rPr>
                <w:rFonts w:eastAsia="Calibri"/>
                <w:sz w:val="20"/>
                <w:szCs w:val="20"/>
                <w:lang w:eastAsia="en-US"/>
              </w:rPr>
              <w:t>полугодие</w:t>
            </w:r>
          </w:p>
        </w:tc>
      </w:tr>
    </w:tbl>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Технические и технологические проблемы в системе водоотведения</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По результатам технического обследования централизованных систем водоотведения выявлены следующие проблемы: </w:t>
      </w:r>
    </w:p>
    <w:p w:rsidR="00A244C6" w:rsidRPr="00A244C6" w:rsidRDefault="00A244C6" w:rsidP="00A244C6">
      <w:pPr>
        <w:numPr>
          <w:ilvl w:val="0"/>
          <w:numId w:val="96"/>
        </w:numPr>
        <w:tabs>
          <w:tab w:val="left" w:pos="851"/>
        </w:tabs>
        <w:spacing w:after="120" w:line="276" w:lineRule="auto"/>
        <w:ind w:left="0" w:firstLine="567"/>
        <w:jc w:val="both"/>
        <w:rPr>
          <w:rFonts w:eastAsia="Calibri"/>
          <w:color w:val="000000"/>
          <w:sz w:val="28"/>
          <w:lang w:eastAsia="en-US"/>
        </w:rPr>
      </w:pPr>
      <w:r w:rsidRPr="00A244C6">
        <w:rPr>
          <w:rFonts w:eastAsia="Calibri"/>
          <w:szCs w:val="23"/>
          <w:lang w:eastAsia="en-US"/>
        </w:rPr>
        <w:t>канализационные очистные сооружения не обеспечивают требуемую степень очистки сточных вод;</w:t>
      </w:r>
    </w:p>
    <w:p w:rsidR="00A244C6" w:rsidRPr="00A244C6" w:rsidRDefault="00A244C6" w:rsidP="00A244C6">
      <w:pPr>
        <w:numPr>
          <w:ilvl w:val="0"/>
          <w:numId w:val="96"/>
        </w:numPr>
        <w:tabs>
          <w:tab w:val="left" w:pos="851"/>
        </w:tabs>
        <w:autoSpaceDE w:val="0"/>
        <w:autoSpaceDN w:val="0"/>
        <w:adjustRightInd w:val="0"/>
        <w:spacing w:after="120" w:line="276" w:lineRule="auto"/>
        <w:ind w:left="0" w:firstLine="567"/>
        <w:jc w:val="both"/>
        <w:rPr>
          <w:color w:val="000000"/>
          <w:szCs w:val="23"/>
        </w:rPr>
      </w:pPr>
      <w:r w:rsidRPr="00A244C6">
        <w:rPr>
          <w:color w:val="000000"/>
          <w:szCs w:val="23"/>
        </w:rPr>
        <w:t xml:space="preserve">территория жилой застройки попадает в границы санитарно-защитной зоны существующих КОС; </w:t>
      </w:r>
    </w:p>
    <w:p w:rsidR="00A244C6" w:rsidRPr="00A244C6" w:rsidRDefault="00A244C6" w:rsidP="00A244C6">
      <w:pPr>
        <w:numPr>
          <w:ilvl w:val="0"/>
          <w:numId w:val="96"/>
        </w:numPr>
        <w:tabs>
          <w:tab w:val="left" w:pos="851"/>
        </w:tabs>
        <w:autoSpaceDE w:val="0"/>
        <w:autoSpaceDN w:val="0"/>
        <w:adjustRightInd w:val="0"/>
        <w:spacing w:after="120" w:line="276" w:lineRule="auto"/>
        <w:ind w:left="0" w:firstLine="567"/>
        <w:jc w:val="both"/>
        <w:rPr>
          <w:color w:val="000000"/>
          <w:szCs w:val="23"/>
        </w:rPr>
      </w:pPr>
      <w:r w:rsidRPr="00A244C6">
        <w:rPr>
          <w:color w:val="000000"/>
          <w:szCs w:val="23"/>
        </w:rPr>
        <w:t xml:space="preserve">имеется высокий износ сетей водоотведения; </w:t>
      </w:r>
    </w:p>
    <w:p w:rsidR="00A244C6" w:rsidRPr="00A244C6" w:rsidRDefault="00A244C6" w:rsidP="00A244C6">
      <w:pPr>
        <w:numPr>
          <w:ilvl w:val="0"/>
          <w:numId w:val="96"/>
        </w:numPr>
        <w:tabs>
          <w:tab w:val="left" w:pos="851"/>
        </w:tabs>
        <w:autoSpaceDE w:val="0"/>
        <w:autoSpaceDN w:val="0"/>
        <w:adjustRightInd w:val="0"/>
        <w:spacing w:after="120" w:line="276" w:lineRule="auto"/>
        <w:ind w:left="0" w:firstLine="567"/>
        <w:jc w:val="both"/>
        <w:rPr>
          <w:color w:val="000000"/>
          <w:szCs w:val="23"/>
        </w:rPr>
      </w:pPr>
      <w:r w:rsidRPr="00A244C6">
        <w:rPr>
          <w:color w:val="000000"/>
          <w:szCs w:val="23"/>
        </w:rPr>
        <w:t xml:space="preserve">отсутствие герметичных выгребов и септиков полной заводской готовности на территории индивидуальной жилой застройки; </w:t>
      </w:r>
    </w:p>
    <w:p w:rsidR="00A244C6" w:rsidRPr="00A244C6" w:rsidRDefault="00A244C6" w:rsidP="00A244C6">
      <w:pPr>
        <w:numPr>
          <w:ilvl w:val="0"/>
          <w:numId w:val="96"/>
        </w:numPr>
        <w:tabs>
          <w:tab w:val="left" w:pos="851"/>
        </w:tabs>
        <w:autoSpaceDE w:val="0"/>
        <w:autoSpaceDN w:val="0"/>
        <w:adjustRightInd w:val="0"/>
        <w:spacing w:after="120" w:line="276" w:lineRule="auto"/>
        <w:ind w:left="0" w:firstLine="567"/>
        <w:jc w:val="both"/>
        <w:rPr>
          <w:color w:val="000000"/>
          <w:szCs w:val="23"/>
        </w:rPr>
      </w:pPr>
      <w:r w:rsidRPr="00A244C6">
        <w:rPr>
          <w:color w:val="000000"/>
          <w:szCs w:val="23"/>
        </w:rPr>
        <w:t xml:space="preserve">негативное влияние сброса сточных вод на рельеф на состояние окружающей природной среды. </w:t>
      </w:r>
    </w:p>
    <w:p w:rsidR="00A244C6" w:rsidRPr="00A244C6" w:rsidRDefault="00A244C6" w:rsidP="00A244C6">
      <w:pPr>
        <w:tabs>
          <w:tab w:val="left" w:pos="851"/>
        </w:tabs>
        <w:autoSpaceDE w:val="0"/>
        <w:autoSpaceDN w:val="0"/>
        <w:adjustRightInd w:val="0"/>
        <w:spacing w:line="276" w:lineRule="auto"/>
        <w:ind w:firstLine="709"/>
        <w:jc w:val="both"/>
        <w:rPr>
          <w:color w:val="000000"/>
          <w:szCs w:val="23"/>
        </w:rPr>
      </w:pPr>
      <w:r w:rsidRPr="00A244C6">
        <w:rPr>
          <w:color w:val="000000"/>
          <w:szCs w:val="23"/>
        </w:rPr>
        <w:t xml:space="preserve">Для повышения комфортности проживания населения, а также для улучшения экологической обстановки на его территории, необходимо провести: </w:t>
      </w:r>
    </w:p>
    <w:p w:rsidR="00A244C6" w:rsidRPr="00A244C6" w:rsidRDefault="00A244C6" w:rsidP="00A244C6">
      <w:pPr>
        <w:numPr>
          <w:ilvl w:val="0"/>
          <w:numId w:val="96"/>
        </w:numPr>
        <w:tabs>
          <w:tab w:val="left" w:pos="851"/>
        </w:tabs>
        <w:autoSpaceDE w:val="0"/>
        <w:autoSpaceDN w:val="0"/>
        <w:adjustRightInd w:val="0"/>
        <w:spacing w:after="120" w:line="276" w:lineRule="auto"/>
        <w:ind w:left="0" w:firstLine="567"/>
        <w:jc w:val="both"/>
        <w:rPr>
          <w:color w:val="000000"/>
          <w:szCs w:val="23"/>
        </w:rPr>
      </w:pPr>
      <w:r w:rsidRPr="00A244C6">
        <w:rPr>
          <w:color w:val="000000"/>
          <w:szCs w:val="23"/>
        </w:rPr>
        <w:t xml:space="preserve">установку герметичных выгребов и септиков полной заводской готовности; </w:t>
      </w:r>
    </w:p>
    <w:p w:rsidR="00A244C6" w:rsidRPr="00A244C6" w:rsidRDefault="00A244C6" w:rsidP="00A244C6">
      <w:pPr>
        <w:numPr>
          <w:ilvl w:val="0"/>
          <w:numId w:val="96"/>
        </w:numPr>
        <w:tabs>
          <w:tab w:val="left" w:pos="851"/>
        </w:tabs>
        <w:spacing w:after="120" w:line="276" w:lineRule="auto"/>
        <w:ind w:left="0" w:firstLine="567"/>
        <w:jc w:val="both"/>
        <w:rPr>
          <w:rFonts w:eastAsia="Calibri"/>
          <w:szCs w:val="23"/>
          <w:lang w:eastAsia="en-US"/>
        </w:rPr>
      </w:pPr>
      <w:r w:rsidRPr="00A244C6">
        <w:rPr>
          <w:color w:val="000000"/>
          <w:szCs w:val="23"/>
        </w:rPr>
        <w:t>ликвидацию существующих канализационных очистных сооружений и строительство новых с исключением наложения санитарно-защитной зоны на территорию жилой застройки.</w:t>
      </w:r>
    </w:p>
    <w:p w:rsidR="00A244C6" w:rsidRPr="00A244C6" w:rsidRDefault="00A244C6" w:rsidP="00A244C6">
      <w:pPr>
        <w:tabs>
          <w:tab w:val="left" w:pos="851"/>
        </w:tabs>
        <w:autoSpaceDE w:val="0"/>
        <w:autoSpaceDN w:val="0"/>
        <w:adjustRightInd w:val="0"/>
        <w:spacing w:line="276" w:lineRule="auto"/>
        <w:ind w:firstLine="567"/>
        <w:jc w:val="both"/>
        <w:rPr>
          <w:color w:val="000000"/>
          <w:szCs w:val="23"/>
        </w:rPr>
      </w:pPr>
      <w:r w:rsidRPr="00A244C6">
        <w:rPr>
          <w:color w:val="000000"/>
          <w:szCs w:val="23"/>
        </w:rPr>
        <w:lastRenderedPageBreak/>
        <w:t xml:space="preserve">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A244C6" w:rsidRPr="00A244C6" w:rsidRDefault="00A244C6" w:rsidP="00A244C6">
      <w:pPr>
        <w:tabs>
          <w:tab w:val="left" w:pos="851"/>
        </w:tabs>
        <w:autoSpaceDE w:val="0"/>
        <w:autoSpaceDN w:val="0"/>
        <w:adjustRightInd w:val="0"/>
        <w:spacing w:line="276" w:lineRule="auto"/>
        <w:ind w:firstLine="567"/>
        <w:jc w:val="both"/>
        <w:rPr>
          <w:color w:val="000000"/>
          <w:szCs w:val="23"/>
        </w:rPr>
      </w:pPr>
      <w:r w:rsidRPr="00A244C6">
        <w:rPr>
          <w:color w:val="000000"/>
          <w:szCs w:val="23"/>
        </w:rPr>
        <w:t xml:space="preserve">Длительный срок эксплуатации (более 20 лет) без должного ремонта привели к физическому износу сетей до 100%, оборудования и сооружений системы водоотведения, следствием этого является низкая надежность работы систем и высокая угроза возникновения аварий. В связи с ветхостью сетей и увеличением расхода сточных вод от существующей и планируемой жилой застройки, а также объектов капитального строительства требуется: </w:t>
      </w:r>
    </w:p>
    <w:p w:rsidR="00A244C6" w:rsidRPr="00A244C6" w:rsidRDefault="00A244C6" w:rsidP="00A244C6">
      <w:pPr>
        <w:numPr>
          <w:ilvl w:val="0"/>
          <w:numId w:val="96"/>
        </w:numPr>
        <w:tabs>
          <w:tab w:val="left" w:pos="851"/>
        </w:tabs>
        <w:autoSpaceDE w:val="0"/>
        <w:autoSpaceDN w:val="0"/>
        <w:adjustRightInd w:val="0"/>
        <w:spacing w:after="120" w:line="276" w:lineRule="auto"/>
        <w:ind w:left="0" w:firstLine="567"/>
        <w:jc w:val="both"/>
        <w:rPr>
          <w:color w:val="000000"/>
          <w:szCs w:val="23"/>
        </w:rPr>
      </w:pPr>
      <w:r w:rsidRPr="00A244C6">
        <w:rPr>
          <w:color w:val="000000"/>
          <w:szCs w:val="23"/>
        </w:rPr>
        <w:t xml:space="preserve">замену ветхих сетей водоотведения. </w:t>
      </w:r>
    </w:p>
    <w:p w:rsidR="00A244C6" w:rsidRPr="00A244C6" w:rsidRDefault="00A244C6" w:rsidP="00A244C6">
      <w:pPr>
        <w:tabs>
          <w:tab w:val="left" w:pos="851"/>
        </w:tabs>
        <w:spacing w:line="276" w:lineRule="auto"/>
        <w:ind w:firstLine="567"/>
        <w:jc w:val="both"/>
        <w:rPr>
          <w:rFonts w:eastAsia="Calibri"/>
          <w:szCs w:val="23"/>
          <w:lang w:eastAsia="en-US"/>
        </w:rPr>
      </w:pPr>
      <w:r w:rsidRPr="00A244C6">
        <w:rPr>
          <w:color w:val="000000"/>
          <w:szCs w:val="23"/>
        </w:rPr>
        <w:t>Износ сетей составляет 95 %, происходит разрушение канализационных колодцев, выполненных из кирпича. На канализационных сетях не производилось капитального ремонта с момента сдачи в эксплуатацию. Срок ввода в эксплуатацию 1972г - 1976г. В аварийной ситуации находится более 50 канализационных колодцев, требуется их срочная замена, с заменой трубопровода водоотведения.</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37" w:name="_Toc50646400"/>
      <w:r w:rsidRPr="00A244C6">
        <w:rPr>
          <w:b/>
          <w:szCs w:val="20"/>
          <w:lang w:eastAsia="x-none"/>
        </w:rPr>
        <w:t>Система газоснабжения</w:t>
      </w:r>
      <w:bookmarkEnd w:id="137"/>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eastAsia="Calibri"/>
          <w:b/>
          <w:i/>
          <w:szCs w:val="28"/>
          <w:lang w:eastAsia="en-US"/>
        </w:rPr>
        <w:t>Институциональная структура</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Снабжение природным газом осуществляется Акционерное общество «Газпром газораспределение Север».</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Характеристика системы газоснабжения</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Газоснабжение потребителей п. </w:t>
      </w:r>
      <w:proofErr w:type="gramStart"/>
      <w:r w:rsidRPr="00A244C6">
        <w:rPr>
          <w:color w:val="000000"/>
          <w:szCs w:val="23"/>
        </w:rPr>
        <w:t>Светлый</w:t>
      </w:r>
      <w:proofErr w:type="gramEnd"/>
      <w:r w:rsidRPr="00A244C6">
        <w:rPr>
          <w:color w:val="000000"/>
          <w:szCs w:val="23"/>
        </w:rPr>
        <w:t xml:space="preserve"> осуществляется природным газом от газораспределительной станции ГРС "Светлый", расположенной в южной части населенного пункта. На ГРС природный газ подается по газопроводам-отводам от магистрального газопровода высокого давления (МГВД), первой категории (7,5 МПа), диаметром 68 мм. Протяженность магистрального газопровода высокого и низкого  давления, проходящего по территории муниципального образования поселка Светлый, составляет 14,75 (11,14+3,61) км. </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По числу ступеней регулирования давления газа система газораспределения 2-х ступенчатая, состоящая из газопроводов высокого давления и газопроводов низкого давления: </w:t>
      </w:r>
    </w:p>
    <w:p w:rsidR="00A244C6" w:rsidRPr="00A244C6" w:rsidRDefault="00A244C6" w:rsidP="00A244C6">
      <w:pPr>
        <w:autoSpaceDE w:val="0"/>
        <w:autoSpaceDN w:val="0"/>
        <w:adjustRightInd w:val="0"/>
        <w:spacing w:after="120" w:line="276" w:lineRule="auto"/>
        <w:ind w:firstLine="567"/>
        <w:jc w:val="both"/>
        <w:rPr>
          <w:color w:val="000000"/>
          <w:szCs w:val="23"/>
        </w:rPr>
      </w:pPr>
      <w:proofErr w:type="gramStart"/>
      <w:r w:rsidRPr="00A244C6">
        <w:rPr>
          <w:color w:val="000000"/>
          <w:szCs w:val="23"/>
        </w:rPr>
        <w:t xml:space="preserve">- от ГРС "Светлый" </w:t>
      </w:r>
      <w:proofErr w:type="spellStart"/>
      <w:r w:rsidRPr="00A244C6">
        <w:rPr>
          <w:color w:val="000000"/>
          <w:szCs w:val="23"/>
        </w:rPr>
        <w:t>запитываются</w:t>
      </w:r>
      <w:proofErr w:type="spellEnd"/>
      <w:r w:rsidRPr="00A244C6">
        <w:rPr>
          <w:color w:val="000000"/>
          <w:szCs w:val="23"/>
        </w:rPr>
        <w:t xml:space="preserve"> газопроводы высокого давления II категории (0,6 МПа) диаметром 79-114 мм, общей протяженностью 3,1 км, подводящие газ к газорегуляторным пунктам (ГРП) коммунально-бытовых потребителей (находящимся в южной и центральной частях поселка) и </w:t>
      </w:r>
      <w:proofErr w:type="spellStart"/>
      <w:r w:rsidRPr="00A244C6">
        <w:rPr>
          <w:color w:val="000000"/>
          <w:szCs w:val="23"/>
        </w:rPr>
        <w:t>запитываются</w:t>
      </w:r>
      <w:proofErr w:type="spellEnd"/>
      <w:r w:rsidRPr="00A244C6">
        <w:rPr>
          <w:color w:val="000000"/>
          <w:szCs w:val="23"/>
        </w:rPr>
        <w:t xml:space="preserve"> газопроводы низкого давления (0,005 МПа); </w:t>
      </w:r>
      <w:proofErr w:type="gramEnd"/>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 от ГРП так же </w:t>
      </w:r>
      <w:proofErr w:type="spellStart"/>
      <w:r w:rsidRPr="00A244C6">
        <w:rPr>
          <w:color w:val="000000"/>
          <w:szCs w:val="23"/>
        </w:rPr>
        <w:t>запитываются</w:t>
      </w:r>
      <w:proofErr w:type="spellEnd"/>
      <w:r w:rsidRPr="00A244C6">
        <w:rPr>
          <w:color w:val="000000"/>
          <w:szCs w:val="23"/>
        </w:rPr>
        <w:t xml:space="preserve"> газопроводы низкого давления диаметром 50-89 мм, общей протяженностью 4,2 км, подводящие газ к жилой застройке; </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lastRenderedPageBreak/>
        <w:t xml:space="preserve">Всего на территории п. </w:t>
      </w:r>
      <w:proofErr w:type="gramStart"/>
      <w:r w:rsidRPr="00A244C6">
        <w:rPr>
          <w:color w:val="000000"/>
          <w:szCs w:val="23"/>
        </w:rPr>
        <w:t>Светлый</w:t>
      </w:r>
      <w:proofErr w:type="gramEnd"/>
      <w:r w:rsidRPr="00A244C6">
        <w:rPr>
          <w:color w:val="000000"/>
          <w:szCs w:val="23"/>
        </w:rPr>
        <w:t xml:space="preserve"> установлено 3 газорегуляторных пункта различного типа исполнения. </w:t>
      </w:r>
    </w:p>
    <w:p w:rsidR="00A244C6" w:rsidRPr="00A244C6" w:rsidRDefault="00A244C6" w:rsidP="00A244C6">
      <w:pPr>
        <w:keepNext/>
        <w:spacing w:before="120" w:after="120" w:line="276" w:lineRule="auto"/>
        <w:ind w:firstLine="567"/>
        <w:jc w:val="both"/>
        <w:rPr>
          <w:rFonts w:eastAsia="Calibri"/>
          <w:lang w:eastAsia="en-US"/>
        </w:rPr>
      </w:pPr>
      <w:r w:rsidRPr="00A244C6">
        <w:rPr>
          <w:rFonts w:eastAsia="Calibri"/>
          <w:lang w:eastAsia="en-US"/>
        </w:rPr>
        <w:t xml:space="preserve">Протяженность сетей на начало 2023 года: </w:t>
      </w:r>
    </w:p>
    <w:p w:rsidR="00A244C6" w:rsidRPr="00A244C6" w:rsidRDefault="00A244C6" w:rsidP="00A244C6">
      <w:pPr>
        <w:spacing w:after="120" w:line="276" w:lineRule="auto"/>
        <w:jc w:val="right"/>
        <w:rPr>
          <w:rFonts w:eastAsia="Calibri"/>
          <w:szCs w:val="22"/>
          <w:lang w:eastAsia="en-US"/>
        </w:rPr>
      </w:pPr>
      <w:r w:rsidRPr="00A244C6">
        <w:rPr>
          <w:rFonts w:eastAsia="Calibri"/>
          <w:szCs w:val="22"/>
          <w:lang w:eastAsia="en-US"/>
        </w:rPr>
        <w:t>Таблица 3.17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2884"/>
        <w:gridCol w:w="3145"/>
      </w:tblGrid>
      <w:tr w:rsidR="00A244C6" w:rsidRPr="00A244C6" w:rsidTr="00F667F9">
        <w:trPr>
          <w:trHeight w:val="407"/>
        </w:trPr>
        <w:tc>
          <w:tcPr>
            <w:tcW w:w="3432" w:type="dxa"/>
            <w:shd w:val="clear" w:color="auto" w:fill="auto"/>
            <w:vAlign w:val="center"/>
          </w:tcPr>
          <w:p w:rsidR="00A244C6" w:rsidRPr="00A244C6" w:rsidRDefault="00A244C6" w:rsidP="00A244C6">
            <w:pPr>
              <w:spacing w:after="120"/>
              <w:jc w:val="center"/>
              <w:rPr>
                <w:rFonts w:eastAsia="Calibri"/>
                <w:b/>
                <w:sz w:val="20"/>
                <w:szCs w:val="20"/>
                <w:lang w:eastAsia="en-US"/>
              </w:rPr>
            </w:pPr>
            <w:r w:rsidRPr="00A244C6">
              <w:rPr>
                <w:rFonts w:eastAsia="Calibri"/>
                <w:b/>
                <w:sz w:val="20"/>
                <w:szCs w:val="20"/>
                <w:lang w:eastAsia="en-US"/>
              </w:rPr>
              <w:t>Показатель</w:t>
            </w:r>
          </w:p>
        </w:tc>
        <w:tc>
          <w:tcPr>
            <w:tcW w:w="2884" w:type="dxa"/>
            <w:shd w:val="clear" w:color="auto" w:fill="auto"/>
            <w:vAlign w:val="center"/>
          </w:tcPr>
          <w:p w:rsidR="00A244C6" w:rsidRPr="00A244C6" w:rsidRDefault="00A244C6" w:rsidP="00A244C6">
            <w:pPr>
              <w:spacing w:after="120"/>
              <w:jc w:val="center"/>
              <w:rPr>
                <w:rFonts w:eastAsia="Calibri"/>
                <w:b/>
                <w:sz w:val="20"/>
                <w:szCs w:val="20"/>
                <w:lang w:eastAsia="en-US"/>
              </w:rPr>
            </w:pPr>
            <w:r w:rsidRPr="00A244C6">
              <w:rPr>
                <w:rFonts w:eastAsia="Calibri"/>
                <w:b/>
                <w:sz w:val="20"/>
                <w:szCs w:val="20"/>
                <w:lang w:eastAsia="en-US"/>
              </w:rPr>
              <w:t>Ед. изм.</w:t>
            </w:r>
          </w:p>
        </w:tc>
        <w:tc>
          <w:tcPr>
            <w:tcW w:w="3145" w:type="dxa"/>
            <w:shd w:val="clear" w:color="auto" w:fill="auto"/>
            <w:vAlign w:val="center"/>
          </w:tcPr>
          <w:p w:rsidR="00A244C6" w:rsidRPr="00A244C6" w:rsidRDefault="00A244C6" w:rsidP="00A244C6">
            <w:pPr>
              <w:spacing w:after="120"/>
              <w:jc w:val="center"/>
              <w:rPr>
                <w:rFonts w:eastAsia="Calibri"/>
                <w:b/>
                <w:sz w:val="20"/>
                <w:szCs w:val="20"/>
                <w:lang w:eastAsia="en-US"/>
              </w:rPr>
            </w:pPr>
            <w:r w:rsidRPr="00A244C6">
              <w:rPr>
                <w:rFonts w:eastAsia="Calibri"/>
                <w:b/>
                <w:sz w:val="20"/>
                <w:szCs w:val="20"/>
                <w:lang w:eastAsia="en-US"/>
              </w:rPr>
              <w:t>На начало 2023 года</w:t>
            </w:r>
          </w:p>
        </w:tc>
      </w:tr>
      <w:tr w:rsidR="00A244C6" w:rsidRPr="00A244C6" w:rsidTr="00F667F9">
        <w:tc>
          <w:tcPr>
            <w:tcW w:w="3432" w:type="dxa"/>
            <w:shd w:val="clear" w:color="auto" w:fill="auto"/>
            <w:vAlign w:val="center"/>
          </w:tcPr>
          <w:p w:rsidR="00A244C6" w:rsidRPr="00A244C6" w:rsidRDefault="00A244C6" w:rsidP="00A244C6">
            <w:pPr>
              <w:spacing w:after="120"/>
              <w:jc w:val="center"/>
              <w:rPr>
                <w:rFonts w:eastAsia="Calibri"/>
                <w:sz w:val="20"/>
                <w:szCs w:val="20"/>
                <w:lang w:eastAsia="en-US"/>
              </w:rPr>
            </w:pPr>
            <w:r w:rsidRPr="00A244C6">
              <w:rPr>
                <w:rFonts w:eastAsia="Calibri"/>
                <w:sz w:val="20"/>
                <w:szCs w:val="20"/>
                <w:lang w:eastAsia="en-US"/>
              </w:rPr>
              <w:t>Газ</w:t>
            </w:r>
          </w:p>
        </w:tc>
        <w:tc>
          <w:tcPr>
            <w:tcW w:w="2884" w:type="dxa"/>
            <w:shd w:val="clear" w:color="auto" w:fill="auto"/>
            <w:vAlign w:val="center"/>
          </w:tcPr>
          <w:p w:rsidR="00A244C6" w:rsidRPr="00A244C6" w:rsidRDefault="00A244C6" w:rsidP="00A244C6">
            <w:pPr>
              <w:spacing w:after="120"/>
              <w:jc w:val="center"/>
              <w:rPr>
                <w:rFonts w:eastAsia="Calibri"/>
                <w:sz w:val="20"/>
                <w:szCs w:val="20"/>
                <w:lang w:eastAsia="en-US"/>
              </w:rPr>
            </w:pPr>
            <w:r w:rsidRPr="00A244C6">
              <w:rPr>
                <w:rFonts w:eastAsia="Calibri"/>
                <w:sz w:val="20"/>
                <w:szCs w:val="20"/>
                <w:lang w:eastAsia="en-US"/>
              </w:rPr>
              <w:t>км</w:t>
            </w:r>
          </w:p>
        </w:tc>
        <w:tc>
          <w:tcPr>
            <w:tcW w:w="3145" w:type="dxa"/>
            <w:shd w:val="clear" w:color="auto" w:fill="auto"/>
            <w:vAlign w:val="center"/>
          </w:tcPr>
          <w:p w:rsidR="00A244C6" w:rsidRPr="00A244C6" w:rsidRDefault="00A244C6" w:rsidP="00A244C6">
            <w:pPr>
              <w:spacing w:after="120"/>
              <w:jc w:val="center"/>
              <w:rPr>
                <w:rFonts w:eastAsia="Calibri"/>
                <w:sz w:val="20"/>
                <w:szCs w:val="20"/>
                <w:lang w:eastAsia="en-US"/>
              </w:rPr>
            </w:pPr>
            <w:r w:rsidRPr="00A244C6">
              <w:rPr>
                <w:rFonts w:eastAsia="Calibri"/>
                <w:sz w:val="20"/>
                <w:szCs w:val="20"/>
                <w:lang w:eastAsia="en-US"/>
              </w:rPr>
              <w:t>14,75 (11,14+3,61)</w:t>
            </w:r>
          </w:p>
        </w:tc>
      </w:tr>
    </w:tbl>
    <w:p w:rsidR="00A244C6" w:rsidRPr="00A244C6" w:rsidRDefault="00A244C6" w:rsidP="00A244C6">
      <w:pPr>
        <w:autoSpaceDE w:val="0"/>
        <w:autoSpaceDN w:val="0"/>
        <w:adjustRightInd w:val="0"/>
        <w:spacing w:after="120" w:line="276" w:lineRule="auto"/>
        <w:ind w:firstLine="567"/>
        <w:jc w:val="both"/>
        <w:rPr>
          <w:color w:val="000000"/>
          <w:szCs w:val="23"/>
        </w:rPr>
      </w:pP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Материал газопроводов – сталь. Распределительные газопроводы высокого давления проложены </w:t>
      </w:r>
      <w:proofErr w:type="spellStart"/>
      <w:r w:rsidRPr="00A244C6">
        <w:rPr>
          <w:color w:val="000000"/>
          <w:szCs w:val="23"/>
        </w:rPr>
        <w:t>подземно</w:t>
      </w:r>
      <w:proofErr w:type="spellEnd"/>
      <w:r w:rsidRPr="00A244C6">
        <w:rPr>
          <w:color w:val="000000"/>
          <w:szCs w:val="23"/>
        </w:rPr>
        <w:t xml:space="preserve">, низкого давления - </w:t>
      </w:r>
      <w:proofErr w:type="spellStart"/>
      <w:r w:rsidRPr="00A244C6">
        <w:rPr>
          <w:color w:val="000000"/>
          <w:szCs w:val="23"/>
        </w:rPr>
        <w:t>надземно</w:t>
      </w:r>
      <w:proofErr w:type="spellEnd"/>
      <w:r w:rsidRPr="00A244C6">
        <w:rPr>
          <w:color w:val="000000"/>
          <w:szCs w:val="23"/>
        </w:rPr>
        <w:t xml:space="preserve">. </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По принципу построения сети газораспределения выполнены по смешанной схеме (кольцевые и тупиковые газопроводы). Надежность системы газораспределения обеспечивается закольцованными газопроводами низкого давления. Кольцевые сети представляют собой систему замкнутых газопроводов, благодаря чему достигается более равномерный режим давления газа в сетях у всех потребителей и облегчается проведение ремонтных и эксплуатационных работ. </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На территории п. Светлый природный газ используется для нужд: </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 приготовления пищи </w:t>
      </w:r>
      <w:proofErr w:type="gramStart"/>
      <w:r w:rsidRPr="00A244C6">
        <w:rPr>
          <w:color w:val="000000"/>
          <w:szCs w:val="23"/>
        </w:rPr>
        <w:t>для</w:t>
      </w:r>
      <w:proofErr w:type="gramEnd"/>
      <w:r w:rsidRPr="00A244C6">
        <w:rPr>
          <w:color w:val="000000"/>
          <w:szCs w:val="23"/>
        </w:rPr>
        <w:t xml:space="preserve"> малоэтажной жилой застройке; </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 </w:t>
      </w:r>
      <w:proofErr w:type="spellStart"/>
      <w:r w:rsidRPr="00A244C6">
        <w:rPr>
          <w:color w:val="000000"/>
          <w:szCs w:val="23"/>
        </w:rPr>
        <w:t>приготовленя</w:t>
      </w:r>
      <w:proofErr w:type="spellEnd"/>
      <w:r w:rsidRPr="00A244C6">
        <w:rPr>
          <w:color w:val="000000"/>
          <w:szCs w:val="23"/>
        </w:rPr>
        <w:t xml:space="preserve"> пищи, отопления и горячего водоснабжения в индивидуальной жилой застройке; </w:t>
      </w:r>
    </w:p>
    <w:p w:rsidR="00A244C6" w:rsidRPr="00A244C6" w:rsidRDefault="00A244C6" w:rsidP="00A244C6">
      <w:pPr>
        <w:autoSpaceDE w:val="0"/>
        <w:autoSpaceDN w:val="0"/>
        <w:adjustRightInd w:val="0"/>
        <w:spacing w:after="120" w:line="276" w:lineRule="auto"/>
        <w:ind w:firstLine="567"/>
        <w:jc w:val="both"/>
        <w:rPr>
          <w:color w:val="000000"/>
          <w:szCs w:val="23"/>
        </w:rPr>
      </w:pPr>
      <w:r w:rsidRPr="00A244C6">
        <w:rPr>
          <w:color w:val="000000"/>
          <w:szCs w:val="23"/>
        </w:rPr>
        <w:t xml:space="preserve">- в качестве топлива на источниках централизованного теплоснабжения (котельных). </w:t>
      </w:r>
    </w:p>
    <w:p w:rsidR="00A244C6" w:rsidRPr="00A244C6" w:rsidRDefault="00A244C6" w:rsidP="00A244C6">
      <w:pPr>
        <w:spacing w:after="120" w:line="276" w:lineRule="auto"/>
        <w:ind w:firstLine="567"/>
        <w:jc w:val="both"/>
        <w:rPr>
          <w:color w:val="000000"/>
          <w:szCs w:val="23"/>
        </w:rPr>
      </w:pPr>
      <w:r w:rsidRPr="00A244C6">
        <w:rPr>
          <w:color w:val="000000"/>
          <w:szCs w:val="23"/>
        </w:rPr>
        <w:t>Анализ современного состояния системы газоснабжения выявил, что централизованным газоснабжением обеспечены не все потребители жилой застройки.</w:t>
      </w:r>
    </w:p>
    <w:p w:rsidR="00A244C6" w:rsidRPr="00A244C6" w:rsidRDefault="00A244C6" w:rsidP="00A244C6">
      <w:pPr>
        <w:spacing w:after="120" w:line="276" w:lineRule="auto"/>
        <w:ind w:firstLine="567"/>
        <w:jc w:val="both"/>
        <w:rPr>
          <w:color w:val="000000"/>
          <w:szCs w:val="23"/>
        </w:rPr>
      </w:pPr>
      <w:r w:rsidRPr="00A244C6">
        <w:rPr>
          <w:color w:val="000000"/>
          <w:szCs w:val="23"/>
        </w:rPr>
        <w:t>Проектом необходимо обеспечить централизованное газоснабжение застраиваемых и планируемых под застройку территорий.</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Баланс мощности ресурса</w:t>
      </w:r>
    </w:p>
    <w:p w:rsidR="00A244C6" w:rsidRPr="00A244C6" w:rsidRDefault="00A244C6" w:rsidP="00A244C6">
      <w:pPr>
        <w:autoSpaceDE w:val="0"/>
        <w:autoSpaceDN w:val="0"/>
        <w:adjustRightInd w:val="0"/>
        <w:spacing w:after="120" w:line="276" w:lineRule="auto"/>
        <w:ind w:firstLine="567"/>
        <w:jc w:val="both"/>
        <w:rPr>
          <w:rFonts w:eastAsia="Calibri"/>
          <w:color w:val="000000"/>
          <w:szCs w:val="28"/>
          <w:lang w:eastAsia="en-US"/>
        </w:rPr>
      </w:pPr>
      <w:r w:rsidRPr="00A244C6">
        <w:rPr>
          <w:rFonts w:eastAsia="Calibri"/>
          <w:szCs w:val="28"/>
          <w:lang w:eastAsia="en-US"/>
        </w:rPr>
        <w:t>Данные по объему природного газа, поступившего к населению поселения</w:t>
      </w:r>
      <w:r w:rsidRPr="00A244C6">
        <w:rPr>
          <w:rFonts w:eastAsia="Calibri"/>
          <w:color w:val="000000"/>
          <w:szCs w:val="28"/>
          <w:lang w:eastAsia="en-US"/>
        </w:rPr>
        <w:t>.</w:t>
      </w:r>
    </w:p>
    <w:p w:rsidR="00A244C6" w:rsidRPr="00A244C6" w:rsidRDefault="00A244C6" w:rsidP="00A244C6">
      <w:pPr>
        <w:spacing w:before="120" w:after="120" w:line="276" w:lineRule="auto"/>
        <w:ind w:firstLine="567"/>
        <w:jc w:val="both"/>
        <w:rPr>
          <w:rFonts w:eastAsia="Calibri"/>
          <w:lang w:eastAsia="en-US"/>
        </w:rPr>
      </w:pPr>
      <w:r w:rsidRPr="00A244C6">
        <w:rPr>
          <w:rFonts w:eastAsia="Calibri"/>
          <w:lang w:eastAsia="en-US"/>
        </w:rPr>
        <w:t xml:space="preserve">Отпущено энергии (2023 г.): </w:t>
      </w:r>
    </w:p>
    <w:p w:rsidR="00A244C6" w:rsidRPr="00A244C6" w:rsidRDefault="00A244C6" w:rsidP="00A244C6">
      <w:pPr>
        <w:keepNext/>
        <w:spacing w:after="120" w:line="276" w:lineRule="auto"/>
        <w:ind w:firstLine="567"/>
        <w:jc w:val="right"/>
        <w:rPr>
          <w:rFonts w:eastAsia="Calibri"/>
          <w:szCs w:val="22"/>
          <w:lang w:eastAsia="en-US"/>
        </w:rPr>
      </w:pPr>
      <w:r w:rsidRPr="00A244C6">
        <w:rPr>
          <w:rFonts w:eastAsia="Calibri"/>
          <w:szCs w:val="22"/>
          <w:lang w:eastAsia="en-US"/>
        </w:rPr>
        <w:t>Таблица 3.18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2895"/>
        <w:gridCol w:w="3124"/>
      </w:tblGrid>
      <w:tr w:rsidR="00A244C6" w:rsidRPr="00A244C6" w:rsidTr="00F667F9">
        <w:trPr>
          <w:trHeight w:val="407"/>
        </w:trPr>
        <w:tc>
          <w:tcPr>
            <w:tcW w:w="3535" w:type="dxa"/>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Показатель</w:t>
            </w:r>
          </w:p>
        </w:tc>
        <w:tc>
          <w:tcPr>
            <w:tcW w:w="2993" w:type="dxa"/>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Ед. изм.</w:t>
            </w:r>
          </w:p>
        </w:tc>
        <w:tc>
          <w:tcPr>
            <w:tcW w:w="3217" w:type="dxa"/>
            <w:shd w:val="clear" w:color="auto" w:fill="auto"/>
            <w:vAlign w:val="center"/>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2023 год</w:t>
            </w:r>
          </w:p>
        </w:tc>
      </w:tr>
      <w:tr w:rsidR="00A244C6" w:rsidRPr="00A244C6" w:rsidTr="00F667F9">
        <w:tc>
          <w:tcPr>
            <w:tcW w:w="3535" w:type="dxa"/>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Газ</w:t>
            </w:r>
          </w:p>
        </w:tc>
        <w:tc>
          <w:tcPr>
            <w:tcW w:w="2993" w:type="dxa"/>
            <w:shd w:val="clear" w:color="auto" w:fill="auto"/>
            <w:vAlign w:val="center"/>
          </w:tcPr>
          <w:p w:rsidR="00A244C6" w:rsidRPr="00A244C6" w:rsidRDefault="00A244C6" w:rsidP="00A244C6">
            <w:pPr>
              <w:jc w:val="center"/>
              <w:rPr>
                <w:rFonts w:eastAsia="Calibri"/>
                <w:sz w:val="20"/>
                <w:szCs w:val="20"/>
                <w:lang w:eastAsia="en-US"/>
              </w:rPr>
            </w:pPr>
            <w:r w:rsidRPr="00A244C6">
              <w:rPr>
                <w:color w:val="000000"/>
                <w:sz w:val="20"/>
                <w:szCs w:val="20"/>
              </w:rPr>
              <w:t>млн. м³</w:t>
            </w:r>
          </w:p>
        </w:tc>
        <w:tc>
          <w:tcPr>
            <w:tcW w:w="3217" w:type="dxa"/>
            <w:shd w:val="clear" w:color="auto" w:fill="auto"/>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1,064584</w:t>
            </w:r>
          </w:p>
        </w:tc>
      </w:tr>
    </w:tbl>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Дефицит производственных мощностей системы газоснабжения отсутствует.</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Доля поставки ресурса по приборам учета</w:t>
      </w:r>
    </w:p>
    <w:p w:rsidR="00A244C6" w:rsidRPr="00A244C6" w:rsidRDefault="00A244C6" w:rsidP="00A244C6">
      <w:pPr>
        <w:keepNext/>
        <w:autoSpaceDE w:val="0"/>
        <w:autoSpaceDN w:val="0"/>
        <w:adjustRightInd w:val="0"/>
        <w:spacing w:after="120" w:line="276" w:lineRule="auto"/>
        <w:ind w:firstLine="567"/>
        <w:jc w:val="right"/>
        <w:rPr>
          <w:rFonts w:eastAsia="Calibri"/>
          <w:color w:val="000000"/>
          <w:szCs w:val="28"/>
          <w:lang w:eastAsia="en-US"/>
        </w:rPr>
      </w:pPr>
      <w:r w:rsidRPr="00A244C6">
        <w:rPr>
          <w:rFonts w:eastAsia="Calibri"/>
          <w:color w:val="000000"/>
          <w:szCs w:val="28"/>
          <w:lang w:eastAsia="en-US"/>
        </w:rPr>
        <w:t>Таблица 3.19</w:t>
      </w:r>
    </w:p>
    <w:p w:rsidR="00A244C6" w:rsidRPr="00A244C6" w:rsidRDefault="00A244C6" w:rsidP="00A244C6">
      <w:pPr>
        <w:keepNext/>
        <w:autoSpaceDE w:val="0"/>
        <w:autoSpaceDN w:val="0"/>
        <w:adjustRightInd w:val="0"/>
        <w:spacing w:after="120" w:line="276" w:lineRule="auto"/>
        <w:jc w:val="center"/>
        <w:rPr>
          <w:rFonts w:eastAsia="Calibri"/>
          <w:color w:val="000000"/>
          <w:szCs w:val="28"/>
          <w:u w:val="single"/>
          <w:lang w:eastAsia="en-US"/>
        </w:rPr>
      </w:pPr>
      <w:r w:rsidRPr="00A244C6">
        <w:rPr>
          <w:rFonts w:eastAsia="Calibri"/>
          <w:color w:val="000000"/>
          <w:szCs w:val="28"/>
          <w:u w:val="single"/>
          <w:lang w:eastAsia="en-US"/>
        </w:rPr>
        <w:t>Доля поставки ресурса по приборам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51"/>
        <w:gridCol w:w="3134"/>
      </w:tblGrid>
      <w:tr w:rsidR="00A244C6" w:rsidRPr="00A244C6" w:rsidTr="00F667F9">
        <w:trPr>
          <w:trHeight w:val="342"/>
        </w:trPr>
        <w:tc>
          <w:tcPr>
            <w:tcW w:w="312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color w:val="000000"/>
                <w:sz w:val="20"/>
                <w:szCs w:val="20"/>
                <w:lang w:eastAsia="en-US"/>
              </w:rPr>
            </w:pPr>
            <w:r w:rsidRPr="00A244C6">
              <w:rPr>
                <w:rFonts w:eastAsia="Calibri"/>
                <w:b/>
                <w:color w:val="000000"/>
                <w:sz w:val="20"/>
                <w:szCs w:val="20"/>
                <w:lang w:eastAsia="en-US"/>
              </w:rPr>
              <w:t>Население</w:t>
            </w:r>
          </w:p>
        </w:tc>
        <w:tc>
          <w:tcPr>
            <w:tcW w:w="315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color w:val="000000"/>
                <w:sz w:val="20"/>
                <w:szCs w:val="20"/>
                <w:lang w:eastAsia="en-US"/>
              </w:rPr>
            </w:pPr>
            <w:r w:rsidRPr="00A244C6">
              <w:rPr>
                <w:rFonts w:eastAsia="Calibri"/>
                <w:b/>
                <w:color w:val="000000"/>
                <w:sz w:val="20"/>
                <w:szCs w:val="20"/>
                <w:lang w:eastAsia="en-US"/>
              </w:rPr>
              <w:t>Промышленные объекты</w:t>
            </w:r>
          </w:p>
        </w:tc>
        <w:tc>
          <w:tcPr>
            <w:tcW w:w="313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color w:val="000000"/>
                <w:sz w:val="20"/>
                <w:szCs w:val="20"/>
                <w:lang w:eastAsia="en-US"/>
              </w:rPr>
            </w:pPr>
            <w:r w:rsidRPr="00A244C6">
              <w:rPr>
                <w:rFonts w:eastAsia="Calibri"/>
                <w:b/>
                <w:color w:val="000000"/>
                <w:sz w:val="20"/>
                <w:szCs w:val="20"/>
                <w:lang w:eastAsia="en-US"/>
              </w:rPr>
              <w:t>Объекты социально-культурного и бытового назначения, %</w:t>
            </w:r>
          </w:p>
        </w:tc>
      </w:tr>
      <w:tr w:rsidR="00A244C6" w:rsidRPr="00A244C6" w:rsidTr="00F667F9">
        <w:trPr>
          <w:trHeight w:val="70"/>
        </w:trPr>
        <w:tc>
          <w:tcPr>
            <w:tcW w:w="3124" w:type="dxa"/>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56</w:t>
            </w:r>
          </w:p>
        </w:tc>
        <w:tc>
          <w:tcPr>
            <w:tcW w:w="3151" w:type="dxa"/>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c>
          <w:tcPr>
            <w:tcW w:w="3134" w:type="dxa"/>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w:t>
            </w:r>
          </w:p>
        </w:tc>
      </w:tr>
    </w:tbl>
    <w:p w:rsidR="00A244C6" w:rsidRPr="00A244C6" w:rsidRDefault="00A244C6" w:rsidP="00A244C6">
      <w:pPr>
        <w:spacing w:line="276" w:lineRule="auto"/>
        <w:ind w:firstLine="567"/>
        <w:jc w:val="both"/>
        <w:rPr>
          <w:rFonts w:eastAsia="Calibri"/>
          <w:szCs w:val="22"/>
          <w:lang w:eastAsia="en-US"/>
        </w:rPr>
      </w:pPr>
    </w:p>
    <w:p w:rsidR="00A244C6" w:rsidRPr="00A244C6" w:rsidRDefault="00A244C6" w:rsidP="00A244C6">
      <w:pPr>
        <w:spacing w:before="120" w:after="120" w:line="276" w:lineRule="auto"/>
        <w:ind w:firstLine="567"/>
        <w:jc w:val="both"/>
        <w:rPr>
          <w:rFonts w:eastAsia="Calibri"/>
          <w:b/>
          <w:i/>
          <w:szCs w:val="22"/>
          <w:lang w:eastAsia="en-US"/>
        </w:rPr>
      </w:pPr>
      <w:r w:rsidRPr="00A244C6">
        <w:rPr>
          <w:rFonts w:eastAsia="Calibri"/>
          <w:b/>
          <w:i/>
          <w:szCs w:val="22"/>
          <w:lang w:eastAsia="en-US"/>
        </w:rPr>
        <w:t>Надежность работы системы газоснабжения</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 xml:space="preserve">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w:t>
      </w:r>
      <w:proofErr w:type="spellStart"/>
      <w:r w:rsidRPr="00A244C6">
        <w:rPr>
          <w:rFonts w:eastAsia="Calibri"/>
          <w:szCs w:val="22"/>
          <w:lang w:eastAsia="en-US"/>
        </w:rPr>
        <w:t>газопотребляющих</w:t>
      </w:r>
      <w:proofErr w:type="spellEnd"/>
      <w:r w:rsidRPr="00A244C6">
        <w:rPr>
          <w:rFonts w:eastAsia="Calibri"/>
          <w:szCs w:val="22"/>
          <w:lang w:eastAsia="en-US"/>
        </w:rPr>
        <w:t xml:space="preserve"> агрегатов такими параметрами являются пропускная способность, мощность, давление, расход газа и др.</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 xml:space="preserve">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w:t>
      </w:r>
      <w:proofErr w:type="spellStart"/>
      <w:r w:rsidRPr="00A244C6">
        <w:rPr>
          <w:rFonts w:eastAsia="Calibri"/>
          <w:szCs w:val="22"/>
          <w:lang w:eastAsia="en-US"/>
        </w:rPr>
        <w:t>сохраняемость</w:t>
      </w:r>
      <w:proofErr w:type="spellEnd"/>
      <w:r w:rsidRPr="00A244C6">
        <w:rPr>
          <w:rFonts w:eastAsia="Calibri"/>
          <w:szCs w:val="22"/>
          <w:lang w:eastAsia="en-US"/>
        </w:rPr>
        <w:t xml:space="preserve"> или определенное сочетание этих свойств – как для всего объекта, так и для его частей.</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w:t>
      </w:r>
      <w:proofErr w:type="spellStart"/>
      <w:r w:rsidRPr="00A244C6">
        <w:rPr>
          <w:rFonts w:eastAsia="Calibri"/>
          <w:szCs w:val="22"/>
          <w:lang w:eastAsia="en-US"/>
        </w:rPr>
        <w:t>сохраняемостью</w:t>
      </w:r>
      <w:proofErr w:type="spellEnd"/>
      <w:r w:rsidRPr="00A244C6">
        <w:rPr>
          <w:rFonts w:eastAsia="Calibri"/>
          <w:szCs w:val="22"/>
          <w:lang w:eastAsia="en-US"/>
        </w:rPr>
        <w:t>. Эти свойства численно характеризуются соответствующими единичными показателями.</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 xml:space="preserve">Рассматривая систему газоснабжения сельского поселения </w:t>
      </w:r>
      <w:proofErr w:type="gramStart"/>
      <w:r w:rsidRPr="00A244C6">
        <w:rPr>
          <w:rFonts w:eastAsia="Calibri"/>
          <w:szCs w:val="22"/>
          <w:lang w:eastAsia="en-US"/>
        </w:rPr>
        <w:t>Светлый</w:t>
      </w:r>
      <w:proofErr w:type="gramEnd"/>
      <w:r w:rsidRPr="00A244C6">
        <w:rPr>
          <w:rFonts w:eastAsia="Calibri"/>
          <w:szCs w:val="22"/>
          <w:lang w:eastAsia="en-US"/>
        </w:rPr>
        <w:t xml:space="preserve"> нельзя говорить о сто процентной надежности системы, т.к. система имеет тупиковые участки, что при аварийной ситуации приведет к большому количеству отключаемых абонентов.</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Для повышения надежности системы газоснабжения поселения рекомендуется применять различные проектные решения:</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w:t>
      </w:r>
      <w:r w:rsidRPr="00A244C6">
        <w:rPr>
          <w:rFonts w:eastAsia="Calibri"/>
          <w:szCs w:val="22"/>
          <w:lang w:eastAsia="en-US"/>
        </w:rPr>
        <w:tab/>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w:t>
      </w:r>
      <w:r w:rsidRPr="00A244C6">
        <w:rPr>
          <w:rFonts w:eastAsia="Calibri"/>
          <w:szCs w:val="22"/>
          <w:lang w:eastAsia="en-US"/>
        </w:rPr>
        <w:tab/>
        <w:t>введение в схему избыточных элементов для организации резервов (параллельные прокладки, кольцевание газопроводов и др.).</w:t>
      </w:r>
    </w:p>
    <w:p w:rsidR="00A244C6" w:rsidRPr="00A244C6" w:rsidRDefault="00A244C6" w:rsidP="00A244C6">
      <w:pPr>
        <w:autoSpaceDE w:val="0"/>
        <w:autoSpaceDN w:val="0"/>
        <w:adjustRightInd w:val="0"/>
        <w:spacing w:after="120" w:line="276" w:lineRule="auto"/>
        <w:ind w:firstLine="567"/>
        <w:jc w:val="both"/>
        <w:rPr>
          <w:rFonts w:eastAsia="Calibri"/>
          <w:szCs w:val="22"/>
          <w:lang w:eastAsia="en-US"/>
        </w:rPr>
      </w:pPr>
      <w:r w:rsidRPr="00A244C6">
        <w:rPr>
          <w:rFonts w:eastAsia="Calibri"/>
          <w:szCs w:val="22"/>
          <w:lang w:eastAsia="en-US"/>
        </w:rPr>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2"/>
          <w:lang w:eastAsia="en-US"/>
        </w:rPr>
        <w:t>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r w:rsidRPr="00A244C6">
        <w:rPr>
          <w:rFonts w:eastAsia="Calibri"/>
          <w:szCs w:val="28"/>
          <w:lang w:eastAsia="en-US"/>
        </w:rPr>
        <w:t xml:space="preserve"> </w:t>
      </w:r>
    </w:p>
    <w:p w:rsidR="00A244C6" w:rsidRPr="00A244C6" w:rsidRDefault="00A244C6" w:rsidP="00A244C6">
      <w:pPr>
        <w:spacing w:after="120" w:line="276" w:lineRule="auto"/>
        <w:ind w:firstLine="567"/>
        <w:jc w:val="both"/>
        <w:rPr>
          <w:rFonts w:eastAsia="Calibri"/>
          <w:b/>
          <w:i/>
          <w:szCs w:val="22"/>
          <w:lang w:eastAsia="en-US"/>
        </w:rPr>
      </w:pPr>
      <w:r w:rsidRPr="00A244C6">
        <w:rPr>
          <w:rFonts w:eastAsia="Calibri"/>
          <w:b/>
          <w:i/>
          <w:szCs w:val="22"/>
          <w:lang w:eastAsia="en-US"/>
        </w:rPr>
        <w:t>Качество поставляемого ресурса</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Качество оказания услуги по газоснабжению на территории поселения соответствует нормативному.</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lastRenderedPageBreak/>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Нормативные правовые акты, регулирующие предоставление услуги:</w:t>
      </w:r>
    </w:p>
    <w:p w:rsidR="00A244C6" w:rsidRPr="00A244C6" w:rsidRDefault="00A244C6" w:rsidP="00A244C6">
      <w:pPr>
        <w:numPr>
          <w:ilvl w:val="0"/>
          <w:numId w:val="97"/>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A244C6" w:rsidRPr="00A244C6" w:rsidRDefault="00A244C6" w:rsidP="00A244C6">
      <w:pPr>
        <w:numPr>
          <w:ilvl w:val="0"/>
          <w:numId w:val="97"/>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Постановление Госстроя Российской Федерации от 27 сентября 2003 № 170 «Об утверждении Правил и норм технической эксплуатации жилищного фонда»;</w:t>
      </w:r>
    </w:p>
    <w:p w:rsidR="00A244C6" w:rsidRPr="00A244C6" w:rsidRDefault="00A244C6" w:rsidP="00A244C6">
      <w:pPr>
        <w:numPr>
          <w:ilvl w:val="0"/>
          <w:numId w:val="97"/>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Строительные нормы и правила СНиП 42-01-2002 «Газоснабжение» (актуализированная редакция от 20 мая 2011 года);</w:t>
      </w:r>
    </w:p>
    <w:p w:rsidR="00A244C6" w:rsidRPr="00A244C6" w:rsidRDefault="00A244C6" w:rsidP="00A244C6">
      <w:pPr>
        <w:numPr>
          <w:ilvl w:val="0"/>
          <w:numId w:val="97"/>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Постановление Правительства РФ от 6 мая 2011 г. №354 «О предоставлении коммунальных услуг собственникам и пользователям помещений в многоквартирных домах и жилых домов»;</w:t>
      </w:r>
    </w:p>
    <w:p w:rsidR="00A244C6" w:rsidRPr="00A244C6" w:rsidRDefault="00A244C6" w:rsidP="00A244C6">
      <w:pPr>
        <w:numPr>
          <w:ilvl w:val="0"/>
          <w:numId w:val="97"/>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Федеральный закон от 31 марта 1999 г. № 69-ФЗ «О газоснабжении в Российской Федерации» (с изменениями от 22 июля 2019 г.).</w:t>
      </w:r>
    </w:p>
    <w:p w:rsidR="00A244C6" w:rsidRPr="00A244C6" w:rsidRDefault="00A244C6" w:rsidP="00A244C6">
      <w:pPr>
        <w:numPr>
          <w:ilvl w:val="0"/>
          <w:numId w:val="97"/>
        </w:numPr>
        <w:autoSpaceDE w:val="0"/>
        <w:autoSpaceDN w:val="0"/>
        <w:adjustRightInd w:val="0"/>
        <w:spacing w:after="120" w:line="276" w:lineRule="auto"/>
        <w:ind w:left="993"/>
        <w:jc w:val="both"/>
        <w:rPr>
          <w:rFonts w:eastAsia="Calibri"/>
          <w:szCs w:val="28"/>
          <w:lang w:eastAsia="en-US"/>
        </w:rPr>
      </w:pPr>
      <w:r w:rsidRPr="00A244C6">
        <w:rPr>
          <w:rFonts w:eastAsia="Calibri"/>
          <w:szCs w:val="28"/>
          <w:lang w:eastAsia="en-US"/>
        </w:rPr>
        <w:t>Иные нормативные правовые акты Российской Федерации и Ханты-Мансийского автономного округа-Югры.</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Требования к качеству газоснабжения, закрепляемые стандартом:</w:t>
      </w:r>
    </w:p>
    <w:p w:rsidR="00A244C6" w:rsidRPr="00A244C6" w:rsidRDefault="00A244C6" w:rsidP="00A244C6">
      <w:pPr>
        <w:numPr>
          <w:ilvl w:val="0"/>
          <w:numId w:val="98"/>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оптимальное давление газа от 0,0012 МПа до 0,003 МПа;</w:t>
      </w:r>
    </w:p>
    <w:p w:rsidR="00A244C6" w:rsidRPr="00A244C6" w:rsidRDefault="00A244C6" w:rsidP="00A244C6">
      <w:pPr>
        <w:numPr>
          <w:ilvl w:val="0"/>
          <w:numId w:val="98"/>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допустимое отклонение давления газа менее чем на 0,0005 МПа;</w:t>
      </w:r>
    </w:p>
    <w:p w:rsidR="00A244C6" w:rsidRPr="00A244C6" w:rsidRDefault="00A244C6" w:rsidP="00A244C6">
      <w:pPr>
        <w:numPr>
          <w:ilvl w:val="0"/>
          <w:numId w:val="98"/>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A244C6" w:rsidRPr="00A244C6" w:rsidRDefault="00A244C6" w:rsidP="00A244C6">
      <w:pPr>
        <w:numPr>
          <w:ilvl w:val="0"/>
          <w:numId w:val="98"/>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отклонение свойств подаваемого газа от требований законодательства Российской Федерации о техническом регулировании не допускается;</w:t>
      </w:r>
    </w:p>
    <w:p w:rsidR="00A244C6" w:rsidRPr="00A244C6" w:rsidRDefault="00A244C6" w:rsidP="00A244C6">
      <w:pPr>
        <w:numPr>
          <w:ilvl w:val="0"/>
          <w:numId w:val="98"/>
        </w:numPr>
        <w:autoSpaceDE w:val="0"/>
        <w:autoSpaceDN w:val="0"/>
        <w:adjustRightInd w:val="0"/>
        <w:spacing w:after="120" w:line="276" w:lineRule="auto"/>
        <w:ind w:left="992" w:hanging="357"/>
        <w:jc w:val="both"/>
        <w:rPr>
          <w:rFonts w:eastAsia="Calibri"/>
          <w:szCs w:val="28"/>
          <w:lang w:eastAsia="en-US"/>
        </w:rPr>
      </w:pPr>
      <w:r w:rsidRPr="00A244C6">
        <w:rPr>
          <w:rFonts w:eastAsia="Calibri"/>
          <w:szCs w:val="28"/>
          <w:lang w:eastAsia="en-US"/>
        </w:rPr>
        <w:t xml:space="preserve">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ascii="yandex-sans" w:eastAsia="Calibri" w:hAnsi="yandex-sans"/>
          <w:b/>
          <w:i/>
          <w:color w:val="000000"/>
          <w:sz w:val="23"/>
          <w:szCs w:val="23"/>
          <w:shd w:val="clear" w:color="auto" w:fill="FFFFFF"/>
          <w:lang w:eastAsia="en-US"/>
        </w:rPr>
        <w:t>Воздействие системы газоснабжения на окружающую среду</w:t>
      </w: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 xml:space="preserve">Основными факторами, отрицательно влияющими на здоровье людей и окружающую среду, в системе газоснабжения: </w:t>
      </w:r>
    </w:p>
    <w:p w:rsidR="00A244C6" w:rsidRPr="00A244C6" w:rsidRDefault="00A244C6" w:rsidP="00A244C6">
      <w:pPr>
        <w:numPr>
          <w:ilvl w:val="0"/>
          <w:numId w:val="99"/>
        </w:numPr>
        <w:spacing w:after="120" w:line="276" w:lineRule="auto"/>
        <w:ind w:left="992" w:hanging="357"/>
        <w:jc w:val="both"/>
        <w:rPr>
          <w:rFonts w:eastAsia="Calibri"/>
          <w:szCs w:val="22"/>
          <w:lang w:eastAsia="en-US"/>
        </w:rPr>
      </w:pPr>
      <w:r w:rsidRPr="00A244C6">
        <w:rPr>
          <w:rFonts w:eastAsia="Calibri"/>
          <w:szCs w:val="22"/>
          <w:lang w:eastAsia="en-US"/>
        </w:rPr>
        <w:t>природный газ и продукты его сгорания многокомпонентная система, состоящая из десятков различных соединений, в том числе и специально добавляемых.</w:t>
      </w:r>
    </w:p>
    <w:p w:rsidR="00A244C6" w:rsidRPr="00A244C6" w:rsidRDefault="00A244C6" w:rsidP="00A244C6">
      <w:pPr>
        <w:numPr>
          <w:ilvl w:val="0"/>
          <w:numId w:val="99"/>
        </w:numPr>
        <w:spacing w:after="120" w:line="276" w:lineRule="auto"/>
        <w:ind w:left="992" w:hanging="357"/>
        <w:jc w:val="both"/>
        <w:rPr>
          <w:rFonts w:eastAsia="Calibri"/>
          <w:szCs w:val="22"/>
          <w:lang w:eastAsia="en-US"/>
        </w:rPr>
      </w:pPr>
      <w:r w:rsidRPr="00A244C6">
        <w:rPr>
          <w:rFonts w:eastAsia="Calibri"/>
          <w:szCs w:val="22"/>
          <w:lang w:eastAsia="en-US"/>
        </w:rPr>
        <w:lastRenderedPageBreak/>
        <w:t>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w:t>
      </w:r>
    </w:p>
    <w:p w:rsidR="00A244C6" w:rsidRPr="00A244C6" w:rsidRDefault="00A244C6" w:rsidP="00A244C6">
      <w:pPr>
        <w:numPr>
          <w:ilvl w:val="0"/>
          <w:numId w:val="99"/>
        </w:numPr>
        <w:spacing w:after="120" w:line="276" w:lineRule="auto"/>
        <w:ind w:left="993"/>
        <w:jc w:val="both"/>
        <w:rPr>
          <w:rFonts w:eastAsia="Calibri"/>
          <w:szCs w:val="22"/>
          <w:lang w:eastAsia="en-US"/>
        </w:rPr>
      </w:pPr>
      <w:r w:rsidRPr="00A244C6">
        <w:rPr>
          <w:rFonts w:eastAsia="Calibri"/>
          <w:szCs w:val="22"/>
          <w:lang w:eastAsia="en-US"/>
        </w:rPr>
        <w:t>природный газ в доме – источник множества различных загрязнителей. Сюда относятся соединения, которые непосредственно присутствуют в газе (</w:t>
      </w:r>
      <w:proofErr w:type="spellStart"/>
      <w:r w:rsidRPr="00A244C6">
        <w:rPr>
          <w:rFonts w:eastAsia="Calibri"/>
          <w:szCs w:val="22"/>
          <w:lang w:eastAsia="en-US"/>
        </w:rPr>
        <w:t>одоранты</w:t>
      </w:r>
      <w:proofErr w:type="spellEnd"/>
      <w:r w:rsidRPr="00A244C6">
        <w:rPr>
          <w:rFonts w:eastAsia="Calibri"/>
          <w:szCs w:val="22"/>
          <w:lang w:eastAsia="en-US"/>
        </w:rPr>
        <w:t>,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Все перечисленные компоненты могут воздействовать на организм человека как сами по себе, так и в комбинации друг с другом (эффект синергизма).</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
    <w:p w:rsidR="00A244C6" w:rsidRPr="00A244C6" w:rsidRDefault="00A244C6" w:rsidP="00A244C6">
      <w:pPr>
        <w:autoSpaceDE w:val="0"/>
        <w:autoSpaceDN w:val="0"/>
        <w:adjustRightInd w:val="0"/>
        <w:spacing w:after="120" w:line="276" w:lineRule="auto"/>
        <w:ind w:firstLine="567"/>
        <w:jc w:val="both"/>
        <w:rPr>
          <w:rFonts w:eastAsia="Calibri"/>
          <w:b/>
          <w:i/>
          <w:szCs w:val="28"/>
          <w:lang w:eastAsia="en-US"/>
        </w:rPr>
      </w:pPr>
      <w:r w:rsidRPr="00A244C6">
        <w:rPr>
          <w:rFonts w:eastAsia="Calibri"/>
          <w:b/>
          <w:i/>
          <w:szCs w:val="28"/>
          <w:lang w:eastAsia="en-US"/>
        </w:rPr>
        <w:t>Действующие тарифы на услуги газоснабжения</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В таблице 4.12 представлены сведения о тарифах на услуги по газоснабжению.</w:t>
      </w:r>
    </w:p>
    <w:p w:rsidR="00A244C6" w:rsidRPr="00A244C6" w:rsidRDefault="00A244C6" w:rsidP="00A244C6">
      <w:pPr>
        <w:keepNext/>
        <w:autoSpaceDE w:val="0"/>
        <w:autoSpaceDN w:val="0"/>
        <w:adjustRightInd w:val="0"/>
        <w:spacing w:after="120" w:line="276" w:lineRule="auto"/>
        <w:ind w:firstLine="567"/>
        <w:jc w:val="right"/>
        <w:rPr>
          <w:rFonts w:eastAsia="Calibri"/>
          <w:szCs w:val="28"/>
          <w:lang w:eastAsia="en-US"/>
        </w:rPr>
      </w:pPr>
      <w:r w:rsidRPr="00A244C6">
        <w:rPr>
          <w:rFonts w:eastAsia="Calibri"/>
          <w:szCs w:val="28"/>
          <w:lang w:eastAsia="en-US"/>
        </w:rPr>
        <w:t>Таблица 3.20</w:t>
      </w:r>
    </w:p>
    <w:p w:rsidR="00A244C6" w:rsidRPr="00A244C6" w:rsidRDefault="00A244C6" w:rsidP="00A244C6">
      <w:pPr>
        <w:keepNext/>
        <w:autoSpaceDE w:val="0"/>
        <w:autoSpaceDN w:val="0"/>
        <w:adjustRightInd w:val="0"/>
        <w:spacing w:after="120" w:line="276" w:lineRule="auto"/>
        <w:ind w:firstLine="567"/>
        <w:jc w:val="center"/>
        <w:rPr>
          <w:rFonts w:eastAsia="Calibri"/>
          <w:szCs w:val="28"/>
          <w:u w:val="single"/>
          <w:lang w:eastAsia="en-US"/>
        </w:rPr>
      </w:pPr>
      <w:r w:rsidRPr="00A244C6">
        <w:rPr>
          <w:rFonts w:eastAsia="Calibri"/>
          <w:szCs w:val="28"/>
          <w:u w:val="single"/>
          <w:lang w:eastAsia="en-US"/>
        </w:rPr>
        <w:t>Тарифы на услуги по газоснабжению на 2023 год</w:t>
      </w:r>
    </w:p>
    <w:tbl>
      <w:tblPr>
        <w:tblW w:w="958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226"/>
        <w:gridCol w:w="3317"/>
      </w:tblGrid>
      <w:tr w:rsidR="00A244C6" w:rsidRPr="00A244C6" w:rsidTr="00F667F9">
        <w:trPr>
          <w:trHeight w:val="321"/>
        </w:trPr>
        <w:tc>
          <w:tcPr>
            <w:tcW w:w="3042" w:type="dxa"/>
            <w:vAlign w:val="center"/>
          </w:tcPr>
          <w:p w:rsidR="00A244C6" w:rsidRPr="00A244C6" w:rsidRDefault="00A244C6" w:rsidP="00A244C6">
            <w:pPr>
              <w:keepNext/>
              <w:jc w:val="center"/>
              <w:rPr>
                <w:rFonts w:eastAsia="Calibri"/>
                <w:b/>
                <w:color w:val="000000"/>
                <w:sz w:val="20"/>
                <w:szCs w:val="20"/>
                <w:lang w:eastAsia="en-US"/>
              </w:rPr>
            </w:pPr>
            <w:r w:rsidRPr="00A244C6">
              <w:rPr>
                <w:rFonts w:eastAsia="Calibri"/>
                <w:b/>
                <w:color w:val="000000"/>
                <w:sz w:val="20"/>
                <w:szCs w:val="20"/>
                <w:lang w:eastAsia="en-US"/>
              </w:rPr>
              <w:t>Показатель</w:t>
            </w:r>
          </w:p>
        </w:tc>
        <w:tc>
          <w:tcPr>
            <w:tcW w:w="3226" w:type="dxa"/>
            <w:shd w:val="clear" w:color="auto" w:fill="auto"/>
            <w:tcMar>
              <w:left w:w="28" w:type="dxa"/>
              <w:right w:w="28" w:type="dxa"/>
            </w:tcMar>
            <w:vAlign w:val="center"/>
          </w:tcPr>
          <w:p w:rsidR="00A244C6" w:rsidRPr="00A244C6" w:rsidRDefault="00A244C6" w:rsidP="00A244C6">
            <w:pPr>
              <w:keepNext/>
              <w:jc w:val="center"/>
              <w:rPr>
                <w:rFonts w:eastAsia="Calibri"/>
                <w:b/>
                <w:color w:val="000000"/>
                <w:sz w:val="20"/>
                <w:szCs w:val="20"/>
                <w:vertAlign w:val="superscript"/>
                <w:lang w:eastAsia="en-US"/>
              </w:rPr>
            </w:pPr>
            <w:r w:rsidRPr="00A244C6">
              <w:rPr>
                <w:rFonts w:eastAsia="Calibri"/>
                <w:b/>
                <w:color w:val="000000"/>
                <w:sz w:val="20"/>
                <w:szCs w:val="20"/>
                <w:lang w:eastAsia="en-US"/>
              </w:rPr>
              <w:t>Тариф, руб./м</w:t>
            </w:r>
            <w:r w:rsidRPr="00A244C6">
              <w:rPr>
                <w:rFonts w:eastAsia="Calibri"/>
                <w:b/>
                <w:color w:val="000000"/>
                <w:sz w:val="20"/>
                <w:szCs w:val="20"/>
                <w:vertAlign w:val="superscript"/>
                <w:lang w:eastAsia="en-US"/>
              </w:rPr>
              <w:t>3</w:t>
            </w:r>
          </w:p>
        </w:tc>
        <w:tc>
          <w:tcPr>
            <w:tcW w:w="3317" w:type="dxa"/>
            <w:shd w:val="clear" w:color="auto" w:fill="auto"/>
            <w:tcMar>
              <w:left w:w="28" w:type="dxa"/>
              <w:right w:w="28" w:type="dxa"/>
            </w:tcMar>
            <w:vAlign w:val="center"/>
          </w:tcPr>
          <w:p w:rsidR="00A244C6" w:rsidRPr="00A244C6" w:rsidRDefault="00A244C6" w:rsidP="00A244C6">
            <w:pPr>
              <w:keepNext/>
              <w:jc w:val="center"/>
              <w:rPr>
                <w:rFonts w:eastAsia="Calibri"/>
                <w:b/>
                <w:color w:val="000000"/>
                <w:sz w:val="20"/>
                <w:szCs w:val="20"/>
                <w:lang w:eastAsia="en-US"/>
              </w:rPr>
            </w:pPr>
            <w:r w:rsidRPr="00A244C6">
              <w:rPr>
                <w:rFonts w:eastAsia="Calibri"/>
                <w:b/>
                <w:color w:val="000000"/>
                <w:sz w:val="20"/>
                <w:szCs w:val="20"/>
                <w:lang w:eastAsia="en-US"/>
              </w:rPr>
              <w:t>Период действия тарифа</w:t>
            </w:r>
          </w:p>
        </w:tc>
      </w:tr>
      <w:tr w:rsidR="00A244C6" w:rsidRPr="00A244C6" w:rsidTr="00F667F9">
        <w:trPr>
          <w:trHeight w:val="70"/>
        </w:trPr>
        <w:tc>
          <w:tcPr>
            <w:tcW w:w="3042" w:type="dxa"/>
            <w:vMerge w:val="restar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Природный газ</w:t>
            </w:r>
          </w:p>
        </w:tc>
        <w:tc>
          <w:tcPr>
            <w:tcW w:w="3226" w:type="dxa"/>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sz w:val="20"/>
                <w:szCs w:val="20"/>
                <w:lang w:eastAsia="en-US"/>
              </w:rPr>
              <w:t>6,04341</w:t>
            </w:r>
          </w:p>
        </w:tc>
        <w:tc>
          <w:tcPr>
            <w:tcW w:w="3317" w:type="dxa"/>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val="en-US" w:eastAsia="en-US"/>
              </w:rPr>
              <w:t>I</w:t>
            </w:r>
            <w:r w:rsidRPr="00A244C6">
              <w:rPr>
                <w:rFonts w:eastAsia="Calibri"/>
                <w:color w:val="000000"/>
                <w:sz w:val="20"/>
                <w:szCs w:val="20"/>
                <w:lang w:eastAsia="en-US"/>
              </w:rPr>
              <w:t xml:space="preserve"> полугодие</w:t>
            </w:r>
          </w:p>
        </w:tc>
      </w:tr>
      <w:tr w:rsidR="00A244C6" w:rsidRPr="00A244C6" w:rsidTr="00F667F9">
        <w:trPr>
          <w:trHeight w:val="70"/>
        </w:trPr>
        <w:tc>
          <w:tcPr>
            <w:tcW w:w="3042" w:type="dxa"/>
            <w:vMerge/>
            <w:vAlign w:val="center"/>
          </w:tcPr>
          <w:p w:rsidR="00A244C6" w:rsidRPr="00A244C6" w:rsidRDefault="00A244C6" w:rsidP="00A244C6">
            <w:pPr>
              <w:jc w:val="center"/>
              <w:rPr>
                <w:rFonts w:eastAsia="Calibri"/>
                <w:color w:val="000000"/>
                <w:sz w:val="20"/>
                <w:szCs w:val="20"/>
                <w:lang w:eastAsia="en-US"/>
              </w:rPr>
            </w:pPr>
          </w:p>
        </w:tc>
        <w:tc>
          <w:tcPr>
            <w:tcW w:w="3226" w:type="dxa"/>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sz w:val="20"/>
                <w:szCs w:val="20"/>
                <w:lang w:eastAsia="en-US"/>
              </w:rPr>
              <w:t>6,04341</w:t>
            </w:r>
          </w:p>
        </w:tc>
        <w:tc>
          <w:tcPr>
            <w:tcW w:w="3317" w:type="dxa"/>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val="en-US" w:eastAsia="en-US"/>
              </w:rPr>
              <w:t>II</w:t>
            </w:r>
            <w:r w:rsidRPr="00A244C6">
              <w:rPr>
                <w:rFonts w:eastAsia="Calibri"/>
                <w:color w:val="000000"/>
                <w:sz w:val="20"/>
                <w:szCs w:val="20"/>
                <w:lang w:eastAsia="en-US"/>
              </w:rPr>
              <w:t xml:space="preserve"> полугодие</w:t>
            </w:r>
          </w:p>
        </w:tc>
      </w:tr>
    </w:tbl>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Технические и технологические проблемы в системе газоснабжения</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Анализируя, существующие состояние системы газоснабжения выявлено наличие следующих проблем:</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 существующая схема газоснабжения тупиковая, имеет ряд присущих ей недостатков: различная величина давления газа у отдельных потребителей; по мере удаления от источника газоснабжения давление газа падает; питание газом этих сетей происходит только в одном направлении, поэтому возникают затруднения при ремонтных работах. </w:t>
      </w:r>
    </w:p>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38" w:name="_Toc50646401"/>
      <w:r w:rsidRPr="00A244C6">
        <w:rPr>
          <w:b/>
          <w:szCs w:val="20"/>
          <w:lang w:val="x-none" w:eastAsia="x-none"/>
        </w:rPr>
        <w:t xml:space="preserve">Система </w:t>
      </w:r>
      <w:r w:rsidRPr="00A244C6">
        <w:rPr>
          <w:b/>
          <w:szCs w:val="20"/>
          <w:lang w:eastAsia="x-none"/>
        </w:rPr>
        <w:t>утилизации</w:t>
      </w:r>
      <w:r w:rsidRPr="00A244C6">
        <w:rPr>
          <w:b/>
          <w:szCs w:val="20"/>
          <w:lang w:val="x-none" w:eastAsia="x-none"/>
        </w:rPr>
        <w:t xml:space="preserve"> тверды</w:t>
      </w:r>
      <w:r w:rsidRPr="00A244C6">
        <w:rPr>
          <w:b/>
          <w:szCs w:val="20"/>
          <w:lang w:eastAsia="x-none"/>
        </w:rPr>
        <w:t>х</w:t>
      </w:r>
      <w:r w:rsidRPr="00A244C6">
        <w:rPr>
          <w:b/>
          <w:szCs w:val="20"/>
          <w:lang w:val="x-none" w:eastAsia="x-none"/>
        </w:rPr>
        <w:t xml:space="preserve"> </w:t>
      </w:r>
      <w:r w:rsidRPr="00A244C6">
        <w:rPr>
          <w:b/>
          <w:szCs w:val="20"/>
          <w:lang w:eastAsia="x-none"/>
        </w:rPr>
        <w:t>коммунальных</w:t>
      </w:r>
      <w:r w:rsidRPr="00A244C6">
        <w:rPr>
          <w:b/>
          <w:szCs w:val="20"/>
          <w:lang w:val="x-none" w:eastAsia="x-none"/>
        </w:rPr>
        <w:t xml:space="preserve"> отход</w:t>
      </w:r>
      <w:r w:rsidRPr="00A244C6">
        <w:rPr>
          <w:b/>
          <w:szCs w:val="20"/>
          <w:lang w:eastAsia="x-none"/>
        </w:rPr>
        <w:t>ов</w:t>
      </w:r>
      <w:bookmarkEnd w:id="138"/>
    </w:p>
    <w:p w:rsidR="00A244C6" w:rsidRPr="00A244C6" w:rsidRDefault="00A244C6" w:rsidP="00A244C6">
      <w:pPr>
        <w:spacing w:after="120" w:line="276" w:lineRule="auto"/>
        <w:ind w:firstLine="567"/>
        <w:jc w:val="both"/>
        <w:rPr>
          <w:rFonts w:eastAsia="Calibri"/>
          <w:b/>
          <w:i/>
          <w:szCs w:val="22"/>
          <w:lang w:eastAsia="en-US"/>
        </w:rPr>
      </w:pPr>
      <w:r w:rsidRPr="00A244C6">
        <w:rPr>
          <w:rFonts w:eastAsia="Calibri"/>
          <w:b/>
          <w:i/>
          <w:szCs w:val="22"/>
          <w:lang w:eastAsia="en-US"/>
        </w:rPr>
        <w:t>Институциональная структура</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Вывоз ТКО с территории населенных пунктов сельского поселения Светлый осуществляет АО «Югра-Экология» — региональный оператор сферы обращения с отходами на территории ХМАО-Югры – МУП «</w:t>
      </w:r>
      <w:proofErr w:type="spellStart"/>
      <w:r w:rsidRPr="00A244C6">
        <w:rPr>
          <w:rFonts w:eastAsia="Calibri"/>
          <w:szCs w:val="22"/>
          <w:lang w:eastAsia="en-US"/>
        </w:rPr>
        <w:t>Пунга</w:t>
      </w:r>
      <w:proofErr w:type="spellEnd"/>
      <w:r w:rsidRPr="00A244C6">
        <w:rPr>
          <w:rFonts w:eastAsia="Calibri"/>
          <w:szCs w:val="22"/>
          <w:lang w:eastAsia="en-US"/>
        </w:rPr>
        <w:t xml:space="preserve">». </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Основными положениями организации системы санитарной очистки являются:</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сбор, транспортировка, обезвреживание и утилизация всех видов отходов;</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lastRenderedPageBreak/>
        <w:t>- сбор, удаление и обезвреживание специфических отходов;</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уборка территорий от мусора, смета, снега.</w:t>
      </w:r>
    </w:p>
    <w:p w:rsidR="00A244C6" w:rsidRPr="00A244C6" w:rsidRDefault="00A244C6" w:rsidP="00A244C6">
      <w:pPr>
        <w:spacing w:line="276" w:lineRule="auto"/>
        <w:ind w:firstLine="567"/>
        <w:jc w:val="both"/>
        <w:rPr>
          <w:rFonts w:eastAsia="Calibri"/>
          <w:szCs w:val="22"/>
          <w:lang w:eastAsia="en-US"/>
        </w:rPr>
      </w:pPr>
    </w:p>
    <w:p w:rsidR="00A244C6" w:rsidRPr="00A244C6" w:rsidRDefault="00A244C6" w:rsidP="00A244C6">
      <w:pPr>
        <w:spacing w:line="276" w:lineRule="auto"/>
        <w:ind w:firstLine="567"/>
        <w:jc w:val="both"/>
        <w:rPr>
          <w:rFonts w:eastAsia="Calibri"/>
          <w:b/>
          <w:i/>
          <w:szCs w:val="22"/>
          <w:lang w:eastAsia="en-US"/>
        </w:rPr>
      </w:pPr>
      <w:r w:rsidRPr="00A244C6">
        <w:rPr>
          <w:rFonts w:eastAsia="Calibri"/>
          <w:b/>
          <w:i/>
          <w:szCs w:val="22"/>
          <w:lang w:eastAsia="en-US"/>
        </w:rPr>
        <w:t>Общее положение</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В настоящее время санкционированная усовершенствованная свалка твердых бытовых отходов отсутствует. Необходимая в санитарном отношении утилизация отходов не происходит. Жители сектора индивидуальной застройки частично производят утилизацию мусора на приусадебных участках. Сбор вторичного сырья не производится.</w:t>
      </w:r>
    </w:p>
    <w:p w:rsidR="00A244C6" w:rsidRPr="00A244C6" w:rsidRDefault="00A244C6" w:rsidP="00A244C6">
      <w:pPr>
        <w:spacing w:after="120" w:line="276" w:lineRule="auto"/>
        <w:ind w:firstLine="567"/>
        <w:jc w:val="both"/>
        <w:rPr>
          <w:rFonts w:eastAsia="Calibri"/>
          <w:szCs w:val="22"/>
          <w:lang w:eastAsia="en-US"/>
        </w:rPr>
      </w:pPr>
      <w:proofErr w:type="gramStart"/>
      <w:r w:rsidRPr="00A244C6">
        <w:rPr>
          <w:rFonts w:eastAsia="Calibri"/>
          <w:szCs w:val="22"/>
          <w:lang w:eastAsia="en-US"/>
        </w:rPr>
        <w:t>В соответствии с утверждёнными нормативами накопления твердых коммунальных отходов на территории сельского поселения Светлый, утверждёнными постановлением Администрации сельского поселения Светлый Березовского района Ханты-Мансийского автономного округа-Югры от 12.05.2021 N 35, количество бытовых отходов, образуемых в населенном пункте в расчете на 1 человека (с учетом габаритны отходов) проживающего в многоквартирном жилом доме составляет 1,614 м</w:t>
      </w:r>
      <w:r w:rsidRPr="00A244C6">
        <w:rPr>
          <w:rFonts w:eastAsia="Calibri"/>
          <w:szCs w:val="22"/>
          <w:vertAlign w:val="superscript"/>
          <w:lang w:eastAsia="en-US"/>
        </w:rPr>
        <w:t>3</w:t>
      </w:r>
      <w:r w:rsidRPr="00A244C6">
        <w:rPr>
          <w:rFonts w:eastAsia="Calibri"/>
          <w:szCs w:val="22"/>
          <w:lang w:eastAsia="en-US"/>
        </w:rPr>
        <w:t>/год или 121,026 кг/год, проживающего в</w:t>
      </w:r>
      <w:proofErr w:type="gramEnd"/>
      <w:r w:rsidRPr="00A244C6">
        <w:rPr>
          <w:rFonts w:eastAsia="Calibri"/>
          <w:szCs w:val="22"/>
          <w:lang w:eastAsia="en-US"/>
        </w:rPr>
        <w:t xml:space="preserve"> индивидуальном жилом </w:t>
      </w:r>
      <w:proofErr w:type="gramStart"/>
      <w:r w:rsidRPr="00A244C6">
        <w:rPr>
          <w:rFonts w:eastAsia="Calibri"/>
          <w:szCs w:val="22"/>
          <w:lang w:eastAsia="en-US"/>
        </w:rPr>
        <w:t>доме</w:t>
      </w:r>
      <w:proofErr w:type="gramEnd"/>
      <w:r w:rsidRPr="00A244C6">
        <w:rPr>
          <w:rFonts w:eastAsia="Calibri"/>
          <w:szCs w:val="22"/>
          <w:lang w:eastAsia="en-US"/>
        </w:rPr>
        <w:t xml:space="preserve"> –  2,267 м</w:t>
      </w:r>
      <w:r w:rsidRPr="00A244C6">
        <w:rPr>
          <w:rFonts w:eastAsia="Calibri"/>
          <w:szCs w:val="22"/>
          <w:vertAlign w:val="superscript"/>
          <w:lang w:eastAsia="en-US"/>
        </w:rPr>
        <w:t>3</w:t>
      </w:r>
      <w:r w:rsidRPr="00A244C6">
        <w:rPr>
          <w:rFonts w:eastAsia="Calibri"/>
          <w:szCs w:val="22"/>
          <w:lang w:eastAsia="en-US"/>
        </w:rPr>
        <w:t>/год или 213,237 кг/год.</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Годовой объем образующихся отходов на территории сельского поселения с учетом степени благоустройства территории и роста численности населения (1,7 тыс. человек) составит около 362,5 тонн или 3854 м³. </w:t>
      </w:r>
    </w:p>
    <w:p w:rsidR="00A244C6" w:rsidRPr="00A244C6" w:rsidRDefault="00A244C6" w:rsidP="00A244C6">
      <w:pPr>
        <w:keepNext/>
        <w:autoSpaceDE w:val="0"/>
        <w:autoSpaceDN w:val="0"/>
        <w:adjustRightInd w:val="0"/>
        <w:spacing w:after="120" w:line="276" w:lineRule="auto"/>
        <w:ind w:firstLine="567"/>
        <w:jc w:val="both"/>
        <w:rPr>
          <w:rFonts w:eastAsia="Calibri"/>
          <w:b/>
          <w:i/>
          <w:color w:val="000000"/>
          <w:szCs w:val="28"/>
          <w:lang w:eastAsia="en-US"/>
        </w:rPr>
      </w:pPr>
      <w:r w:rsidRPr="00A244C6">
        <w:rPr>
          <w:rFonts w:eastAsia="Calibri"/>
          <w:b/>
          <w:i/>
          <w:color w:val="000000"/>
          <w:szCs w:val="28"/>
          <w:lang w:eastAsia="en-US"/>
        </w:rPr>
        <w:t>Характеристика системы отходов</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Твердые коммунальные отходы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накапливаются на несанкционированной свалке отходов, расположенном к востоку от границ п. Светлый, на земельном участке с кадастровым номером 86:05:0326005:5685. </w:t>
      </w:r>
    </w:p>
    <w:p w:rsidR="00A244C6" w:rsidRPr="00A244C6" w:rsidRDefault="00A244C6" w:rsidP="00A244C6">
      <w:pPr>
        <w:spacing w:before="120" w:after="120" w:line="276" w:lineRule="auto"/>
        <w:ind w:firstLine="567"/>
        <w:jc w:val="both"/>
        <w:rPr>
          <w:rFonts w:eastAsia="Calibri"/>
          <w:lang w:eastAsia="en-US"/>
        </w:rPr>
      </w:pPr>
      <w:r w:rsidRPr="00A244C6">
        <w:rPr>
          <w:rFonts w:eastAsia="Calibri"/>
          <w:szCs w:val="20"/>
          <w:lang w:eastAsia="en-US"/>
        </w:rPr>
        <w:t>Объем собираемых ТКО</w:t>
      </w:r>
      <w:r w:rsidRPr="00A244C6">
        <w:rPr>
          <w:rFonts w:eastAsia="Calibri"/>
          <w:lang w:eastAsia="en-US"/>
        </w:rPr>
        <w:t xml:space="preserve"> с населения (2023 г.): </w:t>
      </w:r>
    </w:p>
    <w:p w:rsidR="00A244C6" w:rsidRPr="00A244C6" w:rsidRDefault="00A244C6" w:rsidP="00A244C6">
      <w:pPr>
        <w:keepNext/>
        <w:autoSpaceDE w:val="0"/>
        <w:autoSpaceDN w:val="0"/>
        <w:adjustRightInd w:val="0"/>
        <w:spacing w:after="120" w:line="276" w:lineRule="auto"/>
        <w:ind w:firstLine="567"/>
        <w:jc w:val="right"/>
        <w:rPr>
          <w:rFonts w:eastAsia="Calibri"/>
          <w:szCs w:val="28"/>
          <w:lang w:eastAsia="en-US"/>
        </w:rPr>
      </w:pPr>
      <w:r w:rsidRPr="00A244C6">
        <w:rPr>
          <w:rFonts w:eastAsia="Calibri"/>
          <w:szCs w:val="28"/>
          <w:lang w:eastAsia="en-US"/>
        </w:rPr>
        <w:t>Таблица 3.21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2902"/>
        <w:gridCol w:w="3109"/>
      </w:tblGrid>
      <w:tr w:rsidR="00A244C6" w:rsidRPr="00A244C6" w:rsidTr="00F667F9">
        <w:trPr>
          <w:trHeight w:val="407"/>
        </w:trPr>
        <w:tc>
          <w:tcPr>
            <w:tcW w:w="3542" w:type="dxa"/>
            <w:shd w:val="clear" w:color="auto" w:fill="auto"/>
            <w:vAlign w:val="center"/>
          </w:tcPr>
          <w:p w:rsidR="00A244C6" w:rsidRPr="00A244C6" w:rsidRDefault="00A244C6" w:rsidP="00A244C6">
            <w:pPr>
              <w:spacing w:after="120"/>
              <w:jc w:val="center"/>
              <w:rPr>
                <w:rFonts w:eastAsia="Calibri"/>
                <w:b/>
                <w:sz w:val="20"/>
                <w:szCs w:val="20"/>
                <w:lang w:eastAsia="en-US"/>
              </w:rPr>
            </w:pPr>
            <w:r w:rsidRPr="00A244C6">
              <w:rPr>
                <w:rFonts w:eastAsia="Calibri"/>
                <w:b/>
                <w:sz w:val="20"/>
                <w:szCs w:val="20"/>
                <w:lang w:eastAsia="en-US"/>
              </w:rPr>
              <w:t>Показатель</w:t>
            </w:r>
          </w:p>
        </w:tc>
        <w:tc>
          <w:tcPr>
            <w:tcW w:w="3000" w:type="dxa"/>
            <w:shd w:val="clear" w:color="auto" w:fill="auto"/>
            <w:vAlign w:val="center"/>
          </w:tcPr>
          <w:p w:rsidR="00A244C6" w:rsidRPr="00A244C6" w:rsidRDefault="00A244C6" w:rsidP="00A244C6">
            <w:pPr>
              <w:spacing w:after="120"/>
              <w:jc w:val="center"/>
              <w:rPr>
                <w:rFonts w:eastAsia="Calibri"/>
                <w:b/>
                <w:sz w:val="20"/>
                <w:szCs w:val="20"/>
                <w:lang w:eastAsia="en-US"/>
              </w:rPr>
            </w:pPr>
            <w:r w:rsidRPr="00A244C6">
              <w:rPr>
                <w:rFonts w:eastAsia="Calibri"/>
                <w:b/>
                <w:sz w:val="20"/>
                <w:szCs w:val="20"/>
                <w:lang w:eastAsia="en-US"/>
              </w:rPr>
              <w:t>Ед. изм.</w:t>
            </w:r>
          </w:p>
        </w:tc>
        <w:tc>
          <w:tcPr>
            <w:tcW w:w="3203" w:type="dxa"/>
            <w:shd w:val="clear" w:color="auto" w:fill="auto"/>
            <w:vAlign w:val="center"/>
          </w:tcPr>
          <w:p w:rsidR="00A244C6" w:rsidRPr="00A244C6" w:rsidRDefault="00A244C6" w:rsidP="00A244C6">
            <w:pPr>
              <w:spacing w:after="120"/>
              <w:jc w:val="center"/>
              <w:rPr>
                <w:rFonts w:eastAsia="Calibri"/>
                <w:b/>
                <w:sz w:val="20"/>
                <w:szCs w:val="20"/>
                <w:lang w:eastAsia="en-US"/>
              </w:rPr>
            </w:pPr>
            <w:r w:rsidRPr="00A244C6">
              <w:rPr>
                <w:rFonts w:eastAsia="Calibri"/>
                <w:b/>
                <w:sz w:val="20"/>
                <w:szCs w:val="20"/>
                <w:lang w:eastAsia="en-US"/>
              </w:rPr>
              <w:t>2023год</w:t>
            </w:r>
          </w:p>
        </w:tc>
      </w:tr>
      <w:tr w:rsidR="00A244C6" w:rsidRPr="00A244C6" w:rsidTr="00F667F9">
        <w:tc>
          <w:tcPr>
            <w:tcW w:w="3542" w:type="dxa"/>
            <w:shd w:val="clear" w:color="auto" w:fill="auto"/>
            <w:vAlign w:val="center"/>
          </w:tcPr>
          <w:p w:rsidR="00A244C6" w:rsidRPr="00A244C6" w:rsidRDefault="00A244C6" w:rsidP="00A244C6">
            <w:pPr>
              <w:spacing w:after="120"/>
              <w:jc w:val="center"/>
              <w:rPr>
                <w:rFonts w:eastAsia="Calibri"/>
                <w:sz w:val="20"/>
                <w:szCs w:val="20"/>
                <w:lang w:eastAsia="en-US"/>
              </w:rPr>
            </w:pPr>
            <w:r w:rsidRPr="00A244C6">
              <w:rPr>
                <w:rFonts w:eastAsia="Calibri"/>
                <w:sz w:val="20"/>
                <w:szCs w:val="20"/>
                <w:lang w:eastAsia="en-US"/>
              </w:rPr>
              <w:t>ТБО</w:t>
            </w:r>
          </w:p>
        </w:tc>
        <w:tc>
          <w:tcPr>
            <w:tcW w:w="3000" w:type="dxa"/>
            <w:shd w:val="clear" w:color="auto" w:fill="auto"/>
            <w:vAlign w:val="center"/>
          </w:tcPr>
          <w:p w:rsidR="00A244C6" w:rsidRPr="00A244C6" w:rsidRDefault="00A244C6" w:rsidP="00A244C6">
            <w:pPr>
              <w:spacing w:after="120"/>
              <w:jc w:val="center"/>
              <w:rPr>
                <w:rFonts w:eastAsia="Calibri"/>
                <w:sz w:val="20"/>
                <w:szCs w:val="20"/>
                <w:lang w:eastAsia="en-US"/>
              </w:rPr>
            </w:pPr>
            <w:r w:rsidRPr="00A244C6">
              <w:rPr>
                <w:rFonts w:eastAsia="Calibri"/>
                <w:sz w:val="20"/>
                <w:szCs w:val="20"/>
                <w:lang w:eastAsia="en-US"/>
              </w:rPr>
              <w:t>тыс. м</w:t>
            </w:r>
            <w:r w:rsidRPr="00A244C6">
              <w:rPr>
                <w:rFonts w:eastAsia="Calibri"/>
                <w:sz w:val="20"/>
                <w:szCs w:val="20"/>
                <w:vertAlign w:val="superscript"/>
                <w:lang w:eastAsia="en-US"/>
              </w:rPr>
              <w:t>3</w:t>
            </w:r>
          </w:p>
        </w:tc>
        <w:tc>
          <w:tcPr>
            <w:tcW w:w="3203" w:type="dxa"/>
            <w:shd w:val="clear" w:color="auto" w:fill="auto"/>
            <w:vAlign w:val="center"/>
          </w:tcPr>
          <w:p w:rsidR="00A244C6" w:rsidRPr="00A244C6" w:rsidRDefault="00A244C6" w:rsidP="00A244C6">
            <w:pPr>
              <w:spacing w:after="120"/>
              <w:jc w:val="center"/>
              <w:rPr>
                <w:rFonts w:eastAsia="Calibri"/>
                <w:sz w:val="20"/>
                <w:szCs w:val="20"/>
                <w:lang w:eastAsia="en-US"/>
              </w:rPr>
            </w:pPr>
            <w:r w:rsidRPr="00A244C6">
              <w:rPr>
                <w:rFonts w:eastAsia="Calibri"/>
                <w:sz w:val="20"/>
                <w:szCs w:val="20"/>
                <w:lang w:eastAsia="en-US"/>
              </w:rPr>
              <w:t>2,791</w:t>
            </w:r>
          </w:p>
        </w:tc>
      </w:tr>
    </w:tbl>
    <w:p w:rsidR="00A244C6" w:rsidRPr="00A244C6" w:rsidRDefault="00A244C6" w:rsidP="00A244C6">
      <w:pPr>
        <w:autoSpaceDE w:val="0"/>
        <w:autoSpaceDN w:val="0"/>
        <w:adjustRightInd w:val="0"/>
        <w:spacing w:after="120" w:line="276" w:lineRule="auto"/>
        <w:ind w:firstLine="567"/>
        <w:jc w:val="both"/>
        <w:rPr>
          <w:rFonts w:eastAsia="Calibri"/>
          <w:lang w:eastAsia="en-US"/>
        </w:rPr>
      </w:pPr>
    </w:p>
    <w:p w:rsidR="00A244C6" w:rsidRPr="00A244C6" w:rsidRDefault="00A244C6" w:rsidP="00A244C6">
      <w:pPr>
        <w:spacing w:after="120" w:line="276" w:lineRule="auto"/>
        <w:ind w:firstLine="567"/>
        <w:jc w:val="both"/>
        <w:rPr>
          <w:rFonts w:eastAsia="Calibri"/>
          <w:szCs w:val="22"/>
          <w:lang w:eastAsia="en-US"/>
        </w:rPr>
      </w:pPr>
      <w:r w:rsidRPr="00A244C6">
        <w:rPr>
          <w:rFonts w:eastAsia="Calibri"/>
          <w:szCs w:val="22"/>
          <w:lang w:eastAsia="en-US"/>
        </w:rPr>
        <w:t>В сельском поселении Светлый селективный сбор твердых бытовых отходов не производится. Прием вторичных ресурсов на территории муниципального образования не осуществляется.</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Воздействие на окружающую среду</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Свалки оказывают негативное воздействие на окружающую среду и человека: </w:t>
      </w:r>
    </w:p>
    <w:p w:rsidR="00A244C6" w:rsidRPr="00A244C6" w:rsidRDefault="00A244C6" w:rsidP="00A244C6">
      <w:pPr>
        <w:numPr>
          <w:ilvl w:val="0"/>
          <w:numId w:val="7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A244C6" w:rsidRPr="00A244C6" w:rsidRDefault="00A244C6" w:rsidP="00A244C6">
      <w:pPr>
        <w:numPr>
          <w:ilvl w:val="0"/>
          <w:numId w:val="7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зоогенный фактор, выражающийся в привлечении и размножении насекомых, птиц, млекопитающих. </w:t>
      </w:r>
    </w:p>
    <w:p w:rsidR="00A244C6" w:rsidRPr="00A244C6" w:rsidRDefault="00A244C6" w:rsidP="00A244C6">
      <w:pPr>
        <w:numPr>
          <w:ilvl w:val="0"/>
          <w:numId w:val="7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lastRenderedPageBreak/>
        <w:t xml:space="preserve">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A244C6" w:rsidRPr="00A244C6" w:rsidRDefault="00A244C6" w:rsidP="00A244C6">
      <w:pPr>
        <w:numPr>
          <w:ilvl w:val="0"/>
          <w:numId w:val="7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термический фактор, связанный с выделением тепла при разложении отходов, что </w:t>
      </w:r>
      <w:proofErr w:type="gramStart"/>
      <w:r w:rsidRPr="00A244C6">
        <w:rPr>
          <w:rFonts w:eastAsia="Calibri"/>
          <w:szCs w:val="28"/>
          <w:lang w:eastAsia="en-US"/>
        </w:rPr>
        <w:t>приводит к повышению температуры отходов до 40-70°С. При недостаточном оттоке тепла происходит</w:t>
      </w:r>
      <w:proofErr w:type="gramEnd"/>
      <w:r w:rsidRPr="00A244C6">
        <w:rPr>
          <w:rFonts w:eastAsia="Calibri"/>
          <w:szCs w:val="28"/>
          <w:lang w:eastAsia="en-US"/>
        </w:rPr>
        <w:t xml:space="preserve"> самовозгорание отходов, которое проявляется как в виде поверхностных пожаров, так и в виде скрытого горения в глубоких горизонтах отходов. </w:t>
      </w:r>
    </w:p>
    <w:p w:rsidR="00A244C6" w:rsidRPr="00A244C6" w:rsidRDefault="00A244C6" w:rsidP="00A244C6">
      <w:pPr>
        <w:numPr>
          <w:ilvl w:val="0"/>
          <w:numId w:val="76"/>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Действующие тарифы на услуги утилизации, обезвреживания и захоронения твердых коммунальных отходов</w:t>
      </w:r>
    </w:p>
    <w:p w:rsidR="00A244C6" w:rsidRPr="00A244C6" w:rsidRDefault="00A244C6" w:rsidP="00A244C6">
      <w:pPr>
        <w:spacing w:line="276" w:lineRule="auto"/>
        <w:ind w:firstLine="567"/>
        <w:jc w:val="both"/>
        <w:rPr>
          <w:rFonts w:eastAsia="Calibri"/>
          <w:szCs w:val="22"/>
          <w:lang w:eastAsia="en-US"/>
        </w:rPr>
      </w:pPr>
      <w:r w:rsidRPr="00A244C6">
        <w:rPr>
          <w:rFonts w:eastAsia="Calibri"/>
          <w:szCs w:val="22"/>
          <w:lang w:eastAsia="en-US"/>
        </w:rPr>
        <w:t xml:space="preserve">Информация по тарифам на услуги по вывозу ТКО в 2023 г. представлена в таблице 3.22. </w:t>
      </w:r>
    </w:p>
    <w:p w:rsidR="00A244C6" w:rsidRPr="00A244C6" w:rsidRDefault="00A244C6" w:rsidP="00A244C6">
      <w:pPr>
        <w:spacing w:after="120" w:line="276" w:lineRule="auto"/>
        <w:jc w:val="right"/>
        <w:rPr>
          <w:rFonts w:eastAsia="Calibri"/>
          <w:szCs w:val="22"/>
          <w:lang w:eastAsia="en-US"/>
        </w:rPr>
      </w:pPr>
      <w:r w:rsidRPr="00A244C6">
        <w:rPr>
          <w:rFonts w:eastAsia="Calibri"/>
          <w:szCs w:val="22"/>
          <w:lang w:eastAsia="en-US"/>
        </w:rPr>
        <w:t>Таблица 3.22</w:t>
      </w:r>
    </w:p>
    <w:tbl>
      <w:tblPr>
        <w:tblW w:w="9284"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77"/>
      </w:tblGrid>
      <w:tr w:rsidR="00A244C6" w:rsidRPr="00A244C6" w:rsidTr="00F667F9">
        <w:trPr>
          <w:trHeight w:val="70"/>
          <w:jc w:val="center"/>
        </w:trPr>
        <w:tc>
          <w:tcPr>
            <w:tcW w:w="4607" w:type="dxa"/>
            <w:shd w:val="clear" w:color="auto" w:fill="auto"/>
            <w:tcMar>
              <w:left w:w="28" w:type="dxa"/>
              <w:right w:w="28" w:type="dxa"/>
            </w:tcMar>
            <w:vAlign w:val="center"/>
            <w:hideMark/>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Тариф, руб./ м</w:t>
            </w:r>
            <w:r w:rsidRPr="00A244C6">
              <w:rPr>
                <w:rFonts w:eastAsia="Calibri"/>
                <w:b/>
                <w:sz w:val="20"/>
                <w:szCs w:val="20"/>
                <w:vertAlign w:val="superscript"/>
                <w:lang w:eastAsia="en-US"/>
              </w:rPr>
              <w:t>3</w:t>
            </w:r>
          </w:p>
        </w:tc>
        <w:tc>
          <w:tcPr>
            <w:tcW w:w="4677" w:type="dxa"/>
            <w:shd w:val="clear" w:color="auto" w:fill="auto"/>
            <w:tcMar>
              <w:left w:w="28" w:type="dxa"/>
              <w:right w:w="28" w:type="dxa"/>
            </w:tcMar>
            <w:vAlign w:val="center"/>
            <w:hideMark/>
          </w:tcPr>
          <w:p w:rsidR="00A244C6" w:rsidRPr="00A244C6" w:rsidRDefault="00A244C6" w:rsidP="00A244C6">
            <w:pPr>
              <w:jc w:val="center"/>
              <w:rPr>
                <w:rFonts w:eastAsia="Calibri"/>
                <w:b/>
                <w:sz w:val="20"/>
                <w:szCs w:val="20"/>
                <w:lang w:eastAsia="en-US"/>
              </w:rPr>
            </w:pPr>
            <w:r w:rsidRPr="00A244C6">
              <w:rPr>
                <w:rFonts w:eastAsia="Calibri"/>
                <w:b/>
                <w:sz w:val="20"/>
                <w:szCs w:val="20"/>
                <w:lang w:eastAsia="en-US"/>
              </w:rPr>
              <w:t>Период действия тарифа</w:t>
            </w:r>
          </w:p>
        </w:tc>
      </w:tr>
      <w:tr w:rsidR="00A244C6" w:rsidRPr="00A244C6" w:rsidTr="00F667F9">
        <w:trPr>
          <w:trHeight w:val="70"/>
          <w:jc w:val="center"/>
        </w:trPr>
        <w:tc>
          <w:tcPr>
            <w:tcW w:w="4607" w:type="dxa"/>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684,64</w:t>
            </w:r>
          </w:p>
        </w:tc>
        <w:tc>
          <w:tcPr>
            <w:tcW w:w="4677" w:type="dxa"/>
            <w:shd w:val="clear" w:color="auto" w:fill="auto"/>
            <w:tcMar>
              <w:left w:w="28" w:type="dxa"/>
              <w:right w:w="28" w:type="dxa"/>
            </w:tcMar>
            <w:vAlign w:val="center"/>
            <w:hideMark/>
          </w:tcPr>
          <w:p w:rsidR="00A244C6" w:rsidRPr="00A244C6" w:rsidRDefault="00A244C6" w:rsidP="00A244C6">
            <w:pPr>
              <w:jc w:val="center"/>
              <w:rPr>
                <w:rFonts w:eastAsia="Calibri"/>
                <w:sz w:val="20"/>
                <w:szCs w:val="20"/>
                <w:lang w:eastAsia="en-US"/>
              </w:rPr>
            </w:pPr>
            <w:r w:rsidRPr="00A244C6">
              <w:rPr>
                <w:rFonts w:eastAsia="Calibri"/>
                <w:sz w:val="20"/>
                <w:szCs w:val="20"/>
                <w:lang w:val="en-US" w:eastAsia="en-US"/>
              </w:rPr>
              <w:t xml:space="preserve">I </w:t>
            </w:r>
            <w:r w:rsidRPr="00A244C6">
              <w:rPr>
                <w:rFonts w:eastAsia="Calibri"/>
                <w:sz w:val="20"/>
                <w:szCs w:val="20"/>
                <w:lang w:eastAsia="en-US"/>
              </w:rPr>
              <w:t>полугодие</w:t>
            </w:r>
          </w:p>
        </w:tc>
      </w:tr>
      <w:tr w:rsidR="00A244C6" w:rsidRPr="00A244C6" w:rsidTr="00F667F9">
        <w:trPr>
          <w:trHeight w:val="70"/>
          <w:jc w:val="center"/>
        </w:trPr>
        <w:tc>
          <w:tcPr>
            <w:tcW w:w="4607" w:type="dxa"/>
            <w:shd w:val="clear" w:color="auto" w:fill="auto"/>
            <w:tcMar>
              <w:left w:w="28" w:type="dxa"/>
              <w:right w:w="28" w:type="dxa"/>
            </w:tcMar>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684,64</w:t>
            </w:r>
          </w:p>
        </w:tc>
        <w:tc>
          <w:tcPr>
            <w:tcW w:w="4677" w:type="dxa"/>
            <w:shd w:val="clear" w:color="auto" w:fill="auto"/>
            <w:tcMar>
              <w:left w:w="28" w:type="dxa"/>
              <w:right w:w="28" w:type="dxa"/>
            </w:tcMar>
            <w:vAlign w:val="center"/>
            <w:hideMark/>
          </w:tcPr>
          <w:p w:rsidR="00A244C6" w:rsidRPr="00A244C6" w:rsidRDefault="00A244C6" w:rsidP="00A244C6">
            <w:pPr>
              <w:jc w:val="center"/>
              <w:rPr>
                <w:rFonts w:eastAsia="Calibri"/>
                <w:sz w:val="20"/>
                <w:szCs w:val="20"/>
                <w:lang w:eastAsia="en-US"/>
              </w:rPr>
            </w:pPr>
            <w:r w:rsidRPr="00A244C6">
              <w:rPr>
                <w:rFonts w:eastAsia="Calibri"/>
                <w:sz w:val="20"/>
                <w:szCs w:val="20"/>
                <w:lang w:val="en-US" w:eastAsia="en-US"/>
              </w:rPr>
              <w:t xml:space="preserve">II </w:t>
            </w:r>
            <w:r w:rsidRPr="00A244C6">
              <w:rPr>
                <w:rFonts w:eastAsia="Calibri"/>
                <w:sz w:val="20"/>
                <w:szCs w:val="20"/>
                <w:lang w:eastAsia="en-US"/>
              </w:rPr>
              <w:t>полугодие</w:t>
            </w:r>
          </w:p>
        </w:tc>
      </w:tr>
    </w:tbl>
    <w:p w:rsidR="00A244C6" w:rsidRPr="00A244C6" w:rsidRDefault="00A244C6" w:rsidP="00A244C6">
      <w:pPr>
        <w:spacing w:before="120" w:after="120" w:line="276" w:lineRule="auto"/>
        <w:ind w:firstLine="567"/>
        <w:jc w:val="both"/>
        <w:rPr>
          <w:rFonts w:eastAsia="Calibri"/>
          <w:b/>
          <w:i/>
          <w:szCs w:val="22"/>
          <w:lang w:eastAsia="en-US"/>
        </w:rPr>
      </w:pPr>
    </w:p>
    <w:p w:rsidR="00A244C6" w:rsidRPr="00A244C6" w:rsidRDefault="00A244C6" w:rsidP="00A244C6">
      <w:pPr>
        <w:spacing w:before="120" w:after="120" w:line="276" w:lineRule="auto"/>
        <w:ind w:firstLine="567"/>
        <w:jc w:val="both"/>
        <w:rPr>
          <w:rFonts w:eastAsia="Calibri"/>
          <w:b/>
          <w:i/>
          <w:szCs w:val="22"/>
          <w:lang w:eastAsia="en-US"/>
        </w:rPr>
      </w:pPr>
      <w:r w:rsidRPr="00A244C6">
        <w:rPr>
          <w:rFonts w:eastAsia="Calibri"/>
          <w:b/>
          <w:i/>
          <w:szCs w:val="22"/>
          <w:lang w:eastAsia="en-US"/>
        </w:rPr>
        <w:t>Технические и технологические проблемы в системе</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Присутствует проблема возникновения стихийных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Таким образом, можно выделить следующие основные проблемы, связанные со сбором, использованием, обезвреживанием, транспортировкой, размещением отходов 1-4 класса опасности: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1. Экологические проблемы: </w:t>
      </w:r>
    </w:p>
    <w:p w:rsidR="00A244C6" w:rsidRPr="00A244C6" w:rsidRDefault="00A244C6" w:rsidP="00A244C6">
      <w:pPr>
        <w:numPr>
          <w:ilvl w:val="0"/>
          <w:numId w:val="77"/>
        </w:numPr>
        <w:autoSpaceDE w:val="0"/>
        <w:autoSpaceDN w:val="0"/>
        <w:adjustRightInd w:val="0"/>
        <w:spacing w:after="120" w:line="276" w:lineRule="auto"/>
        <w:ind w:left="1135" w:hanging="284"/>
        <w:jc w:val="both"/>
        <w:rPr>
          <w:rFonts w:eastAsia="Calibri"/>
          <w:szCs w:val="28"/>
          <w:lang w:eastAsia="en-US"/>
        </w:rPr>
      </w:pPr>
      <w:r w:rsidRPr="00A244C6">
        <w:rPr>
          <w:rFonts w:eastAsia="Calibri"/>
          <w:lang w:eastAsia="en-US"/>
        </w:rPr>
        <w:t xml:space="preserve">захоронение ТКО производится на </w:t>
      </w:r>
      <w:r w:rsidRPr="00A244C6">
        <w:rPr>
          <w:rFonts w:eastAsia="Calibri"/>
          <w:szCs w:val="28"/>
          <w:lang w:eastAsia="en-US"/>
        </w:rPr>
        <w:t>несанкционированной свалке отходов</w:t>
      </w:r>
      <w:r w:rsidRPr="00A244C6">
        <w:rPr>
          <w:rFonts w:eastAsia="Calibri"/>
          <w:lang w:eastAsia="en-US"/>
        </w:rPr>
        <w:t xml:space="preserve">; </w:t>
      </w:r>
    </w:p>
    <w:p w:rsidR="00A244C6" w:rsidRPr="00A244C6" w:rsidRDefault="00A244C6" w:rsidP="00A244C6">
      <w:pPr>
        <w:numPr>
          <w:ilvl w:val="0"/>
          <w:numId w:val="77"/>
        </w:numPr>
        <w:autoSpaceDE w:val="0"/>
        <w:autoSpaceDN w:val="0"/>
        <w:adjustRightInd w:val="0"/>
        <w:spacing w:after="120" w:line="276" w:lineRule="auto"/>
        <w:ind w:left="1135" w:hanging="284"/>
        <w:jc w:val="both"/>
        <w:rPr>
          <w:rFonts w:eastAsia="Calibri"/>
          <w:szCs w:val="28"/>
          <w:lang w:eastAsia="en-US"/>
        </w:rPr>
      </w:pPr>
      <w:r w:rsidRPr="00A244C6">
        <w:rPr>
          <w:rFonts w:eastAsia="Calibri"/>
          <w:lang w:eastAsia="en-US"/>
        </w:rPr>
        <w:t xml:space="preserve">отсутствует полигон ТКО; </w:t>
      </w:r>
    </w:p>
    <w:p w:rsidR="00A244C6" w:rsidRPr="00A244C6" w:rsidRDefault="00A244C6" w:rsidP="00A244C6">
      <w:pPr>
        <w:numPr>
          <w:ilvl w:val="0"/>
          <w:numId w:val="77"/>
        </w:numPr>
        <w:autoSpaceDE w:val="0"/>
        <w:autoSpaceDN w:val="0"/>
        <w:adjustRightInd w:val="0"/>
        <w:spacing w:after="120" w:line="276" w:lineRule="auto"/>
        <w:ind w:left="1135" w:hanging="284"/>
        <w:jc w:val="both"/>
        <w:rPr>
          <w:rFonts w:eastAsia="Calibri"/>
          <w:szCs w:val="28"/>
          <w:lang w:eastAsia="en-US"/>
        </w:rPr>
      </w:pPr>
      <w:r w:rsidRPr="00A244C6">
        <w:rPr>
          <w:rFonts w:eastAsia="Calibri"/>
          <w:lang w:eastAsia="en-US"/>
        </w:rPr>
        <w:t xml:space="preserve">захоронение ТКО производится без предварительной сортировки и сепарации.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2. Социальные проблемы: </w:t>
      </w:r>
    </w:p>
    <w:p w:rsidR="00A244C6" w:rsidRPr="00A244C6" w:rsidRDefault="00A244C6" w:rsidP="00A244C6">
      <w:pPr>
        <w:numPr>
          <w:ilvl w:val="0"/>
          <w:numId w:val="78"/>
        </w:numPr>
        <w:autoSpaceDE w:val="0"/>
        <w:autoSpaceDN w:val="0"/>
        <w:adjustRightInd w:val="0"/>
        <w:spacing w:after="120" w:line="276" w:lineRule="auto"/>
        <w:ind w:left="1135" w:hanging="284"/>
        <w:jc w:val="both"/>
        <w:rPr>
          <w:rFonts w:eastAsia="Calibri"/>
          <w:szCs w:val="28"/>
          <w:lang w:eastAsia="en-US"/>
        </w:rPr>
      </w:pPr>
      <w:r w:rsidRPr="00A244C6">
        <w:rPr>
          <w:rFonts w:eastAsia="Calibri"/>
          <w:szCs w:val="28"/>
          <w:lang w:eastAsia="en-US"/>
        </w:rPr>
        <w:t xml:space="preserve">практически полностью отсутствует культура ресурсосбережения; </w:t>
      </w:r>
    </w:p>
    <w:p w:rsidR="00A244C6" w:rsidRPr="00A244C6" w:rsidRDefault="00A244C6" w:rsidP="00A244C6">
      <w:pPr>
        <w:numPr>
          <w:ilvl w:val="0"/>
          <w:numId w:val="78"/>
        </w:numPr>
        <w:autoSpaceDE w:val="0"/>
        <w:autoSpaceDN w:val="0"/>
        <w:adjustRightInd w:val="0"/>
        <w:spacing w:after="120" w:line="276" w:lineRule="auto"/>
        <w:ind w:left="1135" w:hanging="284"/>
        <w:jc w:val="both"/>
        <w:rPr>
          <w:rFonts w:eastAsia="Calibri"/>
          <w:szCs w:val="28"/>
          <w:lang w:eastAsia="en-US"/>
        </w:rPr>
      </w:pPr>
      <w:r w:rsidRPr="00A244C6">
        <w:rPr>
          <w:rFonts w:eastAsia="Calibri"/>
          <w:szCs w:val="28"/>
          <w:lang w:eastAsia="en-US"/>
        </w:rPr>
        <w:t xml:space="preserve">отсутствует система стимуляции населения для селективного сбора ТКО; </w:t>
      </w:r>
    </w:p>
    <w:p w:rsidR="00A244C6" w:rsidRPr="00A244C6" w:rsidRDefault="00A244C6" w:rsidP="00A244C6">
      <w:pPr>
        <w:numPr>
          <w:ilvl w:val="0"/>
          <w:numId w:val="78"/>
        </w:numPr>
        <w:autoSpaceDE w:val="0"/>
        <w:autoSpaceDN w:val="0"/>
        <w:adjustRightInd w:val="0"/>
        <w:spacing w:after="120" w:line="276" w:lineRule="auto"/>
        <w:ind w:left="1135" w:hanging="284"/>
        <w:jc w:val="both"/>
        <w:rPr>
          <w:rFonts w:eastAsia="Calibri"/>
          <w:szCs w:val="28"/>
          <w:lang w:eastAsia="en-US"/>
        </w:rPr>
      </w:pPr>
      <w:r w:rsidRPr="00A244C6">
        <w:rPr>
          <w:rFonts w:eastAsia="Calibri"/>
          <w:szCs w:val="28"/>
          <w:lang w:eastAsia="en-US"/>
        </w:rPr>
        <w:t xml:space="preserve">не в полной мере осуществляется процесс воспитания экологической культуры населения.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3. Организационные проблемы: </w:t>
      </w:r>
    </w:p>
    <w:p w:rsidR="00A244C6" w:rsidRPr="00A244C6" w:rsidRDefault="00A244C6" w:rsidP="00A244C6">
      <w:pPr>
        <w:numPr>
          <w:ilvl w:val="0"/>
          <w:numId w:val="79"/>
        </w:numPr>
        <w:autoSpaceDE w:val="0"/>
        <w:autoSpaceDN w:val="0"/>
        <w:adjustRightInd w:val="0"/>
        <w:spacing w:after="120" w:line="276" w:lineRule="auto"/>
        <w:ind w:left="1135" w:hanging="284"/>
        <w:jc w:val="both"/>
        <w:rPr>
          <w:rFonts w:eastAsia="Calibri"/>
          <w:szCs w:val="28"/>
          <w:lang w:eastAsia="en-US"/>
        </w:rPr>
      </w:pPr>
      <w:r w:rsidRPr="00A244C6">
        <w:rPr>
          <w:rFonts w:eastAsia="Calibri"/>
          <w:szCs w:val="28"/>
          <w:lang w:eastAsia="en-US"/>
        </w:rPr>
        <w:lastRenderedPageBreak/>
        <w:t xml:space="preserve">недостаточно проработана система сбора крупногабаритных отходов с территорий домовладений; </w:t>
      </w:r>
    </w:p>
    <w:p w:rsidR="00A244C6" w:rsidRPr="00A244C6" w:rsidRDefault="00A244C6" w:rsidP="00A244C6">
      <w:pPr>
        <w:numPr>
          <w:ilvl w:val="0"/>
          <w:numId w:val="79"/>
        </w:numPr>
        <w:autoSpaceDE w:val="0"/>
        <w:autoSpaceDN w:val="0"/>
        <w:adjustRightInd w:val="0"/>
        <w:spacing w:after="120" w:line="276" w:lineRule="auto"/>
        <w:ind w:left="1135" w:hanging="284"/>
        <w:jc w:val="both"/>
        <w:rPr>
          <w:rFonts w:eastAsia="Calibri"/>
          <w:szCs w:val="28"/>
          <w:lang w:eastAsia="en-US"/>
        </w:rPr>
      </w:pPr>
      <w:r w:rsidRPr="00A244C6">
        <w:rPr>
          <w:rFonts w:eastAsia="Calibri"/>
          <w:szCs w:val="28"/>
          <w:lang w:eastAsia="en-US"/>
        </w:rPr>
        <w:t xml:space="preserve">отсутствие денежных средств, которые необходимо затратить на ликвидацию несанкционированных свалок ТКО.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39" w:name="_Toc50646402"/>
      <w:r w:rsidRPr="00A244C6">
        <w:rPr>
          <w:b/>
          <w:szCs w:val="20"/>
          <w:lang w:val="x-none" w:eastAsia="x-none"/>
        </w:rPr>
        <w:lastRenderedPageBreak/>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139"/>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Информация по оснащению приборами учета потребляемых энергоресурсов и воды на территории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на 01.01.2023 г. представлена в таблице 4.1. </w:t>
      </w:r>
    </w:p>
    <w:p w:rsidR="00A244C6" w:rsidRPr="00A244C6" w:rsidRDefault="00A244C6" w:rsidP="00A244C6">
      <w:pPr>
        <w:autoSpaceDE w:val="0"/>
        <w:autoSpaceDN w:val="0"/>
        <w:adjustRightInd w:val="0"/>
        <w:spacing w:after="60" w:line="276" w:lineRule="auto"/>
        <w:jc w:val="right"/>
        <w:rPr>
          <w:rFonts w:eastAsia="Calibri"/>
          <w:szCs w:val="28"/>
          <w:lang w:eastAsia="en-US"/>
        </w:rPr>
      </w:pPr>
      <w:r w:rsidRPr="00A244C6">
        <w:rPr>
          <w:rFonts w:eastAsia="Calibri"/>
          <w:szCs w:val="28"/>
          <w:lang w:eastAsia="en-US"/>
        </w:rPr>
        <w:t>Таблица 4.1</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Оснащенность приборами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385"/>
        <w:gridCol w:w="2352"/>
        <w:gridCol w:w="3319"/>
      </w:tblGrid>
      <w:tr w:rsidR="00A244C6" w:rsidRPr="00A244C6" w:rsidTr="00F667F9">
        <w:trPr>
          <w:trHeight w:val="184"/>
        </w:trPr>
        <w:tc>
          <w:tcPr>
            <w:tcW w:w="1250" w:type="pct"/>
            <w:vMerge w:val="restar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b/>
                <w:sz w:val="20"/>
                <w:szCs w:val="20"/>
                <w:lang w:eastAsia="en-US"/>
              </w:rPr>
            </w:pPr>
            <w:r w:rsidRPr="00A244C6">
              <w:rPr>
                <w:rFonts w:eastAsia="Calibri"/>
                <w:b/>
                <w:sz w:val="20"/>
                <w:szCs w:val="20"/>
                <w:lang w:eastAsia="en-US"/>
              </w:rPr>
              <w:t>Показатель</w:t>
            </w:r>
          </w:p>
        </w:tc>
        <w:tc>
          <w:tcPr>
            <w:tcW w:w="3750" w:type="pct"/>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b/>
                <w:sz w:val="20"/>
                <w:szCs w:val="20"/>
                <w:lang w:val="x-none" w:eastAsia="en-US"/>
              </w:rPr>
            </w:pPr>
            <w:r w:rsidRPr="00A244C6">
              <w:rPr>
                <w:rFonts w:eastAsia="Calibri"/>
                <w:b/>
                <w:sz w:val="20"/>
                <w:szCs w:val="20"/>
                <w:lang w:val="x-none" w:eastAsia="en-US"/>
              </w:rPr>
              <w:t>Оснащенность приборами учета, %</w:t>
            </w:r>
          </w:p>
        </w:tc>
      </w:tr>
      <w:tr w:rsidR="00A244C6" w:rsidRPr="00A244C6" w:rsidTr="00F667F9">
        <w:trPr>
          <w:trHeight w:val="268"/>
        </w:trPr>
        <w:tc>
          <w:tcPr>
            <w:tcW w:w="1250" w:type="pct"/>
            <w:vMerge/>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b/>
                <w:sz w:val="20"/>
                <w:szCs w:val="20"/>
                <w:lang w:val="x-none" w:eastAsia="en-US"/>
              </w:rPr>
            </w:pPr>
          </w:p>
        </w:tc>
        <w:tc>
          <w:tcPr>
            <w:tcW w:w="736" w:type="pct"/>
            <w:tcBorders>
              <w:top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b/>
                <w:sz w:val="20"/>
                <w:szCs w:val="20"/>
                <w:lang w:eastAsia="en-US"/>
              </w:rPr>
            </w:pPr>
            <w:r w:rsidRPr="00A244C6">
              <w:rPr>
                <w:rFonts w:eastAsia="Calibri"/>
                <w:b/>
                <w:sz w:val="20"/>
                <w:szCs w:val="20"/>
                <w:lang w:eastAsia="en-US"/>
              </w:rPr>
              <w:t>население</w:t>
            </w:r>
          </w:p>
        </w:tc>
        <w:tc>
          <w:tcPr>
            <w:tcW w:w="1250" w:type="pct"/>
            <w:tcBorders>
              <w:top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b/>
                <w:sz w:val="20"/>
                <w:szCs w:val="20"/>
                <w:lang w:eastAsia="en-US"/>
              </w:rPr>
            </w:pPr>
            <w:r w:rsidRPr="00A244C6">
              <w:rPr>
                <w:rFonts w:eastAsia="Calibri"/>
                <w:b/>
                <w:sz w:val="20"/>
                <w:szCs w:val="20"/>
                <w:lang w:eastAsia="en-US"/>
              </w:rPr>
              <w:t>промышленные объекты</w:t>
            </w:r>
          </w:p>
        </w:tc>
        <w:tc>
          <w:tcPr>
            <w:tcW w:w="1764" w:type="pct"/>
            <w:tcBorders>
              <w:top w:val="single" w:sz="4" w:space="0" w:color="auto"/>
            </w:tcBorders>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b/>
                <w:sz w:val="20"/>
                <w:szCs w:val="20"/>
                <w:lang w:eastAsia="en-US"/>
              </w:rPr>
            </w:pPr>
            <w:r w:rsidRPr="00A244C6">
              <w:rPr>
                <w:rFonts w:eastAsia="Calibri"/>
                <w:b/>
                <w:sz w:val="20"/>
                <w:szCs w:val="20"/>
                <w:lang w:eastAsia="en-US"/>
              </w:rPr>
              <w:t>объекты социально-культурного и бытового назначения</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val="x-none" w:eastAsia="en-US"/>
              </w:rPr>
              <w:t>Электрическая энергия</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val="x-none" w:eastAsia="en-US"/>
              </w:rPr>
              <w:t>Тепловая энергия</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11</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99</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eastAsia="en-US"/>
              </w:rPr>
              <w:t>Водоснабжение</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86</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95</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100</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eastAsia="en-US"/>
              </w:rPr>
              <w:t>Водоотведение</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0</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0</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0</w:t>
            </w:r>
          </w:p>
        </w:tc>
      </w:tr>
      <w:tr w:rsidR="00A244C6" w:rsidRPr="00A244C6" w:rsidTr="00F667F9">
        <w:tc>
          <w:tcPr>
            <w:tcW w:w="1250" w:type="pct"/>
            <w:shd w:val="clear" w:color="auto" w:fill="auto"/>
            <w:tcMar>
              <w:top w:w="0" w:type="dxa"/>
              <w:left w:w="28" w:type="dxa"/>
              <w:bottom w:w="0" w:type="dxa"/>
              <w:right w:w="28" w:type="dxa"/>
            </w:tcMar>
          </w:tcPr>
          <w:p w:rsidR="00A244C6" w:rsidRPr="00A244C6" w:rsidRDefault="00A244C6" w:rsidP="00A244C6">
            <w:pPr>
              <w:contextualSpacing/>
              <w:rPr>
                <w:rFonts w:eastAsia="Calibri"/>
                <w:sz w:val="20"/>
                <w:szCs w:val="20"/>
                <w:lang w:eastAsia="en-US"/>
              </w:rPr>
            </w:pPr>
            <w:r w:rsidRPr="00A244C6">
              <w:rPr>
                <w:rFonts w:eastAsia="Calibri"/>
                <w:sz w:val="20"/>
                <w:szCs w:val="20"/>
                <w:lang w:eastAsia="en-US"/>
              </w:rPr>
              <w:t>Газоснабжение</w:t>
            </w:r>
          </w:p>
        </w:tc>
        <w:tc>
          <w:tcPr>
            <w:tcW w:w="736"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56</w:t>
            </w:r>
          </w:p>
        </w:tc>
        <w:tc>
          <w:tcPr>
            <w:tcW w:w="1250"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w:t>
            </w:r>
          </w:p>
        </w:tc>
        <w:tc>
          <w:tcPr>
            <w:tcW w:w="1764" w:type="pct"/>
            <w:shd w:val="clear" w:color="auto" w:fill="auto"/>
            <w:tcMar>
              <w:top w:w="0" w:type="dxa"/>
              <w:left w:w="28" w:type="dxa"/>
              <w:bottom w:w="0" w:type="dxa"/>
              <w:right w:w="28" w:type="dxa"/>
            </w:tcMar>
            <w:vAlign w:val="center"/>
          </w:tcPr>
          <w:p w:rsidR="00A244C6" w:rsidRPr="00A244C6" w:rsidRDefault="00A244C6" w:rsidP="00A244C6">
            <w:pPr>
              <w:contextualSpacing/>
              <w:jc w:val="center"/>
              <w:rPr>
                <w:rFonts w:eastAsia="Calibri"/>
                <w:sz w:val="20"/>
                <w:szCs w:val="20"/>
                <w:lang w:eastAsia="en-US"/>
              </w:rPr>
            </w:pPr>
            <w:r w:rsidRPr="00A244C6">
              <w:rPr>
                <w:rFonts w:eastAsia="Calibri"/>
                <w:sz w:val="20"/>
                <w:szCs w:val="20"/>
                <w:lang w:eastAsia="en-US"/>
              </w:rPr>
              <w:t>-</w:t>
            </w:r>
          </w:p>
        </w:tc>
      </w:tr>
    </w:tbl>
    <w:p w:rsidR="00A244C6" w:rsidRPr="00A244C6" w:rsidRDefault="00A244C6" w:rsidP="00A244C6">
      <w:pPr>
        <w:autoSpaceDE w:val="0"/>
        <w:autoSpaceDN w:val="0"/>
        <w:adjustRightInd w:val="0"/>
        <w:spacing w:before="120" w:line="276" w:lineRule="auto"/>
        <w:ind w:firstLine="567"/>
        <w:jc w:val="both"/>
        <w:rPr>
          <w:rFonts w:eastAsia="Calibri"/>
          <w:szCs w:val="28"/>
          <w:lang w:eastAsia="en-US"/>
        </w:rPr>
      </w:pPr>
      <w:r w:rsidRPr="00A244C6">
        <w:rPr>
          <w:rFonts w:eastAsia="Calibri"/>
          <w:szCs w:val="28"/>
          <w:lang w:eastAsia="en-US"/>
        </w:rPr>
        <w:t xml:space="preserve">Для успешной реализации целей и задач Программы планируется выполнить комплекс мероприятий: </w:t>
      </w:r>
    </w:p>
    <w:p w:rsidR="00A244C6" w:rsidRPr="00A244C6" w:rsidRDefault="00A244C6" w:rsidP="00A244C6">
      <w:pPr>
        <w:numPr>
          <w:ilvl w:val="0"/>
          <w:numId w:val="6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учета всего объема потребляемых энергетических ресурсов; </w:t>
      </w:r>
    </w:p>
    <w:p w:rsidR="00A244C6" w:rsidRPr="00A244C6" w:rsidRDefault="00A244C6" w:rsidP="00A244C6">
      <w:pPr>
        <w:numPr>
          <w:ilvl w:val="0"/>
          <w:numId w:val="6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проведение энергетических обследований бюджетных учреждений и жилых зданий; </w:t>
      </w:r>
    </w:p>
    <w:p w:rsidR="00A244C6" w:rsidRPr="00A244C6" w:rsidRDefault="00A244C6" w:rsidP="00A244C6">
      <w:pPr>
        <w:numPr>
          <w:ilvl w:val="0"/>
          <w:numId w:val="6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создание оптимальных нормативно-правовых, организационных и экономических условий для реализации стратегии </w:t>
      </w:r>
      <w:proofErr w:type="spellStart"/>
      <w:r w:rsidRPr="00A244C6">
        <w:rPr>
          <w:rFonts w:eastAsia="Calibri"/>
          <w:szCs w:val="28"/>
          <w:lang w:eastAsia="en-US"/>
        </w:rPr>
        <w:t>энергоресурсосбережения</w:t>
      </w:r>
      <w:proofErr w:type="spellEnd"/>
      <w:r w:rsidRPr="00A244C6">
        <w:rPr>
          <w:rFonts w:eastAsia="Calibri"/>
          <w:szCs w:val="28"/>
          <w:lang w:eastAsia="en-US"/>
        </w:rPr>
        <w:t xml:space="preserve">; </w:t>
      </w:r>
    </w:p>
    <w:p w:rsidR="00A244C6" w:rsidRPr="00A244C6" w:rsidRDefault="00A244C6" w:rsidP="00A244C6">
      <w:pPr>
        <w:numPr>
          <w:ilvl w:val="0"/>
          <w:numId w:val="6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расширение практики применения энергосберегающих технологий при модернизации, реконструкции и капитальном ремонте зданий; </w:t>
      </w:r>
    </w:p>
    <w:p w:rsidR="00A244C6" w:rsidRPr="00A244C6" w:rsidRDefault="00A244C6" w:rsidP="00A244C6">
      <w:pPr>
        <w:numPr>
          <w:ilvl w:val="0"/>
          <w:numId w:val="6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внедрение </w:t>
      </w:r>
      <w:proofErr w:type="spellStart"/>
      <w:r w:rsidRPr="00A244C6">
        <w:rPr>
          <w:rFonts w:eastAsia="Calibri"/>
          <w:szCs w:val="28"/>
          <w:lang w:eastAsia="en-US"/>
        </w:rPr>
        <w:t>энергоэффективных</w:t>
      </w:r>
      <w:proofErr w:type="spellEnd"/>
      <w:r w:rsidRPr="00A244C6">
        <w:rPr>
          <w:rFonts w:eastAsia="Calibri"/>
          <w:szCs w:val="28"/>
          <w:lang w:eastAsia="en-US"/>
        </w:rPr>
        <w:t xml:space="preserve"> светильников в системе наружного освещения.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Важнейшие целевые индикаторы, на достижение которых направлена Программа энергосбережения и повышения </w:t>
      </w:r>
      <w:proofErr w:type="spellStart"/>
      <w:r w:rsidRPr="00A244C6">
        <w:rPr>
          <w:rFonts w:eastAsia="Calibri"/>
          <w:szCs w:val="28"/>
          <w:lang w:eastAsia="en-US"/>
        </w:rPr>
        <w:t>энергоэффективности</w:t>
      </w:r>
      <w:proofErr w:type="spellEnd"/>
      <w:r w:rsidRPr="00A244C6">
        <w:rPr>
          <w:rFonts w:eastAsia="Calibri"/>
          <w:szCs w:val="28"/>
          <w:lang w:eastAsia="en-US"/>
        </w:rPr>
        <w:t xml:space="preserve">: </w:t>
      </w:r>
    </w:p>
    <w:p w:rsidR="00A244C6" w:rsidRPr="00A244C6" w:rsidRDefault="00A244C6" w:rsidP="00A244C6">
      <w:pPr>
        <w:numPr>
          <w:ilvl w:val="0"/>
          <w:numId w:val="7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доля объектов жилищного фонда, имеющих акты энергетических обследований и энергетические паспорта; </w:t>
      </w:r>
    </w:p>
    <w:p w:rsidR="00A244C6" w:rsidRPr="00A244C6" w:rsidRDefault="00A244C6" w:rsidP="00A244C6">
      <w:pPr>
        <w:numPr>
          <w:ilvl w:val="0"/>
          <w:numId w:val="7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количество установленных светильников ДНАТ в системе наружного освещения; </w:t>
      </w:r>
    </w:p>
    <w:p w:rsidR="00A244C6" w:rsidRPr="00A244C6" w:rsidRDefault="00A244C6" w:rsidP="00A244C6">
      <w:pPr>
        <w:numPr>
          <w:ilvl w:val="0"/>
          <w:numId w:val="7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доля светильников ДНАТ в системе наружного освещения в общем количестве светильников; </w:t>
      </w:r>
    </w:p>
    <w:p w:rsidR="00A244C6" w:rsidRPr="00A244C6" w:rsidRDefault="00A244C6" w:rsidP="00A244C6">
      <w:pPr>
        <w:numPr>
          <w:ilvl w:val="0"/>
          <w:numId w:val="7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доля органов местного самоуправления, муниципальных учреждений, прошедших энергетические обследования; </w:t>
      </w:r>
    </w:p>
    <w:p w:rsidR="00A244C6" w:rsidRPr="00A244C6" w:rsidRDefault="00A244C6" w:rsidP="00A244C6">
      <w:pPr>
        <w:numPr>
          <w:ilvl w:val="0"/>
          <w:numId w:val="7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доля предприятий коммунального комплекса, имеющих энергетические паспорта (в процентах к общему числу организаций); </w:t>
      </w:r>
    </w:p>
    <w:p w:rsidR="00A244C6" w:rsidRPr="00A244C6" w:rsidRDefault="00A244C6" w:rsidP="00A244C6">
      <w:pPr>
        <w:numPr>
          <w:ilvl w:val="0"/>
          <w:numId w:val="7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наличие в организациях коммунального комплекса согласованных с органами местного самоуправления программ энергосбережения (в процентах к общему числу организаций).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Жилищный фонд является основным потребителем энергетических ресурсов.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roofErr w:type="gramStart"/>
      <w:r w:rsidRPr="00A244C6">
        <w:rPr>
          <w:rFonts w:eastAsia="Calibri"/>
          <w:szCs w:val="28"/>
          <w:lang w:eastAsia="en-US"/>
        </w:rPr>
        <w:lastRenderedPageBreak/>
        <w:t>Руководствуясь пунктом 5 статьи 13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w:t>
      </w:r>
      <w:proofErr w:type="gramEnd"/>
      <w:r w:rsidRPr="00A244C6">
        <w:rPr>
          <w:rFonts w:eastAsia="Calibri"/>
          <w:szCs w:val="28"/>
          <w:lang w:eastAsia="en-US"/>
        </w:rPr>
        <w:t xml:space="preserve">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Необходима дальнейшая реализация Программы по энергосбережению в части установки приборов учета у бюджетных и прочих потребителей и в жилищном секторе.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Основными проблемами ресурсосбережения в жилом секторе, организациях, финансируемых из бюджета, муниципальных организациях являются: </w:t>
      </w:r>
    </w:p>
    <w:p w:rsidR="00A244C6" w:rsidRPr="00A244C6" w:rsidRDefault="00A244C6" w:rsidP="00A244C6">
      <w:pPr>
        <w:numPr>
          <w:ilvl w:val="0"/>
          <w:numId w:val="7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использование ламп накаливания для освещения мест общего пользования.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40" w:name="_Toc50646403"/>
      <w:r w:rsidRPr="00A244C6">
        <w:rPr>
          <w:b/>
          <w:szCs w:val="20"/>
          <w:lang w:eastAsia="x-none"/>
        </w:rPr>
        <w:lastRenderedPageBreak/>
        <w:t xml:space="preserve">ОБОСНОВАНИЕ </w:t>
      </w:r>
      <w:r w:rsidRPr="00A244C6">
        <w:rPr>
          <w:b/>
          <w:szCs w:val="20"/>
          <w:lang w:val="x-none" w:eastAsia="x-none"/>
        </w:rPr>
        <w:t>ЦЕЛЕВЫ</w:t>
      </w:r>
      <w:r w:rsidRPr="00A244C6">
        <w:rPr>
          <w:b/>
          <w:szCs w:val="20"/>
          <w:lang w:eastAsia="x-none"/>
        </w:rPr>
        <w:t>Х</w:t>
      </w:r>
      <w:r w:rsidRPr="00A244C6">
        <w:rPr>
          <w:b/>
          <w:szCs w:val="20"/>
          <w:lang w:val="x-none" w:eastAsia="x-none"/>
        </w:rPr>
        <w:t xml:space="preserve"> ПОКАЗАТЕЛ</w:t>
      </w:r>
      <w:r w:rsidRPr="00A244C6">
        <w:rPr>
          <w:b/>
          <w:szCs w:val="20"/>
          <w:lang w:eastAsia="x-none"/>
        </w:rPr>
        <w:t>ЕЙ</w:t>
      </w:r>
      <w:r w:rsidRPr="00A244C6">
        <w:rPr>
          <w:b/>
          <w:szCs w:val="20"/>
          <w:lang w:val="x-none" w:eastAsia="x-none"/>
        </w:rPr>
        <w:t xml:space="preserve"> РАЗВИТИЯ </w:t>
      </w:r>
      <w:r w:rsidRPr="00A244C6">
        <w:rPr>
          <w:b/>
          <w:szCs w:val="20"/>
          <w:lang w:eastAsia="x-none"/>
        </w:rPr>
        <w:t xml:space="preserve">СОСТВЕТСТВУЮЩЕЙ СИСТЕМЫ </w:t>
      </w:r>
      <w:r w:rsidRPr="00A244C6">
        <w:rPr>
          <w:b/>
          <w:szCs w:val="20"/>
          <w:lang w:val="x-none" w:eastAsia="x-none"/>
        </w:rPr>
        <w:t>КОММУНАЛЬНОЙ ИНФРАСТРУКТУРЫ</w:t>
      </w:r>
      <w:bookmarkEnd w:id="140"/>
      <w:r w:rsidRPr="00A244C6">
        <w:rPr>
          <w:b/>
          <w:szCs w:val="20"/>
          <w:lang w:val="x-none" w:eastAsia="x-none"/>
        </w:rPr>
        <w:t xml:space="preserve">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Состав целевых показателей и индикаторов Программы определен таким образом, чтобы обеспечить: </w:t>
      </w:r>
    </w:p>
    <w:p w:rsidR="00A244C6" w:rsidRPr="00A244C6" w:rsidRDefault="00A244C6" w:rsidP="00A244C6">
      <w:pPr>
        <w:numPr>
          <w:ilvl w:val="1"/>
          <w:numId w:val="7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мониторинг значений показателей (индикаторов) в течение срока реализации Программы; </w:t>
      </w:r>
    </w:p>
    <w:p w:rsidR="00A244C6" w:rsidRPr="00A244C6" w:rsidRDefault="00A244C6" w:rsidP="00A244C6">
      <w:pPr>
        <w:numPr>
          <w:ilvl w:val="1"/>
          <w:numId w:val="7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охват всех наиболее значимых результатов реализации мероприятий; </w:t>
      </w:r>
    </w:p>
    <w:p w:rsidR="00A244C6" w:rsidRPr="00A244C6" w:rsidRDefault="00A244C6" w:rsidP="00A244C6">
      <w:pPr>
        <w:numPr>
          <w:ilvl w:val="1"/>
          <w:numId w:val="7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минимизацию количества показателей (индикаторов); </w:t>
      </w:r>
    </w:p>
    <w:p w:rsidR="00A244C6" w:rsidRPr="00A244C6" w:rsidRDefault="00A244C6" w:rsidP="00A244C6">
      <w:pPr>
        <w:numPr>
          <w:ilvl w:val="1"/>
          <w:numId w:val="7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наличие формализованных методик расчета значений показателей (индикаторов).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Перечень целевых показателей </w:t>
      </w:r>
      <w:proofErr w:type="gramStart"/>
      <w:r w:rsidRPr="00A244C6">
        <w:rPr>
          <w:rFonts w:eastAsia="Calibri"/>
          <w:szCs w:val="28"/>
          <w:lang w:eastAsia="en-US"/>
        </w:rPr>
        <w:t>с детализацией по системам коммунальной инфраструктуры принят в соответствии с Методическими рекомендациями по разработке</w:t>
      </w:r>
      <w:proofErr w:type="gramEnd"/>
      <w:r w:rsidRPr="00A244C6">
        <w:rPr>
          <w:rFonts w:eastAsia="Calibri"/>
          <w:szCs w:val="28"/>
          <w:lang w:eastAsia="en-US"/>
        </w:rPr>
        <w:t xml:space="preserve"> программ комплексного развития систем коммунальной инфраструктуры муниципальных образований, утверждены Постановлением Правительства Российской Федерации от 14.06.2013 г. № 502.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Целевые показатели устанавливаются по каждому виду коммунальных услуг и периодически корректируются.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В таблице 5.1 приведено обоснование целевых показателей развития коммунальной инфраструктуры. </w:t>
      </w:r>
    </w:p>
    <w:p w:rsidR="00A244C6" w:rsidRPr="00A244C6" w:rsidRDefault="00A244C6" w:rsidP="00A244C6">
      <w:pPr>
        <w:autoSpaceDE w:val="0"/>
        <w:autoSpaceDN w:val="0"/>
        <w:adjustRightInd w:val="0"/>
        <w:spacing w:after="60" w:line="276" w:lineRule="auto"/>
        <w:jc w:val="right"/>
        <w:rPr>
          <w:rFonts w:eastAsia="Calibri"/>
          <w:szCs w:val="28"/>
          <w:lang w:eastAsia="en-US"/>
        </w:rPr>
        <w:sectPr w:rsidR="00A244C6" w:rsidRPr="00A244C6" w:rsidSect="00B33221">
          <w:footerReference w:type="default" r:id="rId14"/>
          <w:footerReference w:type="first" r:id="rId15"/>
          <w:pgSz w:w="11905" w:h="16838" w:code="9"/>
          <w:pgMar w:top="1134" w:right="851" w:bottom="1134" w:left="1701" w:header="709" w:footer="709" w:gutter="0"/>
          <w:cols w:space="720"/>
          <w:titlePg/>
          <w:docGrid w:linePitch="381"/>
        </w:sectPr>
      </w:pPr>
    </w:p>
    <w:p w:rsidR="00A244C6" w:rsidRPr="00A244C6" w:rsidRDefault="00A244C6" w:rsidP="00A244C6">
      <w:pPr>
        <w:autoSpaceDE w:val="0"/>
        <w:autoSpaceDN w:val="0"/>
        <w:adjustRightInd w:val="0"/>
        <w:spacing w:after="60" w:line="276" w:lineRule="auto"/>
        <w:jc w:val="right"/>
        <w:rPr>
          <w:rFonts w:eastAsia="Calibri"/>
          <w:szCs w:val="28"/>
          <w:lang w:eastAsia="en-US"/>
        </w:rPr>
      </w:pPr>
      <w:r w:rsidRPr="00A244C6">
        <w:rPr>
          <w:rFonts w:eastAsia="Calibri"/>
          <w:szCs w:val="28"/>
          <w:lang w:eastAsia="en-US"/>
        </w:rPr>
        <w:lastRenderedPageBreak/>
        <w:t>Таблица 5.1</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Обоснование целевых показателей</w:t>
      </w:r>
    </w:p>
    <w:tbl>
      <w:tblPr>
        <w:tblW w:w="4805" w:type="pct"/>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638"/>
        <w:gridCol w:w="4027"/>
        <w:gridCol w:w="844"/>
        <w:gridCol w:w="708"/>
        <w:gridCol w:w="708"/>
        <w:gridCol w:w="705"/>
        <w:gridCol w:w="708"/>
        <w:gridCol w:w="739"/>
        <w:gridCol w:w="995"/>
        <w:gridCol w:w="9"/>
        <w:gridCol w:w="4106"/>
        <w:gridCol w:w="6"/>
      </w:tblGrid>
      <w:tr w:rsidR="00A244C6" w:rsidRPr="00A244C6" w:rsidTr="00F667F9">
        <w:trPr>
          <w:gridBefore w:val="1"/>
          <w:wBefore w:w="6" w:type="pct"/>
          <w:cantSplit/>
          <w:trHeight w:val="96"/>
          <w:tblHeader/>
          <w:jc w:val="center"/>
        </w:trPr>
        <w:tc>
          <w:tcPr>
            <w:tcW w:w="225" w:type="pct"/>
            <w:vAlign w:val="center"/>
            <w:hideMark/>
          </w:tcPr>
          <w:p w:rsidR="00A244C6" w:rsidRPr="00A244C6" w:rsidRDefault="00A244C6" w:rsidP="00A244C6">
            <w:pPr>
              <w:jc w:val="center"/>
              <w:rPr>
                <w:b/>
                <w:bCs/>
                <w:color w:val="000000"/>
                <w:sz w:val="20"/>
                <w:szCs w:val="20"/>
              </w:rPr>
            </w:pPr>
            <w:r w:rsidRPr="00A244C6">
              <w:rPr>
                <w:b/>
                <w:bCs/>
                <w:color w:val="000000"/>
                <w:sz w:val="20"/>
                <w:szCs w:val="20"/>
              </w:rPr>
              <w:t xml:space="preserve">№ </w:t>
            </w:r>
            <w:proofErr w:type="gramStart"/>
            <w:r w:rsidRPr="00A244C6">
              <w:rPr>
                <w:b/>
                <w:bCs/>
                <w:color w:val="000000"/>
                <w:sz w:val="20"/>
                <w:szCs w:val="20"/>
              </w:rPr>
              <w:t>п</w:t>
            </w:r>
            <w:proofErr w:type="gramEnd"/>
            <w:r w:rsidRPr="00A244C6">
              <w:rPr>
                <w:b/>
                <w:bCs/>
                <w:color w:val="000000"/>
                <w:sz w:val="20"/>
                <w:szCs w:val="20"/>
              </w:rPr>
              <w:t>/п</w:t>
            </w:r>
          </w:p>
        </w:tc>
        <w:tc>
          <w:tcPr>
            <w:tcW w:w="1417" w:type="pct"/>
            <w:vAlign w:val="center"/>
            <w:hideMark/>
          </w:tcPr>
          <w:p w:rsidR="00A244C6" w:rsidRPr="00A244C6" w:rsidRDefault="00A244C6" w:rsidP="00A244C6">
            <w:pPr>
              <w:jc w:val="center"/>
              <w:rPr>
                <w:b/>
                <w:bCs/>
                <w:color w:val="000000"/>
                <w:sz w:val="20"/>
                <w:szCs w:val="20"/>
              </w:rPr>
            </w:pPr>
            <w:r w:rsidRPr="00A244C6">
              <w:rPr>
                <w:b/>
                <w:bCs/>
                <w:color w:val="000000"/>
                <w:sz w:val="20"/>
                <w:szCs w:val="20"/>
              </w:rPr>
              <w:t>Наименование показателей</w:t>
            </w:r>
          </w:p>
        </w:tc>
        <w:tc>
          <w:tcPr>
            <w:tcW w:w="297" w:type="pct"/>
            <w:vAlign w:val="center"/>
            <w:hideMark/>
          </w:tcPr>
          <w:p w:rsidR="00A244C6" w:rsidRPr="00A244C6" w:rsidRDefault="00A244C6" w:rsidP="00A244C6">
            <w:pPr>
              <w:jc w:val="center"/>
              <w:rPr>
                <w:b/>
                <w:bCs/>
                <w:color w:val="000000"/>
                <w:sz w:val="20"/>
                <w:szCs w:val="20"/>
              </w:rPr>
            </w:pPr>
            <w:r w:rsidRPr="00A244C6">
              <w:rPr>
                <w:b/>
                <w:bCs/>
                <w:color w:val="000000"/>
                <w:sz w:val="20"/>
                <w:szCs w:val="20"/>
              </w:rPr>
              <w:t>Ед. изм.</w:t>
            </w:r>
          </w:p>
        </w:tc>
        <w:tc>
          <w:tcPr>
            <w:tcW w:w="249" w:type="pct"/>
            <w:vAlign w:val="center"/>
            <w:hideMark/>
          </w:tcPr>
          <w:p w:rsidR="00A244C6" w:rsidRPr="00A244C6" w:rsidRDefault="00A244C6" w:rsidP="00A244C6">
            <w:pPr>
              <w:jc w:val="center"/>
              <w:rPr>
                <w:b/>
                <w:bCs/>
                <w:color w:val="000000"/>
                <w:sz w:val="20"/>
                <w:szCs w:val="20"/>
              </w:rPr>
            </w:pPr>
            <w:r w:rsidRPr="00A244C6">
              <w:rPr>
                <w:b/>
                <w:bCs/>
                <w:color w:val="000000"/>
                <w:sz w:val="20"/>
                <w:szCs w:val="20"/>
              </w:rPr>
              <w:t>2023 г.</w:t>
            </w:r>
          </w:p>
        </w:tc>
        <w:tc>
          <w:tcPr>
            <w:tcW w:w="249" w:type="pct"/>
            <w:vAlign w:val="center"/>
          </w:tcPr>
          <w:p w:rsidR="00A244C6" w:rsidRPr="00A244C6" w:rsidRDefault="00A244C6" w:rsidP="00A244C6">
            <w:pPr>
              <w:jc w:val="center"/>
              <w:rPr>
                <w:b/>
                <w:bCs/>
                <w:color w:val="000000"/>
                <w:sz w:val="20"/>
                <w:szCs w:val="20"/>
              </w:rPr>
            </w:pPr>
            <w:r w:rsidRPr="00A244C6">
              <w:rPr>
                <w:b/>
                <w:bCs/>
                <w:color w:val="000000"/>
                <w:sz w:val="20"/>
                <w:szCs w:val="20"/>
              </w:rPr>
              <w:t>2024 г.</w:t>
            </w:r>
          </w:p>
        </w:tc>
        <w:tc>
          <w:tcPr>
            <w:tcW w:w="248" w:type="pct"/>
            <w:vAlign w:val="center"/>
          </w:tcPr>
          <w:p w:rsidR="00A244C6" w:rsidRPr="00A244C6" w:rsidRDefault="00A244C6" w:rsidP="00A244C6">
            <w:pPr>
              <w:jc w:val="center"/>
              <w:rPr>
                <w:b/>
                <w:bCs/>
                <w:color w:val="000000"/>
                <w:sz w:val="20"/>
                <w:szCs w:val="20"/>
              </w:rPr>
            </w:pPr>
            <w:r w:rsidRPr="00A244C6">
              <w:rPr>
                <w:b/>
                <w:bCs/>
                <w:color w:val="000000"/>
                <w:sz w:val="20"/>
                <w:szCs w:val="20"/>
              </w:rPr>
              <w:t>2025 г.</w:t>
            </w:r>
          </w:p>
        </w:tc>
        <w:tc>
          <w:tcPr>
            <w:tcW w:w="249" w:type="pct"/>
            <w:vAlign w:val="center"/>
          </w:tcPr>
          <w:p w:rsidR="00A244C6" w:rsidRPr="00A244C6" w:rsidRDefault="00A244C6" w:rsidP="00A244C6">
            <w:pPr>
              <w:jc w:val="center"/>
              <w:rPr>
                <w:b/>
                <w:bCs/>
                <w:color w:val="000000"/>
                <w:sz w:val="20"/>
                <w:szCs w:val="20"/>
              </w:rPr>
            </w:pPr>
            <w:r w:rsidRPr="00A244C6">
              <w:rPr>
                <w:b/>
                <w:bCs/>
                <w:color w:val="000000"/>
                <w:sz w:val="20"/>
                <w:szCs w:val="20"/>
              </w:rPr>
              <w:t>2026 г.</w:t>
            </w:r>
          </w:p>
        </w:tc>
        <w:tc>
          <w:tcPr>
            <w:tcW w:w="260" w:type="pct"/>
            <w:vAlign w:val="center"/>
          </w:tcPr>
          <w:p w:rsidR="00A244C6" w:rsidRPr="00A244C6" w:rsidRDefault="00A244C6" w:rsidP="00A244C6">
            <w:pPr>
              <w:jc w:val="center"/>
              <w:rPr>
                <w:b/>
                <w:bCs/>
                <w:color w:val="000000"/>
                <w:sz w:val="20"/>
                <w:szCs w:val="20"/>
              </w:rPr>
            </w:pPr>
            <w:r w:rsidRPr="00A244C6">
              <w:rPr>
                <w:b/>
                <w:bCs/>
                <w:color w:val="000000"/>
                <w:sz w:val="20"/>
                <w:szCs w:val="20"/>
              </w:rPr>
              <w:t>2027 г.</w:t>
            </w:r>
          </w:p>
        </w:tc>
        <w:tc>
          <w:tcPr>
            <w:tcW w:w="353" w:type="pct"/>
            <w:gridSpan w:val="2"/>
            <w:vAlign w:val="center"/>
          </w:tcPr>
          <w:p w:rsidR="00A244C6" w:rsidRPr="00A244C6" w:rsidRDefault="00A244C6" w:rsidP="00A244C6">
            <w:pPr>
              <w:jc w:val="center"/>
              <w:rPr>
                <w:b/>
                <w:bCs/>
                <w:color w:val="000000"/>
                <w:sz w:val="20"/>
                <w:szCs w:val="20"/>
              </w:rPr>
            </w:pPr>
            <w:r w:rsidRPr="00A244C6">
              <w:rPr>
                <w:b/>
                <w:bCs/>
                <w:color w:val="000000"/>
                <w:sz w:val="20"/>
                <w:szCs w:val="20"/>
              </w:rPr>
              <w:t>2028-2033 гг.</w:t>
            </w:r>
          </w:p>
        </w:tc>
        <w:tc>
          <w:tcPr>
            <w:tcW w:w="1447" w:type="pct"/>
            <w:gridSpan w:val="2"/>
            <w:vAlign w:val="center"/>
          </w:tcPr>
          <w:p w:rsidR="00A244C6" w:rsidRPr="00A244C6" w:rsidRDefault="00A244C6" w:rsidP="00A244C6">
            <w:pPr>
              <w:jc w:val="center"/>
              <w:rPr>
                <w:b/>
                <w:bCs/>
                <w:color w:val="000000"/>
                <w:sz w:val="20"/>
                <w:szCs w:val="20"/>
              </w:rPr>
            </w:pPr>
            <w:r w:rsidRPr="00A244C6">
              <w:rPr>
                <w:b/>
                <w:bCs/>
                <w:color w:val="000000"/>
                <w:sz w:val="20"/>
                <w:szCs w:val="20"/>
              </w:rPr>
              <w:t>Обоснование</w:t>
            </w:r>
          </w:p>
        </w:tc>
      </w:tr>
      <w:tr w:rsidR="00A244C6" w:rsidRPr="00A244C6" w:rsidTr="00F667F9">
        <w:trPr>
          <w:gridBefore w:val="1"/>
          <w:gridAfter w:val="1"/>
          <w:wBefore w:w="6" w:type="pct"/>
          <w:wAfter w:w="3" w:type="pct"/>
          <w:trHeight w:val="20"/>
          <w:jc w:val="center"/>
        </w:trPr>
        <w:tc>
          <w:tcPr>
            <w:tcW w:w="225" w:type="pct"/>
            <w:noWrap/>
            <w:vAlign w:val="center"/>
          </w:tcPr>
          <w:p w:rsidR="00A244C6" w:rsidRPr="00A244C6" w:rsidRDefault="00A244C6" w:rsidP="00A244C6">
            <w:pPr>
              <w:numPr>
                <w:ilvl w:val="0"/>
                <w:numId w:val="24"/>
              </w:numPr>
              <w:spacing w:after="120" w:line="276" w:lineRule="auto"/>
              <w:jc w:val="center"/>
              <w:rPr>
                <w:color w:val="000000"/>
                <w:sz w:val="20"/>
                <w:szCs w:val="20"/>
              </w:rPr>
            </w:pPr>
          </w:p>
        </w:tc>
        <w:tc>
          <w:tcPr>
            <w:tcW w:w="4767" w:type="pct"/>
            <w:gridSpan w:val="10"/>
          </w:tcPr>
          <w:p w:rsidR="00A244C6" w:rsidRPr="00A244C6" w:rsidRDefault="00A244C6" w:rsidP="00A244C6">
            <w:pPr>
              <w:jc w:val="center"/>
              <w:rPr>
                <w:b/>
                <w:bCs/>
                <w:color w:val="000000"/>
                <w:sz w:val="20"/>
                <w:szCs w:val="20"/>
              </w:rPr>
            </w:pPr>
            <w:r w:rsidRPr="00A244C6">
              <w:rPr>
                <w:b/>
                <w:bCs/>
                <w:color w:val="000000"/>
                <w:sz w:val="20"/>
                <w:szCs w:val="20"/>
              </w:rPr>
              <w:t>Электроснабжение</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r>
      <w:tr w:rsidR="00A244C6" w:rsidRPr="00A244C6" w:rsidTr="00F667F9">
        <w:trPr>
          <w:gridBefore w:val="1"/>
          <w:wBefore w:w="6" w:type="pct"/>
          <w:cantSplit/>
          <w:trHeight w:val="1134"/>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2</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2</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2</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2</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1</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Проведение мероприятий по реконструкции и модернизации оборудования системы электроснабжения позволит обеспечить безаварийную работу системы электроснабжения</w:t>
            </w:r>
          </w:p>
        </w:tc>
      </w:tr>
      <w:tr w:rsidR="00A244C6" w:rsidRPr="00A244C6" w:rsidTr="00F667F9">
        <w:trPr>
          <w:gridBefore w:val="1"/>
          <w:wBefore w:w="6" w:type="pct"/>
          <w:cantSplit/>
          <w:trHeight w:val="789"/>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Износ сетей</w:t>
            </w:r>
          </w:p>
        </w:tc>
        <w:tc>
          <w:tcPr>
            <w:tcW w:w="297" w:type="pct"/>
            <w:noWrap/>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70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70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60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60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Реконструкция и замена сетей электроснабжения приведет к снижению процента износа сетей и уменьшению протяженности сетей, нуждающихся в замене</w:t>
            </w:r>
          </w:p>
        </w:tc>
      </w:tr>
      <w:tr w:rsidR="00A244C6" w:rsidRPr="00A244C6" w:rsidTr="00F667F9">
        <w:trPr>
          <w:gridBefore w:val="1"/>
          <w:wBefore w:w="6" w:type="pct"/>
          <w:cantSplit/>
          <w:trHeight w:val="506"/>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297" w:type="pct"/>
            <w:noWrap/>
            <w:vAlign w:val="center"/>
            <w:hideMark/>
          </w:tcPr>
          <w:p w:rsidR="00A244C6" w:rsidRPr="00A244C6" w:rsidRDefault="00A244C6" w:rsidP="00A244C6">
            <w:pPr>
              <w:jc w:val="center"/>
              <w:rPr>
                <w:color w:val="000000"/>
                <w:sz w:val="20"/>
                <w:szCs w:val="20"/>
              </w:rPr>
            </w:pPr>
            <w:r w:rsidRPr="00A244C6">
              <w:rPr>
                <w:color w:val="000000"/>
                <w:sz w:val="20"/>
                <w:szCs w:val="20"/>
              </w:rPr>
              <w:t>км</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1447" w:type="pct"/>
            <w:gridSpan w:val="2"/>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электрической энергии</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нет</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нет</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нет</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нет</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нет</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нет</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Проведение мероприятий по реконструкции и модернизации оборудования системы электроснабжения позволит обеспечить безаварийную работу системы электроснабжения, тем самым количество жалоб составит 0</w:t>
            </w:r>
          </w:p>
        </w:tc>
      </w:tr>
      <w:tr w:rsidR="00A244C6" w:rsidRPr="00A244C6" w:rsidTr="00F667F9">
        <w:trPr>
          <w:gridBefore w:val="1"/>
          <w:wBefore w:w="6" w:type="pct"/>
          <w:trHeight w:val="20"/>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электроснабжением (от численности населения)</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60"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Строительство новых сетей электроснабжения позволит сохранить высокий уровень обеспеченности услугой по электроснабжению</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60"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Необходимо дальнейшее оборудование потребителей приборами учета электроэнергии</w:t>
            </w:r>
          </w:p>
        </w:tc>
      </w:tr>
      <w:tr w:rsidR="00A244C6" w:rsidRPr="00A244C6" w:rsidTr="00F667F9">
        <w:trPr>
          <w:gridBefore w:val="1"/>
          <w:gridAfter w:val="1"/>
          <w:wBefore w:w="6" w:type="pct"/>
          <w:wAfter w:w="3" w:type="pct"/>
          <w:trHeight w:val="20"/>
          <w:jc w:val="center"/>
        </w:trPr>
        <w:tc>
          <w:tcPr>
            <w:tcW w:w="225" w:type="pct"/>
            <w:noWrap/>
            <w:vAlign w:val="center"/>
          </w:tcPr>
          <w:p w:rsidR="00A244C6" w:rsidRPr="00A244C6" w:rsidRDefault="00A244C6" w:rsidP="00A244C6">
            <w:pPr>
              <w:numPr>
                <w:ilvl w:val="0"/>
                <w:numId w:val="24"/>
              </w:numPr>
              <w:spacing w:after="120" w:line="276" w:lineRule="auto"/>
              <w:jc w:val="center"/>
              <w:rPr>
                <w:color w:val="000000"/>
                <w:sz w:val="20"/>
                <w:szCs w:val="20"/>
              </w:rPr>
            </w:pPr>
          </w:p>
        </w:tc>
        <w:tc>
          <w:tcPr>
            <w:tcW w:w="4767" w:type="pct"/>
            <w:gridSpan w:val="10"/>
          </w:tcPr>
          <w:p w:rsidR="00A244C6" w:rsidRPr="00A244C6" w:rsidRDefault="00A244C6" w:rsidP="00A244C6">
            <w:pPr>
              <w:jc w:val="center"/>
              <w:rPr>
                <w:b/>
                <w:bCs/>
                <w:color w:val="000000"/>
                <w:sz w:val="20"/>
                <w:szCs w:val="20"/>
              </w:rPr>
            </w:pPr>
            <w:r w:rsidRPr="00A244C6">
              <w:rPr>
                <w:b/>
                <w:bCs/>
                <w:color w:val="000000"/>
                <w:sz w:val="20"/>
                <w:szCs w:val="20"/>
              </w:rPr>
              <w:t>Теплоснабжение</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r>
      <w:tr w:rsidR="00A244C6" w:rsidRPr="00A244C6" w:rsidTr="00F667F9">
        <w:trPr>
          <w:gridBefore w:val="1"/>
          <w:wBefore w:w="6" w:type="pct"/>
          <w:trHeight w:val="692"/>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249" w:type="pct"/>
            <w:noWrap/>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60" w:type="pct"/>
            <w:noWrap/>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Проведение мероприятий по реконструкции и модернизации оборудования системы теплоснабжения позволит обеспечить безаварийную работу системы теплоснабжения</w:t>
            </w:r>
          </w:p>
        </w:tc>
      </w:tr>
      <w:tr w:rsidR="00A244C6" w:rsidRPr="00A244C6" w:rsidTr="00F667F9">
        <w:trPr>
          <w:gridAfter w:val="1"/>
          <w:wAfter w:w="3" w:type="pct"/>
          <w:trHeight w:val="372"/>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Износ тепловых сетей</w:t>
            </w:r>
          </w:p>
        </w:tc>
        <w:tc>
          <w:tcPr>
            <w:tcW w:w="297" w:type="pct"/>
            <w:noWrap/>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70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70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60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60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350" w:type="pct"/>
            <w:vAlign w:val="center"/>
          </w:tcPr>
          <w:p w:rsidR="00A244C6" w:rsidRPr="00A244C6" w:rsidRDefault="00A244C6" w:rsidP="00A244C6">
            <w:pPr>
              <w:jc w:val="center"/>
              <w:rPr>
                <w:color w:val="000000"/>
                <w:sz w:val="20"/>
                <w:szCs w:val="20"/>
              </w:rPr>
            </w:pPr>
            <w:r w:rsidRPr="00A244C6">
              <w:rPr>
                <w:color w:val="000000"/>
                <w:sz w:val="20"/>
                <w:szCs w:val="20"/>
              </w:rPr>
              <w:t>30</w:t>
            </w:r>
          </w:p>
        </w:tc>
        <w:tc>
          <w:tcPr>
            <w:tcW w:w="1447" w:type="pct"/>
            <w:gridSpan w:val="2"/>
            <w:vMerge w:val="restart"/>
            <w:vAlign w:val="center"/>
          </w:tcPr>
          <w:p w:rsidR="00A244C6" w:rsidRPr="00A244C6" w:rsidRDefault="00A244C6" w:rsidP="00A244C6">
            <w:pPr>
              <w:jc w:val="center"/>
              <w:rPr>
                <w:color w:val="000000"/>
                <w:sz w:val="20"/>
                <w:szCs w:val="20"/>
              </w:rPr>
            </w:pPr>
          </w:p>
        </w:tc>
      </w:tr>
      <w:tr w:rsidR="00A244C6" w:rsidRPr="00A244C6" w:rsidTr="00F667F9">
        <w:trPr>
          <w:gridAfter w:val="1"/>
          <w:wAfter w:w="3" w:type="pct"/>
          <w:trHeight w:val="556"/>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297" w:type="pct"/>
            <w:noWrap/>
            <w:vAlign w:val="center"/>
            <w:hideMark/>
          </w:tcPr>
          <w:p w:rsidR="00A244C6" w:rsidRPr="00A244C6" w:rsidRDefault="00A244C6" w:rsidP="00A244C6">
            <w:pPr>
              <w:jc w:val="center"/>
              <w:rPr>
                <w:color w:val="000000"/>
                <w:sz w:val="20"/>
                <w:szCs w:val="20"/>
              </w:rPr>
            </w:pPr>
            <w:r w:rsidRPr="00A244C6">
              <w:rPr>
                <w:color w:val="000000"/>
                <w:sz w:val="20"/>
                <w:szCs w:val="20"/>
              </w:rPr>
              <w:t>км</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350"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Merge/>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услуг</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Реконструкция существующих сетей теплоснабжения позволит сохранить высокий уровень обеспеченности услугой по теплоснабжению</w:t>
            </w:r>
          </w:p>
        </w:tc>
      </w:tr>
      <w:tr w:rsidR="00A244C6" w:rsidRPr="00A244C6" w:rsidTr="00F667F9">
        <w:trPr>
          <w:gridAfter w:val="1"/>
          <w:wAfter w:w="3" w:type="pct"/>
          <w:cantSplit/>
          <w:trHeight w:val="537"/>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теплоснабжением (от численности населения)</w:t>
            </w:r>
          </w:p>
        </w:tc>
        <w:tc>
          <w:tcPr>
            <w:tcW w:w="297" w:type="pct"/>
            <w:vAlign w:val="center"/>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350"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1447" w:type="pct"/>
            <w:gridSpan w:val="2"/>
            <w:vMerge w:val="restart"/>
            <w:vAlign w:val="center"/>
          </w:tcPr>
          <w:p w:rsidR="00A244C6" w:rsidRPr="00A244C6" w:rsidRDefault="00A244C6" w:rsidP="00A244C6">
            <w:pPr>
              <w:jc w:val="center"/>
              <w:rPr>
                <w:color w:val="000000"/>
                <w:sz w:val="20"/>
                <w:szCs w:val="20"/>
              </w:rPr>
            </w:pPr>
          </w:p>
        </w:tc>
      </w:tr>
      <w:tr w:rsidR="00A244C6" w:rsidRPr="00A244C6" w:rsidTr="00F667F9">
        <w:trPr>
          <w:gridAfter w:val="1"/>
          <w:wAfter w:w="3" w:type="pct"/>
          <w:cantSplit/>
          <w:trHeight w:val="96"/>
          <w:jc w:val="center"/>
        </w:trPr>
        <w:tc>
          <w:tcPr>
            <w:tcW w:w="230" w:type="pct"/>
            <w:gridSpan w:val="2"/>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11</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12</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13</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14</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15</w:t>
            </w:r>
          </w:p>
        </w:tc>
        <w:tc>
          <w:tcPr>
            <w:tcW w:w="350" w:type="pct"/>
            <w:vAlign w:val="center"/>
          </w:tcPr>
          <w:p w:rsidR="00A244C6" w:rsidRPr="00A244C6" w:rsidRDefault="00A244C6" w:rsidP="00A244C6">
            <w:pPr>
              <w:jc w:val="center"/>
              <w:rPr>
                <w:color w:val="000000"/>
                <w:sz w:val="20"/>
                <w:szCs w:val="20"/>
              </w:rPr>
            </w:pPr>
            <w:r w:rsidRPr="00A244C6">
              <w:rPr>
                <w:color w:val="000000"/>
                <w:sz w:val="20"/>
                <w:szCs w:val="20"/>
              </w:rPr>
              <w:t>25</w:t>
            </w:r>
          </w:p>
        </w:tc>
        <w:tc>
          <w:tcPr>
            <w:tcW w:w="1447" w:type="pct"/>
            <w:gridSpan w:val="2"/>
            <w:vMerge/>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noWrap/>
            <w:vAlign w:val="center"/>
          </w:tcPr>
          <w:p w:rsidR="00A244C6" w:rsidRPr="00A244C6" w:rsidRDefault="00A244C6" w:rsidP="00A244C6">
            <w:pPr>
              <w:numPr>
                <w:ilvl w:val="0"/>
                <w:numId w:val="24"/>
              </w:numPr>
              <w:spacing w:after="120" w:line="276" w:lineRule="auto"/>
              <w:jc w:val="center"/>
              <w:rPr>
                <w:color w:val="000000"/>
                <w:sz w:val="20"/>
                <w:szCs w:val="20"/>
              </w:rPr>
            </w:pPr>
          </w:p>
        </w:tc>
        <w:tc>
          <w:tcPr>
            <w:tcW w:w="4767" w:type="pct"/>
            <w:gridSpan w:val="10"/>
          </w:tcPr>
          <w:p w:rsidR="00A244C6" w:rsidRPr="00A244C6" w:rsidRDefault="00A244C6" w:rsidP="00A244C6">
            <w:pPr>
              <w:jc w:val="center"/>
              <w:rPr>
                <w:b/>
                <w:bCs/>
                <w:color w:val="000000"/>
                <w:sz w:val="20"/>
                <w:szCs w:val="20"/>
              </w:rPr>
            </w:pPr>
            <w:r w:rsidRPr="00A244C6">
              <w:rPr>
                <w:b/>
                <w:bCs/>
                <w:color w:val="000000"/>
                <w:sz w:val="20"/>
                <w:szCs w:val="20"/>
              </w:rPr>
              <w:t>Газоснабжение</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vAlign w:val="center"/>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r>
      <w:tr w:rsidR="00A244C6" w:rsidRPr="00A244C6" w:rsidTr="00F667F9">
        <w:trPr>
          <w:gridBefore w:val="1"/>
          <w:wBefore w:w="6" w:type="pct"/>
          <w:trHeight w:val="473"/>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Износ сетей газоснабжения</w:t>
            </w:r>
          </w:p>
        </w:tc>
        <w:tc>
          <w:tcPr>
            <w:tcW w:w="297" w:type="pct"/>
            <w:noWrap/>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49,3</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49,3</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49,0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45</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45</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35</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 xml:space="preserve">Проведение мероприятий по совершенствованию системы централизованного газоснабжения на территории поселения позволит повысить уровень благоустройства </w:t>
            </w:r>
          </w:p>
        </w:tc>
      </w:tr>
      <w:tr w:rsidR="00A244C6" w:rsidRPr="00A244C6" w:rsidTr="00F667F9">
        <w:trPr>
          <w:gridBefore w:val="1"/>
          <w:wBefore w:w="6" w:type="pct"/>
          <w:trHeight w:val="85"/>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297" w:type="pct"/>
            <w:noWrap/>
            <w:vAlign w:val="center"/>
            <w:hideMark/>
          </w:tcPr>
          <w:p w:rsidR="00A244C6" w:rsidRPr="00A244C6" w:rsidRDefault="00A244C6" w:rsidP="00A244C6">
            <w:pPr>
              <w:jc w:val="center"/>
              <w:rPr>
                <w:color w:val="000000"/>
                <w:sz w:val="20"/>
                <w:szCs w:val="20"/>
              </w:rPr>
            </w:pPr>
            <w:r w:rsidRPr="00A244C6">
              <w:rPr>
                <w:color w:val="000000"/>
                <w:sz w:val="20"/>
                <w:szCs w:val="20"/>
              </w:rPr>
              <w:t>км</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6,8</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6,8</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6,8</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6,8</w:t>
            </w:r>
          </w:p>
        </w:tc>
        <w:tc>
          <w:tcPr>
            <w:tcW w:w="260" w:type="pct"/>
            <w:vAlign w:val="center"/>
            <w:hideMark/>
          </w:tcPr>
          <w:p w:rsidR="00A244C6" w:rsidRPr="00A244C6" w:rsidRDefault="00A244C6" w:rsidP="00A244C6">
            <w:pPr>
              <w:jc w:val="center"/>
              <w:rPr>
                <w:color w:val="000000"/>
                <w:sz w:val="20"/>
                <w:szCs w:val="20"/>
              </w:rPr>
            </w:pPr>
            <w:r w:rsidRPr="00A244C6">
              <w:rPr>
                <w:color w:val="000000"/>
                <w:sz w:val="20"/>
                <w:szCs w:val="20"/>
              </w:rPr>
              <w:t>6,8</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6,8</w:t>
            </w:r>
          </w:p>
        </w:tc>
        <w:tc>
          <w:tcPr>
            <w:tcW w:w="1447" w:type="pct"/>
            <w:gridSpan w:val="2"/>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r>
      <w:tr w:rsidR="00A244C6" w:rsidRPr="00A244C6" w:rsidTr="00F667F9">
        <w:trPr>
          <w:gridBefore w:val="1"/>
          <w:wBefore w:w="6" w:type="pct"/>
          <w:trHeight w:val="487"/>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услуг</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 xml:space="preserve">Проведение мероприятий по совершенствованию системы централизованного газоснабжения на территории поселения позволит повысить уровень благоустройства </w:t>
            </w:r>
          </w:p>
        </w:tc>
      </w:tr>
      <w:tr w:rsidR="00A244C6" w:rsidRPr="00A244C6" w:rsidTr="00F667F9">
        <w:trPr>
          <w:gridAfter w:val="1"/>
          <w:wAfter w:w="3" w:type="pct"/>
          <w:trHeight w:val="20"/>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газоснабжением (от численности населения)</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350" w:type="pct"/>
            <w:vAlign w:val="center"/>
          </w:tcPr>
          <w:p w:rsidR="00A244C6" w:rsidRPr="00A244C6" w:rsidRDefault="00A244C6" w:rsidP="00A244C6">
            <w:pPr>
              <w:jc w:val="center"/>
              <w:rPr>
                <w:color w:val="000000"/>
                <w:sz w:val="20"/>
                <w:szCs w:val="20"/>
              </w:rPr>
            </w:pPr>
            <w:r w:rsidRPr="00A244C6">
              <w:rPr>
                <w:color w:val="000000"/>
                <w:sz w:val="20"/>
                <w:szCs w:val="20"/>
              </w:rPr>
              <w:t>50</w:t>
            </w:r>
          </w:p>
        </w:tc>
        <w:tc>
          <w:tcPr>
            <w:tcW w:w="1447" w:type="pct"/>
            <w:gridSpan w:val="2"/>
            <w:vMerge w:val="restart"/>
            <w:vAlign w:val="center"/>
          </w:tcPr>
          <w:p w:rsidR="00A244C6" w:rsidRPr="00A244C6" w:rsidRDefault="00A244C6" w:rsidP="00A244C6">
            <w:pPr>
              <w:jc w:val="center"/>
              <w:rPr>
                <w:color w:val="000000"/>
                <w:sz w:val="20"/>
                <w:szCs w:val="20"/>
              </w:rPr>
            </w:pPr>
          </w:p>
        </w:tc>
      </w:tr>
      <w:tr w:rsidR="00A244C6" w:rsidRPr="00A244C6" w:rsidTr="00F667F9">
        <w:trPr>
          <w:gridAfter w:val="1"/>
          <w:wAfter w:w="3" w:type="pct"/>
          <w:cantSplit/>
          <w:trHeight w:val="96"/>
          <w:jc w:val="center"/>
        </w:trPr>
        <w:tc>
          <w:tcPr>
            <w:tcW w:w="230" w:type="pct"/>
            <w:gridSpan w:val="2"/>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rFonts w:eastAsia="Calibri"/>
                <w:sz w:val="20"/>
                <w:szCs w:val="20"/>
                <w:lang w:eastAsia="en-US"/>
              </w:rPr>
              <w:t>56</w:t>
            </w:r>
          </w:p>
        </w:tc>
        <w:tc>
          <w:tcPr>
            <w:tcW w:w="249" w:type="pct"/>
            <w:vAlign w:val="center"/>
          </w:tcPr>
          <w:p w:rsidR="00A244C6" w:rsidRPr="00A244C6" w:rsidRDefault="00A244C6" w:rsidP="00A244C6">
            <w:pPr>
              <w:jc w:val="center"/>
              <w:rPr>
                <w:color w:val="000000"/>
                <w:sz w:val="20"/>
                <w:szCs w:val="20"/>
              </w:rPr>
            </w:pPr>
            <w:r w:rsidRPr="00A244C6">
              <w:rPr>
                <w:rFonts w:eastAsia="Calibri"/>
                <w:sz w:val="20"/>
                <w:szCs w:val="20"/>
                <w:lang w:eastAsia="en-US"/>
              </w:rPr>
              <w:t>57</w:t>
            </w:r>
          </w:p>
        </w:tc>
        <w:tc>
          <w:tcPr>
            <w:tcW w:w="248" w:type="pct"/>
            <w:vAlign w:val="center"/>
          </w:tcPr>
          <w:p w:rsidR="00A244C6" w:rsidRPr="00A244C6" w:rsidRDefault="00A244C6" w:rsidP="00A244C6">
            <w:pPr>
              <w:jc w:val="center"/>
              <w:rPr>
                <w:color w:val="000000"/>
                <w:sz w:val="20"/>
                <w:szCs w:val="20"/>
              </w:rPr>
            </w:pPr>
            <w:r w:rsidRPr="00A244C6">
              <w:rPr>
                <w:rFonts w:eastAsia="Calibri"/>
                <w:sz w:val="20"/>
                <w:szCs w:val="20"/>
                <w:lang w:eastAsia="en-US"/>
              </w:rPr>
              <w:t>58</w:t>
            </w:r>
          </w:p>
        </w:tc>
        <w:tc>
          <w:tcPr>
            <w:tcW w:w="249" w:type="pct"/>
            <w:vAlign w:val="center"/>
          </w:tcPr>
          <w:p w:rsidR="00A244C6" w:rsidRPr="00A244C6" w:rsidRDefault="00A244C6" w:rsidP="00A244C6">
            <w:pPr>
              <w:jc w:val="center"/>
              <w:rPr>
                <w:color w:val="000000"/>
                <w:sz w:val="20"/>
                <w:szCs w:val="20"/>
              </w:rPr>
            </w:pPr>
            <w:r w:rsidRPr="00A244C6">
              <w:rPr>
                <w:rFonts w:eastAsia="Calibri"/>
                <w:sz w:val="20"/>
                <w:szCs w:val="20"/>
                <w:lang w:eastAsia="en-US"/>
              </w:rPr>
              <w:t>59</w:t>
            </w:r>
          </w:p>
        </w:tc>
        <w:tc>
          <w:tcPr>
            <w:tcW w:w="260" w:type="pct"/>
            <w:vAlign w:val="center"/>
          </w:tcPr>
          <w:p w:rsidR="00A244C6" w:rsidRPr="00A244C6" w:rsidRDefault="00A244C6" w:rsidP="00A244C6">
            <w:pPr>
              <w:jc w:val="center"/>
              <w:rPr>
                <w:color w:val="000000"/>
                <w:sz w:val="20"/>
                <w:szCs w:val="20"/>
              </w:rPr>
            </w:pPr>
            <w:r w:rsidRPr="00A244C6">
              <w:rPr>
                <w:rFonts w:eastAsia="Calibri"/>
                <w:sz w:val="20"/>
                <w:szCs w:val="20"/>
                <w:lang w:eastAsia="en-US"/>
              </w:rPr>
              <w:t>60</w:t>
            </w:r>
          </w:p>
        </w:tc>
        <w:tc>
          <w:tcPr>
            <w:tcW w:w="350" w:type="pct"/>
            <w:vAlign w:val="center"/>
          </w:tcPr>
          <w:p w:rsidR="00A244C6" w:rsidRPr="00A244C6" w:rsidRDefault="00A244C6" w:rsidP="00A244C6">
            <w:pPr>
              <w:jc w:val="center"/>
              <w:rPr>
                <w:color w:val="000000"/>
                <w:sz w:val="20"/>
                <w:szCs w:val="20"/>
              </w:rPr>
            </w:pPr>
            <w:r w:rsidRPr="00A244C6">
              <w:rPr>
                <w:rFonts w:eastAsia="Calibri"/>
                <w:sz w:val="20"/>
                <w:szCs w:val="20"/>
                <w:lang w:eastAsia="en-US"/>
              </w:rPr>
              <w:t>65</w:t>
            </w:r>
          </w:p>
        </w:tc>
        <w:tc>
          <w:tcPr>
            <w:tcW w:w="1447" w:type="pct"/>
            <w:gridSpan w:val="2"/>
            <w:vMerge/>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noWrap/>
            <w:vAlign w:val="center"/>
          </w:tcPr>
          <w:p w:rsidR="00A244C6" w:rsidRPr="00A244C6" w:rsidRDefault="00A244C6" w:rsidP="00A244C6">
            <w:pPr>
              <w:numPr>
                <w:ilvl w:val="0"/>
                <w:numId w:val="24"/>
              </w:numPr>
              <w:spacing w:after="120" w:line="276" w:lineRule="auto"/>
              <w:jc w:val="center"/>
              <w:rPr>
                <w:color w:val="000000"/>
                <w:sz w:val="20"/>
                <w:szCs w:val="20"/>
              </w:rPr>
            </w:pPr>
          </w:p>
        </w:tc>
        <w:tc>
          <w:tcPr>
            <w:tcW w:w="4767" w:type="pct"/>
            <w:gridSpan w:val="10"/>
          </w:tcPr>
          <w:p w:rsidR="00A244C6" w:rsidRPr="00A244C6" w:rsidRDefault="00A244C6" w:rsidP="00A244C6">
            <w:pPr>
              <w:jc w:val="center"/>
              <w:rPr>
                <w:b/>
                <w:bCs/>
                <w:color w:val="000000"/>
                <w:sz w:val="20"/>
                <w:szCs w:val="20"/>
              </w:rPr>
            </w:pPr>
            <w:r w:rsidRPr="00A244C6">
              <w:rPr>
                <w:b/>
                <w:bCs/>
                <w:color w:val="000000"/>
                <w:sz w:val="20"/>
                <w:szCs w:val="20"/>
              </w:rPr>
              <w:t>Водоснабжение</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vAlign w:val="center"/>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r>
      <w:tr w:rsidR="00A244C6" w:rsidRPr="00A244C6" w:rsidTr="00F667F9">
        <w:trPr>
          <w:gridBefore w:val="1"/>
          <w:wBefore w:w="6" w:type="pct"/>
          <w:cantSplit/>
          <w:trHeight w:val="96"/>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 (питьевая вода)</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5</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4</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3</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Проведение мероприятий по реконструкции и модернизации оборудования системы водоснабжения позволит обеспечить безаварийную работу системы водоснабжения</w:t>
            </w:r>
          </w:p>
        </w:tc>
      </w:tr>
      <w:tr w:rsidR="00A244C6" w:rsidRPr="00A244C6" w:rsidTr="00F667F9">
        <w:trPr>
          <w:gridAfter w:val="1"/>
          <w:wAfter w:w="3" w:type="pct"/>
          <w:cantSplit/>
          <w:trHeight w:val="386"/>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Износ водопроводных сетей (питьевая вода)</w:t>
            </w:r>
          </w:p>
        </w:tc>
        <w:tc>
          <w:tcPr>
            <w:tcW w:w="297" w:type="pct"/>
            <w:noWrap/>
            <w:vAlign w:val="center"/>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70</w:t>
            </w:r>
          </w:p>
        </w:tc>
        <w:tc>
          <w:tcPr>
            <w:tcW w:w="24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65</w:t>
            </w:r>
          </w:p>
        </w:tc>
        <w:tc>
          <w:tcPr>
            <w:tcW w:w="248"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50</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45</w:t>
            </w:r>
          </w:p>
        </w:tc>
        <w:tc>
          <w:tcPr>
            <w:tcW w:w="260"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40</w:t>
            </w:r>
          </w:p>
        </w:tc>
        <w:tc>
          <w:tcPr>
            <w:tcW w:w="350"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35</w:t>
            </w:r>
          </w:p>
        </w:tc>
        <w:tc>
          <w:tcPr>
            <w:tcW w:w="1447" w:type="pct"/>
            <w:gridSpan w:val="2"/>
            <w:vMerge w:val="restart"/>
            <w:vAlign w:val="center"/>
          </w:tcPr>
          <w:p w:rsidR="00A244C6" w:rsidRPr="00A244C6" w:rsidRDefault="00A244C6" w:rsidP="00A244C6">
            <w:pPr>
              <w:jc w:val="center"/>
              <w:rPr>
                <w:color w:val="000000"/>
                <w:sz w:val="20"/>
                <w:szCs w:val="20"/>
              </w:rPr>
            </w:pPr>
          </w:p>
        </w:tc>
      </w:tr>
      <w:tr w:rsidR="00A244C6" w:rsidRPr="00A244C6" w:rsidTr="00F667F9">
        <w:trPr>
          <w:gridAfter w:val="1"/>
          <w:wAfter w:w="3" w:type="pct"/>
          <w:cantSplit/>
          <w:trHeight w:val="377"/>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 (питьевая вода)</w:t>
            </w:r>
          </w:p>
        </w:tc>
        <w:tc>
          <w:tcPr>
            <w:tcW w:w="297" w:type="pct"/>
            <w:noWrap/>
            <w:vAlign w:val="center"/>
            <w:hideMark/>
          </w:tcPr>
          <w:p w:rsidR="00A244C6" w:rsidRPr="00A244C6" w:rsidRDefault="00A244C6" w:rsidP="00A244C6">
            <w:pPr>
              <w:jc w:val="center"/>
              <w:rPr>
                <w:color w:val="000000"/>
                <w:sz w:val="20"/>
                <w:szCs w:val="20"/>
              </w:rPr>
            </w:pPr>
            <w:r w:rsidRPr="00A244C6">
              <w:rPr>
                <w:color w:val="000000"/>
                <w:sz w:val="20"/>
                <w:szCs w:val="20"/>
              </w:rPr>
              <w:t>км</w:t>
            </w:r>
          </w:p>
        </w:tc>
        <w:tc>
          <w:tcPr>
            <w:tcW w:w="249"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1,4</w:t>
            </w:r>
          </w:p>
        </w:tc>
        <w:tc>
          <w:tcPr>
            <w:tcW w:w="249"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1,4</w:t>
            </w:r>
          </w:p>
        </w:tc>
        <w:tc>
          <w:tcPr>
            <w:tcW w:w="248"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1,4</w:t>
            </w:r>
          </w:p>
        </w:tc>
        <w:tc>
          <w:tcPr>
            <w:tcW w:w="249"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1,4</w:t>
            </w:r>
          </w:p>
        </w:tc>
        <w:tc>
          <w:tcPr>
            <w:tcW w:w="260"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1,4</w:t>
            </w:r>
          </w:p>
        </w:tc>
        <w:tc>
          <w:tcPr>
            <w:tcW w:w="350"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0</w:t>
            </w:r>
          </w:p>
        </w:tc>
        <w:tc>
          <w:tcPr>
            <w:tcW w:w="1447" w:type="pct"/>
            <w:gridSpan w:val="2"/>
            <w:vMerge/>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воды</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Доля проб воды на нужды ХВС после водоподготовки, не соответствующих санитарным нормам и правилам</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Проведение модернизации оборудования системы водоснабжения позволит обеспечить качество подаваемой потребителям воды</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питьевой воды</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Реконструкция существующих сетей водоснабжения позволит сохранить высокий уровень обеспеченности услугой по водоснабжению</w:t>
            </w:r>
          </w:p>
        </w:tc>
      </w:tr>
      <w:tr w:rsidR="00A244C6" w:rsidRPr="00A244C6" w:rsidTr="00F667F9">
        <w:trPr>
          <w:gridAfter w:val="1"/>
          <w:wAfter w:w="3" w:type="pct"/>
          <w:cantSplit/>
          <w:trHeight w:val="96"/>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водоснабжением (от численности населения)</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8"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60"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350"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1447" w:type="pct"/>
            <w:gridSpan w:val="2"/>
            <w:vMerge w:val="restart"/>
            <w:vAlign w:val="center"/>
          </w:tcPr>
          <w:p w:rsidR="00A244C6" w:rsidRPr="00A244C6" w:rsidRDefault="00A244C6" w:rsidP="00A244C6">
            <w:pPr>
              <w:jc w:val="center"/>
              <w:rPr>
                <w:color w:val="000000"/>
                <w:sz w:val="20"/>
                <w:szCs w:val="20"/>
              </w:rPr>
            </w:pPr>
          </w:p>
        </w:tc>
      </w:tr>
      <w:tr w:rsidR="00A244C6" w:rsidRPr="00A244C6" w:rsidTr="00F667F9">
        <w:trPr>
          <w:gridAfter w:val="1"/>
          <w:wAfter w:w="3" w:type="pct"/>
          <w:cantSplit/>
          <w:trHeight w:val="85"/>
          <w:jc w:val="center"/>
        </w:trPr>
        <w:tc>
          <w:tcPr>
            <w:tcW w:w="230" w:type="pct"/>
            <w:gridSpan w:val="2"/>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Охват абонентов приборами учета</w:t>
            </w:r>
          </w:p>
        </w:tc>
        <w:tc>
          <w:tcPr>
            <w:tcW w:w="297" w:type="pct"/>
            <w:vAlign w:val="center"/>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95</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96</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97</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98</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99</w:t>
            </w:r>
          </w:p>
        </w:tc>
        <w:tc>
          <w:tcPr>
            <w:tcW w:w="350"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1447" w:type="pct"/>
            <w:gridSpan w:val="2"/>
            <w:vMerge/>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noWrap/>
            <w:vAlign w:val="center"/>
          </w:tcPr>
          <w:p w:rsidR="00A244C6" w:rsidRPr="00A244C6" w:rsidRDefault="00A244C6" w:rsidP="00A244C6">
            <w:pPr>
              <w:keepNext/>
              <w:numPr>
                <w:ilvl w:val="0"/>
                <w:numId w:val="24"/>
              </w:numPr>
              <w:spacing w:after="120" w:line="276" w:lineRule="auto"/>
              <w:jc w:val="center"/>
              <w:rPr>
                <w:color w:val="000000"/>
                <w:sz w:val="20"/>
                <w:szCs w:val="20"/>
              </w:rPr>
            </w:pPr>
          </w:p>
        </w:tc>
        <w:tc>
          <w:tcPr>
            <w:tcW w:w="4767" w:type="pct"/>
            <w:gridSpan w:val="10"/>
          </w:tcPr>
          <w:p w:rsidR="00A244C6" w:rsidRPr="00A244C6" w:rsidRDefault="00A244C6" w:rsidP="00A244C6">
            <w:pPr>
              <w:keepNext/>
              <w:jc w:val="center"/>
              <w:rPr>
                <w:b/>
                <w:bCs/>
                <w:color w:val="000000"/>
                <w:sz w:val="20"/>
                <w:szCs w:val="20"/>
              </w:rPr>
            </w:pPr>
            <w:r w:rsidRPr="00A244C6">
              <w:rPr>
                <w:b/>
                <w:bCs/>
                <w:color w:val="000000"/>
                <w:sz w:val="20"/>
                <w:szCs w:val="20"/>
              </w:rPr>
              <w:t>Водоотведение</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r>
      <w:tr w:rsidR="00A244C6" w:rsidRPr="00A244C6" w:rsidTr="00F667F9">
        <w:trPr>
          <w:gridBefore w:val="1"/>
          <w:wBefore w:w="6" w:type="pct"/>
          <w:trHeight w:val="186"/>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Аварийность (с учетом повреждения оборудования)</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roofErr w:type="gramStart"/>
            <w:r w:rsidRPr="00A244C6">
              <w:rPr>
                <w:color w:val="000000"/>
                <w:sz w:val="20"/>
                <w:szCs w:val="20"/>
              </w:rPr>
              <w:t>км</w:t>
            </w:r>
            <w:proofErr w:type="gramEnd"/>
          </w:p>
        </w:tc>
        <w:tc>
          <w:tcPr>
            <w:tcW w:w="249"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w:t>
            </w:r>
          </w:p>
        </w:tc>
        <w:tc>
          <w:tcPr>
            <w:tcW w:w="249"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w:t>
            </w:r>
          </w:p>
        </w:tc>
        <w:tc>
          <w:tcPr>
            <w:tcW w:w="248"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w:t>
            </w:r>
          </w:p>
        </w:tc>
        <w:tc>
          <w:tcPr>
            <w:tcW w:w="249"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w:t>
            </w:r>
          </w:p>
        </w:tc>
        <w:tc>
          <w:tcPr>
            <w:tcW w:w="260" w:type="pct"/>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≤1</w:t>
            </w:r>
          </w:p>
        </w:tc>
        <w:tc>
          <w:tcPr>
            <w:tcW w:w="353" w:type="pct"/>
            <w:gridSpan w:val="2"/>
            <w:vAlign w:val="center"/>
          </w:tcPr>
          <w:p w:rsidR="00A244C6" w:rsidRPr="00A244C6" w:rsidRDefault="00A244C6" w:rsidP="00A244C6">
            <w:pPr>
              <w:jc w:val="center"/>
              <w:rPr>
                <w:rFonts w:eastAsia="Calibri"/>
                <w:sz w:val="20"/>
                <w:szCs w:val="20"/>
                <w:lang w:eastAsia="en-US"/>
              </w:rPr>
            </w:pPr>
            <w:r w:rsidRPr="00A244C6">
              <w:rPr>
                <w:rFonts w:eastAsia="Calibri"/>
                <w:sz w:val="20"/>
                <w:szCs w:val="20"/>
                <w:lang w:eastAsia="en-US"/>
              </w:rPr>
              <w:t>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Проведение мероприятий по реконструкции и модернизации оборудования системы водоотведения позволит обеспечить безаварийную работу системы водоотведения</w:t>
            </w:r>
          </w:p>
        </w:tc>
      </w:tr>
      <w:tr w:rsidR="00A244C6" w:rsidRPr="00A244C6" w:rsidTr="00F667F9">
        <w:trPr>
          <w:gridAfter w:val="1"/>
          <w:wAfter w:w="3" w:type="pct"/>
          <w:trHeight w:val="250"/>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Износ канализационных сетей</w:t>
            </w:r>
          </w:p>
        </w:tc>
        <w:tc>
          <w:tcPr>
            <w:tcW w:w="297" w:type="pct"/>
            <w:noWrap/>
            <w:vAlign w:val="center"/>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95</w:t>
            </w:r>
          </w:p>
        </w:tc>
        <w:tc>
          <w:tcPr>
            <w:tcW w:w="24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85</w:t>
            </w:r>
          </w:p>
        </w:tc>
        <w:tc>
          <w:tcPr>
            <w:tcW w:w="248"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75</w:t>
            </w:r>
          </w:p>
        </w:tc>
        <w:tc>
          <w:tcPr>
            <w:tcW w:w="249"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65</w:t>
            </w:r>
          </w:p>
        </w:tc>
        <w:tc>
          <w:tcPr>
            <w:tcW w:w="260"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55</w:t>
            </w:r>
          </w:p>
        </w:tc>
        <w:tc>
          <w:tcPr>
            <w:tcW w:w="350" w:type="pct"/>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w:t>
            </w:r>
          </w:p>
        </w:tc>
        <w:tc>
          <w:tcPr>
            <w:tcW w:w="1447" w:type="pct"/>
            <w:gridSpan w:val="2"/>
            <w:vMerge w:val="restart"/>
            <w:vAlign w:val="center"/>
          </w:tcPr>
          <w:p w:rsidR="00A244C6" w:rsidRPr="00A244C6" w:rsidRDefault="00A244C6" w:rsidP="00A244C6">
            <w:pPr>
              <w:jc w:val="center"/>
              <w:rPr>
                <w:color w:val="000000"/>
                <w:sz w:val="20"/>
                <w:szCs w:val="20"/>
              </w:rPr>
            </w:pPr>
          </w:p>
        </w:tc>
      </w:tr>
      <w:tr w:rsidR="00A244C6" w:rsidRPr="00A244C6" w:rsidTr="00F667F9">
        <w:trPr>
          <w:gridAfter w:val="1"/>
          <w:wAfter w:w="3" w:type="pct"/>
          <w:trHeight w:val="20"/>
          <w:jc w:val="center"/>
        </w:trPr>
        <w:tc>
          <w:tcPr>
            <w:tcW w:w="230" w:type="pct"/>
            <w:gridSpan w:val="2"/>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Протяженность сетей, нуждающихся в замене</w:t>
            </w:r>
          </w:p>
        </w:tc>
        <w:tc>
          <w:tcPr>
            <w:tcW w:w="297" w:type="pct"/>
            <w:noWrap/>
            <w:vAlign w:val="center"/>
          </w:tcPr>
          <w:p w:rsidR="00A244C6" w:rsidRPr="00A244C6" w:rsidRDefault="00A244C6" w:rsidP="00A244C6">
            <w:pPr>
              <w:jc w:val="center"/>
              <w:rPr>
                <w:color w:val="000000"/>
                <w:sz w:val="20"/>
                <w:szCs w:val="20"/>
              </w:rPr>
            </w:pPr>
            <w:r w:rsidRPr="00A244C6">
              <w:rPr>
                <w:color w:val="000000"/>
                <w:sz w:val="20"/>
                <w:szCs w:val="20"/>
              </w:rPr>
              <w:t>км</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5,709</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5,709</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5,709</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5,709</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5,709</w:t>
            </w:r>
          </w:p>
        </w:tc>
        <w:tc>
          <w:tcPr>
            <w:tcW w:w="350"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Merge/>
            <w:vAlign w:val="center"/>
          </w:tcPr>
          <w:p w:rsidR="00A244C6" w:rsidRPr="00A244C6" w:rsidRDefault="00A244C6" w:rsidP="00A244C6">
            <w:pPr>
              <w:jc w:val="center"/>
              <w:rPr>
                <w:color w:val="000000"/>
                <w:sz w:val="20"/>
                <w:szCs w:val="20"/>
              </w:rPr>
            </w:pP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очистки сточных вод</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Доля сточных вод (хозяйственно-бытовых), очищенных до нормативных значений, в общем объеме сточных вод, пропущенных через очистные сооружения</w:t>
            </w:r>
          </w:p>
        </w:tc>
        <w:tc>
          <w:tcPr>
            <w:tcW w:w="297" w:type="pct"/>
            <w:vAlign w:val="center"/>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8"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60"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353" w:type="pct"/>
            <w:gridSpan w:val="2"/>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Проведение модернизации оборудования системы водоотведения позволит обеспечить нормативное качество очистки сточных вод</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r>
      <w:tr w:rsidR="00A244C6" w:rsidRPr="00A244C6" w:rsidTr="00F667F9">
        <w:trPr>
          <w:gridBefore w:val="1"/>
          <w:wBefore w:w="6" w:type="pct"/>
          <w:cantSplit/>
          <w:trHeight w:val="96"/>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водоотведением (от численности населения)</w:t>
            </w:r>
          </w:p>
        </w:tc>
        <w:tc>
          <w:tcPr>
            <w:tcW w:w="297" w:type="pct"/>
            <w:vAlign w:val="center"/>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8"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49"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260" w:type="pct"/>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353" w:type="pct"/>
            <w:gridSpan w:val="2"/>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100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Реконструкция существующих сетей водоотведения позволит сохранить высокий уровень обеспеченности услугой по водоотведению</w:t>
            </w:r>
          </w:p>
        </w:tc>
      </w:tr>
      <w:tr w:rsidR="00A244C6" w:rsidRPr="00A244C6" w:rsidTr="00F667F9">
        <w:trPr>
          <w:gridBefore w:val="1"/>
          <w:gridAfter w:val="1"/>
          <w:wBefore w:w="6" w:type="pct"/>
          <w:wAfter w:w="3" w:type="pct"/>
          <w:trHeight w:val="20"/>
          <w:jc w:val="center"/>
        </w:trPr>
        <w:tc>
          <w:tcPr>
            <w:tcW w:w="225" w:type="pct"/>
            <w:noWrap/>
            <w:vAlign w:val="center"/>
          </w:tcPr>
          <w:p w:rsidR="00A244C6" w:rsidRPr="00A244C6" w:rsidRDefault="00A244C6" w:rsidP="00A244C6">
            <w:pPr>
              <w:numPr>
                <w:ilvl w:val="0"/>
                <w:numId w:val="24"/>
              </w:numPr>
              <w:spacing w:after="120" w:line="276" w:lineRule="auto"/>
              <w:jc w:val="center"/>
              <w:rPr>
                <w:color w:val="000000"/>
                <w:sz w:val="20"/>
                <w:szCs w:val="20"/>
              </w:rPr>
            </w:pPr>
          </w:p>
        </w:tc>
        <w:tc>
          <w:tcPr>
            <w:tcW w:w="4767" w:type="pct"/>
            <w:gridSpan w:val="10"/>
          </w:tcPr>
          <w:p w:rsidR="00A244C6" w:rsidRPr="00A244C6" w:rsidRDefault="00A244C6" w:rsidP="00A244C6">
            <w:pPr>
              <w:jc w:val="center"/>
              <w:rPr>
                <w:b/>
                <w:bCs/>
                <w:color w:val="000000"/>
                <w:sz w:val="20"/>
                <w:szCs w:val="20"/>
              </w:rPr>
            </w:pPr>
            <w:r w:rsidRPr="00A244C6">
              <w:rPr>
                <w:b/>
                <w:bCs/>
                <w:color w:val="000000"/>
                <w:sz w:val="20"/>
                <w:szCs w:val="20"/>
              </w:rPr>
              <w:t>Утилизация, обезвреживание и захоронение ТКО</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надежности и бесперебойности снабжения услугой</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Общая мощность полигонов по утилизации (захоронению) ТКО</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га</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0,65</w:t>
            </w:r>
          </w:p>
        </w:tc>
        <w:tc>
          <w:tcPr>
            <w:tcW w:w="1447" w:type="pct"/>
            <w:gridSpan w:val="2"/>
            <w:vAlign w:val="center"/>
          </w:tcPr>
          <w:p w:rsidR="00A244C6" w:rsidRPr="00A244C6" w:rsidRDefault="00A244C6" w:rsidP="00A244C6">
            <w:pPr>
              <w:suppressAutoHyphens/>
              <w:jc w:val="center"/>
              <w:rPr>
                <w:color w:val="000000"/>
                <w:sz w:val="20"/>
                <w:szCs w:val="20"/>
              </w:rPr>
            </w:pP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Уровень износа парка специальной техники, используемой на полигонах и свалках</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Обновление парка спецтехники</w:t>
            </w:r>
          </w:p>
        </w:tc>
      </w:tr>
      <w:tr w:rsidR="00A244C6" w:rsidRPr="00A244C6" w:rsidTr="00F667F9">
        <w:trPr>
          <w:gridBefore w:val="1"/>
          <w:gridAfter w:val="1"/>
          <w:wBefore w:w="6" w:type="pct"/>
          <w:wAfter w:w="3" w:type="pct"/>
          <w:trHeight w:val="20"/>
          <w:jc w:val="center"/>
        </w:trPr>
        <w:tc>
          <w:tcPr>
            <w:tcW w:w="225" w:type="pct"/>
            <w:vAlign w:val="center"/>
          </w:tcPr>
          <w:p w:rsidR="00A244C6" w:rsidRPr="00A244C6" w:rsidRDefault="00A244C6" w:rsidP="00A244C6">
            <w:pPr>
              <w:numPr>
                <w:ilvl w:val="1"/>
                <w:numId w:val="24"/>
              </w:numPr>
              <w:spacing w:after="120" w:line="276" w:lineRule="auto"/>
              <w:jc w:val="center"/>
              <w:rPr>
                <w:color w:val="000000"/>
                <w:sz w:val="20"/>
                <w:szCs w:val="20"/>
              </w:rPr>
            </w:pPr>
          </w:p>
        </w:tc>
        <w:tc>
          <w:tcPr>
            <w:tcW w:w="4767" w:type="pct"/>
            <w:gridSpan w:val="10"/>
          </w:tcPr>
          <w:p w:rsidR="00A244C6" w:rsidRPr="00A244C6" w:rsidRDefault="00A244C6" w:rsidP="00A244C6">
            <w:pPr>
              <w:rPr>
                <w:b/>
                <w:bCs/>
                <w:color w:val="000000"/>
                <w:sz w:val="20"/>
                <w:szCs w:val="20"/>
              </w:rPr>
            </w:pPr>
            <w:r w:rsidRPr="00A244C6">
              <w:rPr>
                <w:b/>
                <w:bCs/>
                <w:color w:val="000000"/>
                <w:sz w:val="20"/>
                <w:szCs w:val="20"/>
              </w:rPr>
              <w:t>Показатели качества обслуживания абонентов</w:t>
            </w:r>
          </w:p>
        </w:tc>
      </w:tr>
      <w:tr w:rsidR="00A244C6" w:rsidRPr="00A244C6" w:rsidTr="00F667F9">
        <w:trPr>
          <w:gridBefore w:val="1"/>
          <w:wBefore w:w="6" w:type="pct"/>
          <w:trHeight w:val="20"/>
          <w:jc w:val="center"/>
        </w:trPr>
        <w:tc>
          <w:tcPr>
            <w:tcW w:w="225" w:type="pct"/>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Количество жалоб абонентов на качество услуг</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н/д</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Наличие полигона ТКО и своевременный вывоз ТКО позволит сократить количество жалоб абонентов</w:t>
            </w:r>
          </w:p>
        </w:tc>
      </w:tr>
      <w:tr w:rsidR="00A244C6" w:rsidRPr="00A244C6" w:rsidTr="00F667F9">
        <w:trPr>
          <w:gridBefore w:val="1"/>
          <w:wBefore w:w="6" w:type="pct"/>
          <w:trHeight w:val="20"/>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Обеспеченность населения централизованным сбором ТКО (от численности населения)</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60"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1447" w:type="pct"/>
            <w:gridSpan w:val="2"/>
            <w:vAlign w:val="center"/>
          </w:tcPr>
          <w:p w:rsidR="00A244C6" w:rsidRPr="00A244C6" w:rsidRDefault="00A244C6" w:rsidP="00A244C6">
            <w:pPr>
              <w:jc w:val="center"/>
              <w:rPr>
                <w:color w:val="000000"/>
                <w:sz w:val="20"/>
                <w:szCs w:val="20"/>
              </w:rPr>
            </w:pPr>
          </w:p>
        </w:tc>
      </w:tr>
      <w:tr w:rsidR="00A244C6" w:rsidRPr="00A244C6" w:rsidTr="00F667F9">
        <w:trPr>
          <w:gridBefore w:val="1"/>
          <w:wBefore w:w="6" w:type="pct"/>
          <w:trHeight w:val="20"/>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vAlign w:val="center"/>
            <w:hideMark/>
          </w:tcPr>
          <w:p w:rsidR="00A244C6" w:rsidRPr="00A244C6" w:rsidRDefault="00A244C6" w:rsidP="00A244C6">
            <w:pPr>
              <w:rPr>
                <w:color w:val="000000"/>
                <w:sz w:val="20"/>
                <w:szCs w:val="20"/>
              </w:rPr>
            </w:pPr>
            <w:r w:rsidRPr="00A244C6">
              <w:rPr>
                <w:color w:val="000000"/>
                <w:sz w:val="20"/>
                <w:szCs w:val="20"/>
              </w:rPr>
              <w:t>Соответствие санитарно-эпидемиологическим нормам и правилам эксплуатации объектов, используемых для утилизации (захоронения) ТКО</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w:t>
            </w:r>
          </w:p>
        </w:tc>
        <w:tc>
          <w:tcPr>
            <w:tcW w:w="249"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260" w:type="pct"/>
            <w:vAlign w:val="center"/>
            <w:hideMark/>
          </w:tcPr>
          <w:p w:rsidR="00A244C6" w:rsidRPr="00A244C6" w:rsidRDefault="00A244C6" w:rsidP="00A244C6">
            <w:pPr>
              <w:jc w:val="center"/>
              <w:rPr>
                <w:color w:val="000000"/>
                <w:sz w:val="20"/>
                <w:szCs w:val="20"/>
              </w:rPr>
            </w:pPr>
            <w:r w:rsidRPr="00A244C6">
              <w:rPr>
                <w:color w:val="000000"/>
                <w:sz w:val="20"/>
                <w:szCs w:val="20"/>
              </w:rPr>
              <w:t>100</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100</w:t>
            </w:r>
          </w:p>
        </w:tc>
        <w:tc>
          <w:tcPr>
            <w:tcW w:w="1447" w:type="pct"/>
            <w:gridSpan w:val="2"/>
            <w:vAlign w:val="center"/>
          </w:tcPr>
          <w:p w:rsidR="00A244C6" w:rsidRPr="00A244C6" w:rsidRDefault="00A244C6" w:rsidP="00A244C6">
            <w:pPr>
              <w:jc w:val="center"/>
              <w:rPr>
                <w:color w:val="000000"/>
                <w:sz w:val="20"/>
                <w:szCs w:val="20"/>
              </w:rPr>
            </w:pPr>
            <w:r w:rsidRPr="00A244C6">
              <w:rPr>
                <w:color w:val="000000"/>
                <w:sz w:val="20"/>
                <w:szCs w:val="20"/>
              </w:rPr>
              <w:t>Соответствие качества утилизации ТКО установленным требованиям вырастет за счет обустройства существующего полигона ТК</w:t>
            </w:r>
          </w:p>
        </w:tc>
      </w:tr>
      <w:tr w:rsidR="00A244C6" w:rsidRPr="00A244C6" w:rsidTr="00F667F9">
        <w:trPr>
          <w:gridBefore w:val="1"/>
          <w:wBefore w:w="6" w:type="pct"/>
          <w:trHeight w:val="20"/>
          <w:jc w:val="center"/>
        </w:trPr>
        <w:tc>
          <w:tcPr>
            <w:tcW w:w="225" w:type="pct"/>
            <w:noWrap/>
            <w:vAlign w:val="center"/>
          </w:tcPr>
          <w:p w:rsidR="00A244C6" w:rsidRPr="00A244C6" w:rsidRDefault="00A244C6" w:rsidP="00A244C6">
            <w:pPr>
              <w:numPr>
                <w:ilvl w:val="2"/>
                <w:numId w:val="24"/>
              </w:numPr>
              <w:spacing w:after="120" w:line="276" w:lineRule="auto"/>
              <w:jc w:val="center"/>
              <w:rPr>
                <w:color w:val="000000"/>
                <w:sz w:val="20"/>
                <w:szCs w:val="20"/>
              </w:rPr>
            </w:pPr>
          </w:p>
        </w:tc>
        <w:tc>
          <w:tcPr>
            <w:tcW w:w="1417" w:type="pct"/>
            <w:noWrap/>
            <w:vAlign w:val="center"/>
            <w:hideMark/>
          </w:tcPr>
          <w:p w:rsidR="00A244C6" w:rsidRPr="00A244C6" w:rsidRDefault="00A244C6" w:rsidP="00A244C6">
            <w:pPr>
              <w:rPr>
                <w:color w:val="000000"/>
                <w:sz w:val="20"/>
                <w:szCs w:val="20"/>
              </w:rPr>
            </w:pPr>
            <w:r w:rsidRPr="00A244C6">
              <w:rPr>
                <w:color w:val="000000"/>
                <w:sz w:val="20"/>
                <w:szCs w:val="20"/>
              </w:rPr>
              <w:t>Количество несанкционированных свалок</w:t>
            </w:r>
          </w:p>
        </w:tc>
        <w:tc>
          <w:tcPr>
            <w:tcW w:w="297" w:type="pct"/>
            <w:vAlign w:val="center"/>
            <w:hideMark/>
          </w:tcPr>
          <w:p w:rsidR="00A244C6" w:rsidRPr="00A244C6" w:rsidRDefault="00A244C6" w:rsidP="00A244C6">
            <w:pPr>
              <w:jc w:val="center"/>
              <w:rPr>
                <w:color w:val="000000"/>
                <w:sz w:val="20"/>
                <w:szCs w:val="20"/>
              </w:rPr>
            </w:pPr>
            <w:r w:rsidRPr="00A244C6">
              <w:rPr>
                <w:color w:val="000000"/>
                <w:sz w:val="20"/>
                <w:szCs w:val="20"/>
              </w:rPr>
              <w:t>ед.</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w:t>
            </w:r>
          </w:p>
        </w:tc>
        <w:tc>
          <w:tcPr>
            <w:tcW w:w="248" w:type="pct"/>
            <w:vAlign w:val="center"/>
          </w:tcPr>
          <w:p w:rsidR="00A244C6" w:rsidRPr="00A244C6" w:rsidRDefault="00A244C6" w:rsidP="00A244C6">
            <w:pPr>
              <w:jc w:val="center"/>
              <w:rPr>
                <w:color w:val="000000"/>
                <w:sz w:val="20"/>
                <w:szCs w:val="20"/>
              </w:rPr>
            </w:pPr>
            <w:r w:rsidRPr="00A244C6">
              <w:rPr>
                <w:color w:val="000000"/>
                <w:sz w:val="20"/>
                <w:szCs w:val="20"/>
              </w:rPr>
              <w:t>1</w:t>
            </w:r>
          </w:p>
        </w:tc>
        <w:tc>
          <w:tcPr>
            <w:tcW w:w="249" w:type="pct"/>
            <w:vAlign w:val="center"/>
          </w:tcPr>
          <w:p w:rsidR="00A244C6" w:rsidRPr="00A244C6" w:rsidRDefault="00A244C6" w:rsidP="00A244C6">
            <w:pPr>
              <w:jc w:val="center"/>
              <w:rPr>
                <w:color w:val="000000"/>
                <w:sz w:val="20"/>
                <w:szCs w:val="20"/>
              </w:rPr>
            </w:pPr>
            <w:r w:rsidRPr="00A244C6">
              <w:rPr>
                <w:color w:val="000000"/>
                <w:sz w:val="20"/>
                <w:szCs w:val="20"/>
              </w:rPr>
              <w:t>1</w:t>
            </w:r>
          </w:p>
        </w:tc>
        <w:tc>
          <w:tcPr>
            <w:tcW w:w="260" w:type="pct"/>
            <w:vAlign w:val="center"/>
          </w:tcPr>
          <w:p w:rsidR="00A244C6" w:rsidRPr="00A244C6" w:rsidRDefault="00A244C6" w:rsidP="00A244C6">
            <w:pPr>
              <w:jc w:val="center"/>
              <w:rPr>
                <w:color w:val="000000"/>
                <w:sz w:val="20"/>
                <w:szCs w:val="20"/>
              </w:rPr>
            </w:pPr>
            <w:r w:rsidRPr="00A244C6">
              <w:rPr>
                <w:color w:val="000000"/>
                <w:sz w:val="20"/>
                <w:szCs w:val="20"/>
              </w:rPr>
              <w:t>1</w:t>
            </w:r>
          </w:p>
        </w:tc>
        <w:tc>
          <w:tcPr>
            <w:tcW w:w="353" w:type="pct"/>
            <w:gridSpan w:val="2"/>
            <w:vAlign w:val="center"/>
          </w:tcPr>
          <w:p w:rsidR="00A244C6" w:rsidRPr="00A244C6" w:rsidRDefault="00A244C6" w:rsidP="00A244C6">
            <w:pPr>
              <w:jc w:val="center"/>
              <w:rPr>
                <w:color w:val="000000"/>
                <w:sz w:val="20"/>
                <w:szCs w:val="20"/>
              </w:rPr>
            </w:pPr>
            <w:r w:rsidRPr="00A244C6">
              <w:rPr>
                <w:color w:val="000000"/>
                <w:sz w:val="20"/>
                <w:szCs w:val="20"/>
              </w:rPr>
              <w:t>0</w:t>
            </w:r>
          </w:p>
        </w:tc>
        <w:tc>
          <w:tcPr>
            <w:tcW w:w="1447" w:type="pct"/>
            <w:gridSpan w:val="2"/>
            <w:vAlign w:val="center"/>
          </w:tcPr>
          <w:p w:rsidR="00A244C6" w:rsidRPr="00A244C6" w:rsidRDefault="00A244C6" w:rsidP="00A244C6">
            <w:pPr>
              <w:jc w:val="center"/>
              <w:rPr>
                <w:color w:val="000000"/>
                <w:sz w:val="20"/>
                <w:szCs w:val="20"/>
              </w:rPr>
            </w:pPr>
            <w:r w:rsidRPr="00A244C6">
              <w:rPr>
                <w:rFonts w:eastAsia="Calibri"/>
                <w:sz w:val="20"/>
                <w:szCs w:val="20"/>
                <w:lang w:eastAsia="en-US"/>
              </w:rPr>
              <w:t>Закрытие стихийных несанкционированных свалок</w:t>
            </w:r>
          </w:p>
        </w:tc>
      </w:tr>
      <w:tr w:rsidR="00A244C6" w:rsidRPr="00A244C6" w:rsidTr="00F667F9">
        <w:trPr>
          <w:gridBefore w:val="1"/>
          <w:gridAfter w:val="1"/>
          <w:wBefore w:w="6" w:type="pct"/>
          <w:wAfter w:w="3" w:type="pct"/>
          <w:trHeight w:val="20"/>
          <w:jc w:val="center"/>
        </w:trPr>
        <w:tc>
          <w:tcPr>
            <w:tcW w:w="4991" w:type="pct"/>
            <w:gridSpan w:val="11"/>
          </w:tcPr>
          <w:p w:rsidR="00A244C6" w:rsidRPr="00A244C6" w:rsidRDefault="00A244C6" w:rsidP="00A244C6">
            <w:pPr>
              <w:jc w:val="both"/>
              <w:rPr>
                <w:color w:val="000000"/>
                <w:sz w:val="20"/>
                <w:szCs w:val="20"/>
              </w:rPr>
            </w:pPr>
            <w:r w:rsidRPr="00A244C6">
              <w:rPr>
                <w:color w:val="000000"/>
                <w:sz w:val="20"/>
                <w:szCs w:val="20"/>
              </w:rPr>
              <w:t>н/д – нет данных</w:t>
            </w:r>
          </w:p>
        </w:tc>
      </w:tr>
    </w:tbl>
    <w:p w:rsidR="00A244C6" w:rsidRPr="00A244C6" w:rsidRDefault="00A244C6" w:rsidP="00A244C6">
      <w:pPr>
        <w:autoSpaceDE w:val="0"/>
        <w:autoSpaceDN w:val="0"/>
        <w:adjustRightInd w:val="0"/>
        <w:spacing w:before="200" w:after="120" w:line="276" w:lineRule="auto"/>
        <w:jc w:val="both"/>
        <w:rPr>
          <w:rFonts w:eastAsia="Calibri"/>
          <w:szCs w:val="28"/>
          <w:lang w:eastAsia="en-US"/>
        </w:rPr>
        <w:sectPr w:rsidR="00A244C6" w:rsidRPr="00A244C6" w:rsidSect="00B8767C">
          <w:pgSz w:w="16838" w:h="11905" w:orient="landscape" w:code="9"/>
          <w:pgMar w:top="1701" w:right="1134" w:bottom="851" w:left="1134" w:header="709" w:footer="709" w:gutter="0"/>
          <w:cols w:space="720"/>
          <w:titlePg/>
          <w:docGrid w:linePitch="381"/>
        </w:sectPr>
      </w:pPr>
      <w:r w:rsidRPr="00A244C6">
        <w:rPr>
          <w:rFonts w:eastAsia="Calibri"/>
          <w:szCs w:val="28"/>
          <w:lang w:eastAsia="en-US"/>
        </w:rPr>
        <w:t xml:space="preserve"> </w:t>
      </w:r>
    </w:p>
    <w:p w:rsidR="00A244C6" w:rsidRPr="00A244C6" w:rsidRDefault="00A244C6" w:rsidP="00A244C6">
      <w:pPr>
        <w:autoSpaceDE w:val="0"/>
        <w:autoSpaceDN w:val="0"/>
        <w:adjustRightInd w:val="0"/>
        <w:spacing w:before="120" w:after="60" w:line="276" w:lineRule="auto"/>
        <w:ind w:firstLine="567"/>
        <w:jc w:val="both"/>
        <w:rPr>
          <w:rFonts w:eastAsia="Calibri"/>
          <w:szCs w:val="28"/>
          <w:lang w:eastAsia="en-US"/>
        </w:rPr>
      </w:pPr>
      <w:r w:rsidRPr="00A244C6">
        <w:rPr>
          <w:rFonts w:eastAsia="Calibri"/>
          <w:szCs w:val="28"/>
          <w:lang w:eastAsia="en-US"/>
        </w:rPr>
        <w:lastRenderedPageBreak/>
        <w:t xml:space="preserve">Реализация мероприятий по системе </w:t>
      </w:r>
      <w:r w:rsidRPr="00A244C6">
        <w:rPr>
          <w:rFonts w:eastAsia="Calibri"/>
          <w:i/>
          <w:szCs w:val="28"/>
          <w:lang w:eastAsia="en-US"/>
        </w:rPr>
        <w:t>электроснабжения</w:t>
      </w:r>
      <w:r w:rsidRPr="00A244C6">
        <w:rPr>
          <w:rFonts w:eastAsia="Calibri"/>
          <w:szCs w:val="28"/>
          <w:lang w:eastAsia="en-US"/>
        </w:rPr>
        <w:t xml:space="preserve"> позволит достичь следующего эффекта: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бесперебойного электроснабжения;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качества и надежности электроснабжения;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резерва мощности, необходимого для электроснабжения районов, планируемых к застройке.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системе </w:t>
      </w:r>
      <w:r w:rsidRPr="00A244C6">
        <w:rPr>
          <w:rFonts w:eastAsia="Calibri"/>
          <w:i/>
          <w:szCs w:val="28"/>
          <w:lang w:eastAsia="en-US"/>
        </w:rPr>
        <w:t>теплоснабжения</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повышение качества и надежности теплоснабжения;</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ресурсной эффективности предоставления услуг теплоснабжения.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системе </w:t>
      </w:r>
      <w:r w:rsidRPr="00A244C6">
        <w:rPr>
          <w:rFonts w:eastAsia="Calibri"/>
          <w:i/>
          <w:szCs w:val="28"/>
          <w:lang w:eastAsia="en-US"/>
        </w:rPr>
        <w:t>газоснабжения</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бесперебойного газоснабжения;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качества и надежности газоснабжения; </w:t>
      </w:r>
    </w:p>
    <w:p w:rsidR="00A244C6" w:rsidRPr="00A244C6" w:rsidRDefault="00A244C6" w:rsidP="00A244C6">
      <w:pPr>
        <w:numPr>
          <w:ilvl w:val="0"/>
          <w:numId w:val="57"/>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возможности подключения строящихся объектов к системе газоснабжения при гарантированном объеме заявленной мощности.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развитию систем </w:t>
      </w:r>
      <w:r w:rsidRPr="00A244C6">
        <w:rPr>
          <w:rFonts w:eastAsia="Calibri"/>
          <w:i/>
          <w:szCs w:val="28"/>
          <w:lang w:eastAsia="en-US"/>
        </w:rPr>
        <w:t>водоснабжения</w:t>
      </w:r>
      <w:r w:rsidRPr="00A244C6">
        <w:rPr>
          <w:rFonts w:eastAsia="Calibri"/>
          <w:szCs w:val="28"/>
          <w:u w:val="single"/>
          <w:lang w:eastAsia="en-US"/>
        </w:rPr>
        <w:t xml:space="preserve"> </w:t>
      </w:r>
      <w:r w:rsidRPr="00A244C6">
        <w:rPr>
          <w:rFonts w:eastAsia="Calibri"/>
          <w:szCs w:val="28"/>
          <w:lang w:eastAsia="en-US"/>
        </w:rPr>
        <w:t xml:space="preserve">сельского поселения являются: </w:t>
      </w:r>
    </w:p>
    <w:p w:rsidR="00A244C6" w:rsidRPr="00A244C6" w:rsidRDefault="00A244C6" w:rsidP="00A244C6">
      <w:pPr>
        <w:numPr>
          <w:ilvl w:val="0"/>
          <w:numId w:val="58"/>
        </w:numPr>
        <w:spacing w:after="120" w:line="276" w:lineRule="auto"/>
        <w:ind w:left="851" w:hanging="284"/>
        <w:jc w:val="both"/>
        <w:rPr>
          <w:rFonts w:eastAsia="Calibri"/>
          <w:szCs w:val="22"/>
          <w:lang w:eastAsia="en-US"/>
        </w:rPr>
      </w:pPr>
      <w:r w:rsidRPr="00A244C6">
        <w:rPr>
          <w:rFonts w:eastAsia="Calibri"/>
          <w:szCs w:val="22"/>
          <w:lang w:eastAsia="en-US"/>
        </w:rPr>
        <w:t xml:space="preserve">обеспечение бесперебойной подачи качественной воды от источника до потребителя; </w:t>
      </w:r>
    </w:p>
    <w:p w:rsidR="00A244C6" w:rsidRPr="00A244C6" w:rsidRDefault="00A244C6" w:rsidP="00A244C6">
      <w:pPr>
        <w:numPr>
          <w:ilvl w:val="0"/>
          <w:numId w:val="58"/>
        </w:numPr>
        <w:spacing w:after="120" w:line="276" w:lineRule="auto"/>
        <w:ind w:left="851" w:hanging="284"/>
        <w:jc w:val="both"/>
        <w:rPr>
          <w:rFonts w:eastAsia="Calibri"/>
          <w:szCs w:val="22"/>
          <w:lang w:eastAsia="en-US"/>
        </w:rPr>
      </w:pPr>
      <w:r w:rsidRPr="00A244C6">
        <w:rPr>
          <w:rFonts w:eastAsia="Calibri"/>
          <w:szCs w:val="22"/>
          <w:lang w:eastAsia="en-US"/>
        </w:rPr>
        <w:t xml:space="preserve">улучшение качества жилищно-коммунального обслуживания населения по системе водоснабжения; </w:t>
      </w:r>
    </w:p>
    <w:p w:rsidR="00A244C6" w:rsidRPr="00A244C6" w:rsidRDefault="00A244C6" w:rsidP="00A244C6">
      <w:pPr>
        <w:numPr>
          <w:ilvl w:val="0"/>
          <w:numId w:val="58"/>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развитию систем </w:t>
      </w:r>
      <w:r w:rsidRPr="00A244C6">
        <w:rPr>
          <w:rFonts w:eastAsia="Calibri"/>
          <w:i/>
          <w:szCs w:val="28"/>
          <w:lang w:eastAsia="en-US"/>
        </w:rPr>
        <w:t>водоотведения</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реконструкция объектов системы водоотведения;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повышение надежности и обеспечение бесперебойной работы объектов водоотведения;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уменьшение техногенного воздействия на среду обитания; </w:t>
      </w:r>
    </w:p>
    <w:p w:rsidR="00A244C6" w:rsidRPr="00A244C6" w:rsidRDefault="00A244C6" w:rsidP="00A244C6">
      <w:pPr>
        <w:numPr>
          <w:ilvl w:val="0"/>
          <w:numId w:val="59"/>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улучшение качества жилищно-коммунального обслуживания населения по системе водоотведения. </w:t>
      </w:r>
    </w:p>
    <w:p w:rsidR="00A244C6" w:rsidRPr="00A244C6" w:rsidRDefault="00A244C6" w:rsidP="00A244C6">
      <w:pPr>
        <w:autoSpaceDE w:val="0"/>
        <w:autoSpaceDN w:val="0"/>
        <w:adjustRightInd w:val="0"/>
        <w:spacing w:after="60" w:line="276" w:lineRule="auto"/>
        <w:ind w:firstLine="567"/>
        <w:jc w:val="both"/>
        <w:rPr>
          <w:rFonts w:eastAsia="Calibri"/>
          <w:szCs w:val="28"/>
          <w:lang w:eastAsia="en-US"/>
        </w:rPr>
      </w:pPr>
      <w:r w:rsidRPr="00A244C6">
        <w:rPr>
          <w:rFonts w:eastAsia="Calibri"/>
          <w:szCs w:val="28"/>
          <w:lang w:eastAsia="en-US"/>
        </w:rPr>
        <w:t xml:space="preserve">Результатами реализации мероприятий по развитию систем </w:t>
      </w:r>
      <w:r w:rsidRPr="00A244C6">
        <w:rPr>
          <w:rFonts w:eastAsia="Calibri"/>
          <w:i/>
          <w:szCs w:val="28"/>
          <w:lang w:eastAsia="en-US"/>
        </w:rPr>
        <w:t>сбора и утилизации (захоронения) ТКО</w:t>
      </w:r>
      <w:r w:rsidRPr="00A244C6">
        <w:rPr>
          <w:rFonts w:eastAsia="Calibri"/>
          <w:szCs w:val="28"/>
          <w:lang w:eastAsia="en-US"/>
        </w:rPr>
        <w:t xml:space="preserve"> сельского поселения являются: </w:t>
      </w:r>
    </w:p>
    <w:p w:rsidR="00A244C6" w:rsidRPr="00A244C6" w:rsidRDefault="00A244C6" w:rsidP="00A244C6">
      <w:pPr>
        <w:numPr>
          <w:ilvl w:val="0"/>
          <w:numId w:val="7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улучшение экологической ситуации на территории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41" w:name="_Toc50646404"/>
      <w:r w:rsidRPr="00A244C6">
        <w:rPr>
          <w:b/>
          <w:szCs w:val="20"/>
          <w:lang w:val="x-none" w:eastAsia="x-none"/>
        </w:rPr>
        <w:lastRenderedPageBreak/>
        <w:t xml:space="preserve">ПЕРЕЧЕНЬ ИНВЕСТИЦИОННЫХ ПРОЕКТОВ </w:t>
      </w:r>
      <w:r w:rsidRPr="00A244C6">
        <w:rPr>
          <w:b/>
          <w:szCs w:val="20"/>
          <w:lang w:eastAsia="x-none"/>
        </w:rPr>
        <w:t>В</w:t>
      </w:r>
      <w:r w:rsidRPr="00A244C6">
        <w:rPr>
          <w:b/>
          <w:szCs w:val="20"/>
          <w:lang w:val="x-none" w:eastAsia="x-none"/>
        </w:rPr>
        <w:t xml:space="preserve"> </w:t>
      </w:r>
      <w:r w:rsidRPr="00A244C6">
        <w:rPr>
          <w:b/>
          <w:szCs w:val="20"/>
          <w:lang w:eastAsia="x-none"/>
        </w:rPr>
        <w:t xml:space="preserve">ОТНОШЕНИИ </w:t>
      </w:r>
      <w:r w:rsidRPr="00A244C6">
        <w:rPr>
          <w:b/>
          <w:szCs w:val="20"/>
          <w:lang w:val="x-none" w:eastAsia="x-none"/>
        </w:rPr>
        <w:t>СИСТЕМ КОММУНАЛЬНОЙ ИНФРАСТРУКТУРЫ</w:t>
      </w:r>
      <w:bookmarkEnd w:id="141"/>
      <w:r w:rsidRPr="00A244C6">
        <w:rPr>
          <w:b/>
          <w:szCs w:val="20"/>
          <w:lang w:val="x-none" w:eastAsia="x-none"/>
        </w:rPr>
        <w:t xml:space="preserve"> </w:t>
      </w:r>
    </w:p>
    <w:p w:rsidR="00A244C6" w:rsidRPr="00A244C6" w:rsidRDefault="00A244C6" w:rsidP="00A244C6">
      <w:pPr>
        <w:keepNext/>
        <w:numPr>
          <w:ilvl w:val="1"/>
          <w:numId w:val="0"/>
        </w:numPr>
        <w:spacing w:after="120" w:line="276" w:lineRule="auto"/>
        <w:jc w:val="center"/>
        <w:outlineLvl w:val="1"/>
        <w:rPr>
          <w:b/>
          <w:szCs w:val="20"/>
          <w:lang w:val="x-none" w:eastAsia="x-none"/>
        </w:rPr>
      </w:pPr>
      <w:bookmarkStart w:id="142" w:name="_Toc50646405"/>
      <w:r w:rsidRPr="00A244C6">
        <w:rPr>
          <w:b/>
          <w:szCs w:val="20"/>
          <w:lang w:eastAsia="x-none"/>
        </w:rPr>
        <w:t>Программа инвестиционных проектов в электроснабжении</w:t>
      </w:r>
      <w:bookmarkEnd w:id="142"/>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Состав и сроки реализации мероприятий приведены ниже (таблица 6.1),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6.1</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Мероприятия в системе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117"/>
        <w:gridCol w:w="2245"/>
      </w:tblGrid>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Мероприятие</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Период реализации,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jc w:val="both"/>
              <w:rPr>
                <w:rFonts w:eastAsia="Calibri"/>
                <w:sz w:val="20"/>
                <w:szCs w:val="20"/>
                <w:lang w:eastAsia="en-US"/>
              </w:rPr>
            </w:pPr>
            <w:r w:rsidRPr="00A244C6">
              <w:rPr>
                <w:rFonts w:eastAsia="Calibri"/>
                <w:sz w:val="20"/>
                <w:szCs w:val="28"/>
                <w:lang w:eastAsia="en-US"/>
              </w:rPr>
              <w:t>Замена устаревшего оборудования ПС и ТП, линий электропередач и кабелей</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 xml:space="preserve">до 2030 г. </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43" w:name="_Toc50646406"/>
      <w:r w:rsidRPr="00A244C6">
        <w:rPr>
          <w:b/>
          <w:szCs w:val="20"/>
          <w:lang w:eastAsia="x-none"/>
        </w:rPr>
        <w:t>Программа инвестиционных проектов в теплоснабжении</w:t>
      </w:r>
      <w:bookmarkEnd w:id="143"/>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Состав и сроки реализации мероприятий приведены ниже (таблица 6.2),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6.2</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Мероприятия в системе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117"/>
        <w:gridCol w:w="2245"/>
      </w:tblGrid>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Мероприятие</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Период реализации,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2"/>
                <w:lang w:eastAsia="en-US"/>
              </w:rPr>
            </w:pPr>
            <w:r w:rsidRPr="00A244C6">
              <w:rPr>
                <w:rFonts w:eastAsia="Calibri"/>
                <w:sz w:val="20"/>
                <w:szCs w:val="22"/>
                <w:lang w:eastAsia="en-US"/>
              </w:rPr>
              <w:t>Строительство участков тепловых сетей</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 2033 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2"/>
                <w:lang w:eastAsia="en-US"/>
              </w:rPr>
            </w:pPr>
            <w:r w:rsidRPr="00A244C6">
              <w:rPr>
                <w:rFonts w:eastAsia="Calibri"/>
                <w:sz w:val="20"/>
                <w:szCs w:val="22"/>
                <w:lang w:eastAsia="en-US"/>
              </w:rPr>
              <w:t>Замена ветхих сетей</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 2033 г.</w:t>
            </w:r>
          </w:p>
        </w:tc>
      </w:tr>
      <w:tr w:rsidR="00A244C6" w:rsidRPr="00A244C6" w:rsidTr="00F667F9">
        <w:trPr>
          <w:trHeight w:val="120"/>
        </w:trPr>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3</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2"/>
                <w:lang w:eastAsia="en-US"/>
              </w:rPr>
            </w:pPr>
            <w:r w:rsidRPr="00A244C6">
              <w:rPr>
                <w:rFonts w:eastAsia="Calibri"/>
                <w:sz w:val="20"/>
                <w:szCs w:val="22"/>
                <w:lang w:eastAsia="en-US"/>
              </w:rPr>
              <w:t>Реконструкция трубопроводов системы ГВС</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 2033 г.</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44" w:name="_Toc50646407"/>
      <w:r w:rsidRPr="00A244C6">
        <w:rPr>
          <w:b/>
          <w:szCs w:val="20"/>
          <w:lang w:eastAsia="x-none"/>
        </w:rPr>
        <w:t>Программа инвестиционных проектов в водоснабжении</w:t>
      </w:r>
      <w:bookmarkEnd w:id="144"/>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Состав и сроки реализации мероприятий приведены ниже (таблица 6.3),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6.3</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Мероприятия в системе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117"/>
        <w:gridCol w:w="2245"/>
      </w:tblGrid>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Мероприятие</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Период реализации,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0"/>
                <w:lang w:val="x-none" w:eastAsia="en-US"/>
              </w:rPr>
            </w:pPr>
            <w:r w:rsidRPr="00A244C6">
              <w:rPr>
                <w:rFonts w:eastAsia="Calibri"/>
                <w:sz w:val="20"/>
                <w:szCs w:val="20"/>
                <w:lang w:val="x-none" w:eastAsia="en-US"/>
              </w:rPr>
              <w:t>Проектируемые водопроводные очистные сооружения производительностью 800 м</w:t>
            </w:r>
            <w:r w:rsidRPr="00A244C6">
              <w:rPr>
                <w:rFonts w:eastAsia="Calibri"/>
                <w:sz w:val="20"/>
                <w:szCs w:val="20"/>
                <w:vertAlign w:val="superscript"/>
                <w:lang w:val="x-none" w:eastAsia="en-US"/>
              </w:rPr>
              <w:t>3</w:t>
            </w:r>
            <w:r w:rsidRPr="00A244C6">
              <w:rPr>
                <w:rFonts w:eastAsia="Calibri"/>
                <w:sz w:val="20"/>
                <w:szCs w:val="20"/>
                <w:lang w:val="x-none" w:eastAsia="en-US"/>
              </w:rPr>
              <w:t>/</w:t>
            </w:r>
            <w:proofErr w:type="spellStart"/>
            <w:r w:rsidRPr="00A244C6">
              <w:rPr>
                <w:rFonts w:eastAsia="Calibri"/>
                <w:sz w:val="20"/>
                <w:szCs w:val="20"/>
                <w:lang w:val="x-none" w:eastAsia="en-US"/>
              </w:rPr>
              <w:t>сут</w:t>
            </w:r>
            <w:proofErr w:type="spellEnd"/>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2027-2032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0"/>
                <w:lang w:val="x-none" w:eastAsia="en-US"/>
              </w:rPr>
            </w:pPr>
            <w:r w:rsidRPr="00A244C6">
              <w:rPr>
                <w:rFonts w:eastAsia="Calibri"/>
                <w:sz w:val="20"/>
                <w:szCs w:val="20"/>
                <w:lang w:val="x-none" w:eastAsia="en-US"/>
              </w:rPr>
              <w:t>Строительство новых</w:t>
            </w:r>
            <w:r w:rsidRPr="00A244C6">
              <w:rPr>
                <w:rFonts w:eastAsia="Calibri"/>
                <w:sz w:val="20"/>
                <w:szCs w:val="20"/>
                <w:lang w:eastAsia="en-US"/>
              </w:rPr>
              <w:t xml:space="preserve"> </w:t>
            </w:r>
            <w:r w:rsidRPr="00A244C6">
              <w:rPr>
                <w:rFonts w:eastAsia="Calibri"/>
                <w:sz w:val="20"/>
                <w:szCs w:val="20"/>
                <w:lang w:val="x-none" w:eastAsia="en-US"/>
              </w:rPr>
              <w:t>магистральных и  разводящих</w:t>
            </w:r>
            <w:r w:rsidRPr="00A244C6">
              <w:rPr>
                <w:rFonts w:eastAsia="Calibri"/>
                <w:sz w:val="20"/>
                <w:szCs w:val="20"/>
                <w:lang w:eastAsia="en-US"/>
              </w:rPr>
              <w:t xml:space="preserve"> </w:t>
            </w:r>
            <w:r w:rsidRPr="00A244C6">
              <w:rPr>
                <w:rFonts w:eastAsia="Calibri"/>
                <w:sz w:val="20"/>
                <w:szCs w:val="20"/>
                <w:lang w:val="x-none" w:eastAsia="en-US"/>
              </w:rPr>
              <w:t>водопроводных сетей из</w:t>
            </w:r>
          </w:p>
          <w:p w:rsidR="00A244C6" w:rsidRPr="00A244C6" w:rsidRDefault="00A244C6" w:rsidP="00A244C6">
            <w:pPr>
              <w:jc w:val="both"/>
              <w:rPr>
                <w:rFonts w:eastAsia="Calibri"/>
                <w:sz w:val="20"/>
                <w:szCs w:val="20"/>
                <w:lang w:eastAsia="en-US"/>
              </w:rPr>
            </w:pPr>
            <w:r w:rsidRPr="00A244C6">
              <w:rPr>
                <w:rFonts w:eastAsia="Calibri"/>
                <w:sz w:val="20"/>
                <w:szCs w:val="20"/>
                <w:lang w:val="x-none" w:eastAsia="en-US"/>
              </w:rPr>
              <w:t xml:space="preserve">полиэтилена 1400 </w:t>
            </w:r>
            <w:r w:rsidRPr="00A244C6">
              <w:rPr>
                <w:rFonts w:eastAsia="Calibri"/>
                <w:sz w:val="20"/>
                <w:szCs w:val="20"/>
                <w:lang w:eastAsia="en-US"/>
              </w:rPr>
              <w:t>м,</w:t>
            </w:r>
            <w:r w:rsidRPr="00A244C6">
              <w:rPr>
                <w:rFonts w:eastAsia="Calibri"/>
                <w:sz w:val="20"/>
                <w:szCs w:val="20"/>
                <w:lang w:val="x-none" w:eastAsia="en-US"/>
              </w:rPr>
              <w:t xml:space="preserve"> </w:t>
            </w:r>
            <w:r w:rsidRPr="00A244C6">
              <w:rPr>
                <w:rFonts w:eastAsia="Calibri"/>
                <w:sz w:val="20"/>
                <w:szCs w:val="20"/>
                <w:lang w:val="en-US" w:eastAsia="en-US"/>
              </w:rPr>
              <w:t>D</w:t>
            </w:r>
            <w:r w:rsidRPr="00A244C6">
              <w:rPr>
                <w:rFonts w:eastAsia="Calibri"/>
                <w:sz w:val="20"/>
                <w:szCs w:val="20"/>
                <w:lang w:val="x-none" w:eastAsia="en-US"/>
              </w:rPr>
              <w:t>110 - 250 м</w:t>
            </w:r>
            <w:r w:rsidRPr="00A244C6">
              <w:rPr>
                <w:rFonts w:eastAsia="Calibri"/>
                <w:sz w:val="20"/>
                <w:szCs w:val="20"/>
                <w:lang w:eastAsia="en-US"/>
              </w:rPr>
              <w:t>м</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2027-2032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3</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0"/>
                <w:lang w:val="x-none" w:eastAsia="en-US"/>
              </w:rPr>
            </w:pPr>
            <w:r w:rsidRPr="00A244C6">
              <w:rPr>
                <w:rFonts w:eastAsia="Calibri"/>
                <w:sz w:val="20"/>
                <w:szCs w:val="20"/>
                <w:lang w:val="x-none" w:eastAsia="en-US"/>
              </w:rPr>
              <w:t>Поэтапная реконструкция</w:t>
            </w:r>
            <w:r w:rsidRPr="00A244C6">
              <w:rPr>
                <w:rFonts w:eastAsia="Calibri"/>
                <w:sz w:val="20"/>
                <w:szCs w:val="20"/>
                <w:lang w:eastAsia="en-US"/>
              </w:rPr>
              <w:t xml:space="preserve"> </w:t>
            </w:r>
            <w:r w:rsidRPr="00A244C6">
              <w:rPr>
                <w:rFonts w:eastAsia="Calibri"/>
                <w:sz w:val="20"/>
                <w:szCs w:val="20"/>
                <w:lang w:val="x-none" w:eastAsia="en-US"/>
              </w:rPr>
              <w:t>изношенных магистральных и</w:t>
            </w:r>
            <w:r w:rsidRPr="00A244C6">
              <w:rPr>
                <w:rFonts w:eastAsia="Calibri"/>
                <w:sz w:val="20"/>
                <w:szCs w:val="20"/>
                <w:lang w:eastAsia="en-US"/>
              </w:rPr>
              <w:t xml:space="preserve"> </w:t>
            </w:r>
            <w:r w:rsidRPr="00A244C6">
              <w:rPr>
                <w:rFonts w:eastAsia="Calibri"/>
                <w:sz w:val="20"/>
                <w:szCs w:val="20"/>
                <w:lang w:val="x-none" w:eastAsia="en-US"/>
              </w:rPr>
              <w:t>внутриквартальных</w:t>
            </w:r>
            <w:r w:rsidRPr="00A244C6">
              <w:rPr>
                <w:rFonts w:eastAsia="Calibri"/>
                <w:sz w:val="20"/>
                <w:szCs w:val="20"/>
                <w:lang w:eastAsia="en-US"/>
              </w:rPr>
              <w:t xml:space="preserve"> </w:t>
            </w:r>
            <w:r w:rsidRPr="00A244C6">
              <w:rPr>
                <w:rFonts w:eastAsia="Calibri"/>
                <w:sz w:val="20"/>
                <w:szCs w:val="20"/>
                <w:lang w:val="x-none" w:eastAsia="en-US"/>
              </w:rPr>
              <w:t xml:space="preserve">водопроводных сетей - </w:t>
            </w:r>
            <w:r w:rsidRPr="00A244C6">
              <w:rPr>
                <w:rFonts w:eastAsia="Calibri"/>
                <w:sz w:val="20"/>
                <w:szCs w:val="20"/>
                <w:lang w:eastAsia="en-US"/>
              </w:rPr>
              <w:t>4000</w:t>
            </w:r>
            <w:r w:rsidRPr="00A244C6">
              <w:rPr>
                <w:rFonts w:eastAsia="Calibri"/>
                <w:sz w:val="20"/>
                <w:szCs w:val="20"/>
                <w:lang w:val="x-none" w:eastAsia="en-US"/>
              </w:rPr>
              <w:t xml:space="preserve"> м.</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2027-2032 гг.</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45" w:name="_Toc50646408"/>
      <w:r w:rsidRPr="00A244C6">
        <w:rPr>
          <w:b/>
          <w:szCs w:val="20"/>
          <w:lang w:eastAsia="x-none"/>
        </w:rPr>
        <w:t>Программа инвестиционных проектов в водоотведении</w:t>
      </w:r>
      <w:bookmarkEnd w:id="145"/>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Состав и сроки реализации мероприятий приведены ниже (таблица 6.4),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br w:type="page"/>
      </w:r>
      <w:r w:rsidRPr="00A244C6">
        <w:rPr>
          <w:rFonts w:eastAsia="Calibri"/>
          <w:szCs w:val="28"/>
          <w:lang w:eastAsia="en-US"/>
        </w:rPr>
        <w:lastRenderedPageBreak/>
        <w:t>Таблица 6.4</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Мероприятия в системе водоотведении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117"/>
        <w:gridCol w:w="2245"/>
      </w:tblGrid>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Мероприятие</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Период реализации,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0"/>
                <w:lang w:eastAsia="en-US"/>
              </w:rPr>
            </w:pPr>
            <w:r w:rsidRPr="00A244C6">
              <w:rPr>
                <w:rFonts w:eastAsia="Calibri"/>
                <w:sz w:val="20"/>
                <w:szCs w:val="20"/>
                <w:lang w:val="x-none" w:eastAsia="en-US"/>
              </w:rPr>
              <w:t>Строительство КОС производительностью 500 м3/</w:t>
            </w:r>
            <w:proofErr w:type="spellStart"/>
            <w:r w:rsidRPr="00A244C6">
              <w:rPr>
                <w:rFonts w:eastAsia="Calibri"/>
                <w:sz w:val="20"/>
                <w:szCs w:val="20"/>
                <w:lang w:val="x-none" w:eastAsia="en-US"/>
              </w:rPr>
              <w:t>сут</w:t>
            </w:r>
            <w:proofErr w:type="spellEnd"/>
            <w:r w:rsidRPr="00A244C6">
              <w:rPr>
                <w:rFonts w:eastAsia="Calibri"/>
                <w:sz w:val="20"/>
                <w:szCs w:val="20"/>
                <w:lang w:val="x-none" w:eastAsia="en-US"/>
              </w:rPr>
              <w:t>, пос. Светлый</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2027-2032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w:t>
            </w:r>
          </w:p>
        </w:tc>
        <w:tc>
          <w:tcPr>
            <w:tcW w:w="3618" w:type="pct"/>
            <w:shd w:val="clear" w:color="auto" w:fill="auto"/>
            <w:tcMar>
              <w:left w:w="28"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val="x-none" w:eastAsia="en-US"/>
              </w:rPr>
              <w:t>Строительство напорного коллектора в двух трубном исполнении от существующей КНС до проектируемых КОС из полимерных труб диаметром 159 мм, общей протяженностью 1,4 км;</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2027-2032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3</w:t>
            </w:r>
          </w:p>
        </w:tc>
        <w:tc>
          <w:tcPr>
            <w:tcW w:w="3618" w:type="pct"/>
            <w:shd w:val="clear" w:color="auto" w:fill="auto"/>
            <w:tcMar>
              <w:left w:w="28" w:type="dxa"/>
              <w:right w:w="28" w:type="dxa"/>
            </w:tcMar>
            <w:vAlign w:val="center"/>
          </w:tcPr>
          <w:p w:rsidR="00A244C6" w:rsidRPr="00A244C6" w:rsidRDefault="00A244C6" w:rsidP="00A244C6">
            <w:pPr>
              <w:rPr>
                <w:rFonts w:eastAsia="Calibri"/>
                <w:sz w:val="20"/>
                <w:szCs w:val="20"/>
                <w:lang w:val="x-none" w:eastAsia="en-US"/>
              </w:rPr>
            </w:pPr>
            <w:r w:rsidRPr="00A244C6">
              <w:rPr>
                <w:rFonts w:eastAsia="Calibri"/>
                <w:sz w:val="20"/>
                <w:szCs w:val="20"/>
                <w:lang w:eastAsia="en-US"/>
              </w:rPr>
              <w:t>С</w:t>
            </w:r>
            <w:proofErr w:type="spellStart"/>
            <w:r w:rsidRPr="00A244C6">
              <w:rPr>
                <w:rFonts w:eastAsia="Calibri"/>
                <w:sz w:val="20"/>
                <w:szCs w:val="20"/>
                <w:lang w:val="x-none" w:eastAsia="en-US"/>
              </w:rPr>
              <w:t>троительство</w:t>
            </w:r>
            <w:proofErr w:type="spellEnd"/>
            <w:r w:rsidRPr="00A244C6">
              <w:rPr>
                <w:rFonts w:eastAsia="Calibri"/>
                <w:sz w:val="20"/>
                <w:szCs w:val="20"/>
                <w:lang w:val="x-none" w:eastAsia="en-US"/>
              </w:rPr>
              <w:t xml:space="preserve"> напорного сбросного коллектора из полимерных труб диаметром 159 мм, протяженностью 0,6 км</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2027-2032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4</w:t>
            </w:r>
          </w:p>
        </w:tc>
        <w:tc>
          <w:tcPr>
            <w:tcW w:w="3618" w:type="pct"/>
            <w:shd w:val="clear" w:color="auto" w:fill="auto"/>
            <w:tcMar>
              <w:left w:w="28" w:type="dxa"/>
              <w:right w:w="28" w:type="dxa"/>
            </w:tcMar>
            <w:vAlign w:val="center"/>
          </w:tcPr>
          <w:p w:rsidR="00A244C6" w:rsidRPr="00A244C6" w:rsidRDefault="00A244C6" w:rsidP="00A244C6">
            <w:pPr>
              <w:rPr>
                <w:rFonts w:eastAsia="Calibri"/>
                <w:sz w:val="20"/>
                <w:szCs w:val="20"/>
                <w:lang w:eastAsia="en-US"/>
              </w:rPr>
            </w:pPr>
            <w:r w:rsidRPr="00A244C6">
              <w:rPr>
                <w:rFonts w:eastAsia="Calibri"/>
                <w:sz w:val="20"/>
                <w:szCs w:val="20"/>
                <w:lang w:val="x-none" w:eastAsia="en-US"/>
              </w:rPr>
              <w:t>Перекладка (замена) сетей канализации, пос. Светлый</w:t>
            </w:r>
            <w:r w:rsidRPr="00A244C6">
              <w:rPr>
                <w:rFonts w:eastAsia="Calibri"/>
                <w:sz w:val="20"/>
                <w:szCs w:val="20"/>
                <w:lang w:eastAsia="en-US"/>
              </w:rPr>
              <w:t xml:space="preserve"> - 5709 м</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2027-2032 гг.</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46" w:name="_Toc50646409"/>
      <w:r w:rsidRPr="00A244C6">
        <w:rPr>
          <w:b/>
          <w:szCs w:val="20"/>
          <w:lang w:eastAsia="x-none"/>
        </w:rPr>
        <w:t>Программа инвестиционных проектов в газоснабжении</w:t>
      </w:r>
      <w:bookmarkEnd w:id="146"/>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Состав и сроки реализации мероприятий приведены ниже (таблица 6.5),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6.5</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Мероприятия в системе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117"/>
        <w:gridCol w:w="2245"/>
      </w:tblGrid>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Мероприятие</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Период реализации, гг.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3618" w:type="pct"/>
            <w:shd w:val="clear" w:color="auto" w:fill="auto"/>
            <w:tcMar>
              <w:left w:w="28" w:type="dxa"/>
              <w:right w:w="28" w:type="dxa"/>
            </w:tcMar>
            <w:vAlign w:val="center"/>
          </w:tcPr>
          <w:p w:rsidR="00A244C6" w:rsidRPr="00A244C6" w:rsidRDefault="00A244C6" w:rsidP="00A244C6">
            <w:pPr>
              <w:jc w:val="both"/>
              <w:rPr>
                <w:rFonts w:eastAsia="Calibri"/>
                <w:sz w:val="20"/>
                <w:szCs w:val="20"/>
                <w:lang w:eastAsia="en-US"/>
              </w:rPr>
            </w:pPr>
            <w:r w:rsidRPr="00A244C6">
              <w:rPr>
                <w:rFonts w:eastAsia="Calibri"/>
                <w:sz w:val="20"/>
                <w:szCs w:val="20"/>
                <w:lang w:eastAsia="en-US"/>
              </w:rPr>
              <w:t>Строительство газопроводов среднего давления (0,3 МПа) диаметром 89 мм, общей протяженностью 2,5 км</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 2028 г.</w:t>
            </w:r>
          </w:p>
        </w:tc>
      </w:tr>
    </w:tbl>
    <w:p w:rsidR="00A244C6" w:rsidRPr="00A244C6" w:rsidRDefault="00A244C6" w:rsidP="00A244C6">
      <w:pPr>
        <w:keepNext/>
        <w:numPr>
          <w:ilvl w:val="1"/>
          <w:numId w:val="0"/>
        </w:numPr>
        <w:spacing w:before="200" w:after="120" w:line="276" w:lineRule="auto"/>
        <w:jc w:val="center"/>
        <w:outlineLvl w:val="1"/>
        <w:rPr>
          <w:b/>
          <w:szCs w:val="20"/>
          <w:lang w:val="x-none" w:eastAsia="x-none"/>
        </w:rPr>
      </w:pPr>
      <w:bookmarkStart w:id="147" w:name="_Toc50646410"/>
      <w:r w:rsidRPr="00A244C6">
        <w:rPr>
          <w:b/>
          <w:szCs w:val="20"/>
          <w:lang w:eastAsia="x-none"/>
        </w:rPr>
        <w:t>Программа инвестиционных проектов в системе утилизации твердых коммунальных отходов</w:t>
      </w:r>
      <w:bookmarkEnd w:id="147"/>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В целях </w:t>
      </w:r>
      <w:proofErr w:type="gramStart"/>
      <w:r w:rsidRPr="00A244C6">
        <w:rPr>
          <w:rFonts w:eastAsia="Calibri"/>
          <w:szCs w:val="28"/>
          <w:lang w:eastAsia="en-US"/>
        </w:rPr>
        <w:t>повышения эффективности функционирования системы утилизации</w:t>
      </w:r>
      <w:proofErr w:type="gramEnd"/>
      <w:r w:rsidRPr="00A244C6">
        <w:rPr>
          <w:rFonts w:eastAsia="Calibri"/>
          <w:szCs w:val="28"/>
          <w:lang w:eastAsia="en-US"/>
        </w:rPr>
        <w:t xml:space="preserve"> ТКО и снижения техногенной нагрузки на окружающую среду в сельском поселении Светлый предусмотрено проведение ряда программных мероприятий. Перечень мероприятий и их сроки реализации приведены ниже в таблице 6.6.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6.6</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Мероприятия в системе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117"/>
        <w:gridCol w:w="2245"/>
      </w:tblGrid>
      <w:tr w:rsidR="00A244C6" w:rsidRPr="00A244C6" w:rsidTr="00F667F9">
        <w:trPr>
          <w:tblHeader/>
        </w:trPr>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 xml:space="preserve">№ </w:t>
            </w:r>
            <w:proofErr w:type="gramStart"/>
            <w:r w:rsidRPr="00A244C6">
              <w:rPr>
                <w:rFonts w:eastAsia="Calibri"/>
                <w:b/>
                <w:sz w:val="20"/>
                <w:szCs w:val="20"/>
                <w:lang w:eastAsia="en-US"/>
              </w:rPr>
              <w:t>п</w:t>
            </w:r>
            <w:proofErr w:type="gramEnd"/>
            <w:r w:rsidRPr="00A244C6">
              <w:rPr>
                <w:rFonts w:eastAsia="Calibri"/>
                <w:b/>
                <w:sz w:val="20"/>
                <w:szCs w:val="20"/>
                <w:lang w:eastAsia="en-US"/>
              </w:rPr>
              <w:t>/п</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Мероприятие</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Период реализации, гг.</w:t>
            </w:r>
          </w:p>
        </w:tc>
      </w:tr>
      <w:tr w:rsidR="00A244C6" w:rsidRPr="00A244C6" w:rsidTr="00F667F9">
        <w:trPr>
          <w:tblHeader/>
        </w:trPr>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1</w:t>
            </w:r>
          </w:p>
        </w:tc>
        <w:tc>
          <w:tcPr>
            <w:tcW w:w="3618" w:type="pct"/>
            <w:shd w:val="clear" w:color="auto" w:fill="auto"/>
            <w:tcMar>
              <w:left w:w="28" w:type="dxa"/>
              <w:right w:w="28" w:type="dxa"/>
            </w:tcMar>
            <w:vAlign w:val="cente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 xml:space="preserve">Строительство </w:t>
            </w:r>
            <w:r w:rsidRPr="00A244C6">
              <w:rPr>
                <w:rFonts w:eastAsia="Calibri"/>
                <w:lang w:eastAsia="en-US"/>
              </w:rPr>
              <w:t>ПВН</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 2025 г.</w:t>
            </w:r>
          </w:p>
        </w:tc>
      </w:tr>
      <w:tr w:rsidR="00A244C6" w:rsidRPr="00A244C6" w:rsidTr="00F667F9">
        <w:tc>
          <w:tcPr>
            <w:tcW w:w="2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2</w:t>
            </w:r>
          </w:p>
        </w:tc>
        <w:tc>
          <w:tcPr>
            <w:tcW w:w="3618" w:type="pct"/>
            <w:shd w:val="clear" w:color="auto" w:fill="auto"/>
            <w:tcMar>
              <w:left w:w="28" w:type="dxa"/>
              <w:right w:w="28" w:type="dxa"/>
            </w:tcMar>
          </w:tcPr>
          <w:p w:rsidR="00A244C6" w:rsidRPr="00A244C6" w:rsidRDefault="00A244C6" w:rsidP="00A244C6">
            <w:pPr>
              <w:rPr>
                <w:sz w:val="20"/>
                <w:szCs w:val="20"/>
                <w:lang w:eastAsia="x-none"/>
              </w:rPr>
            </w:pPr>
            <w:r w:rsidRPr="00A244C6">
              <w:rPr>
                <w:sz w:val="20"/>
                <w:szCs w:val="20"/>
                <w:lang w:eastAsia="x-none"/>
              </w:rPr>
              <w:t>Ликвидация несанкционированной свалки</w:t>
            </w:r>
          </w:p>
        </w:tc>
        <w:tc>
          <w:tcPr>
            <w:tcW w:w="114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 2025 г.</w:t>
            </w:r>
          </w:p>
        </w:tc>
      </w:tr>
    </w:tbl>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48" w:name="_Toc50646411"/>
      <w:r w:rsidRPr="00A244C6">
        <w:rPr>
          <w:b/>
          <w:szCs w:val="20"/>
          <w:lang w:val="x-none" w:eastAsia="x-none"/>
        </w:rPr>
        <w:lastRenderedPageBreak/>
        <w:t>ПРЕДЛОЖЕНИЯ ПО ОРГАНИЗАЦИИ РЕАЛИЗАЦИИ ИНВЕСТИЦИОННЫХ ПРОЕКТОВ</w:t>
      </w:r>
      <w:bookmarkEnd w:id="148"/>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Инвестиционные проекты, включенные в Программу, могут быть реализованы в следующих формах: </w:t>
      </w:r>
    </w:p>
    <w:p w:rsidR="00A244C6" w:rsidRPr="00A244C6" w:rsidRDefault="00A244C6" w:rsidP="00A244C6">
      <w:pPr>
        <w:numPr>
          <w:ilvl w:val="0"/>
          <w:numId w:val="8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проекты, реализуемые действующими организациями; </w:t>
      </w:r>
    </w:p>
    <w:p w:rsidR="00A244C6" w:rsidRPr="00A244C6" w:rsidRDefault="00A244C6" w:rsidP="00A244C6">
      <w:pPr>
        <w:numPr>
          <w:ilvl w:val="0"/>
          <w:numId w:val="8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A244C6" w:rsidRPr="00A244C6" w:rsidRDefault="00A244C6" w:rsidP="00A244C6">
      <w:pPr>
        <w:numPr>
          <w:ilvl w:val="0"/>
          <w:numId w:val="8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проекты, для реализации которых создаются организации с участием сельского поселения; </w:t>
      </w:r>
    </w:p>
    <w:p w:rsidR="00A244C6" w:rsidRPr="00A244C6" w:rsidRDefault="00A244C6" w:rsidP="00A244C6">
      <w:pPr>
        <w:numPr>
          <w:ilvl w:val="0"/>
          <w:numId w:val="80"/>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проекты, для реализации которых создаются организации с участием действующих </w:t>
      </w:r>
      <w:proofErr w:type="spellStart"/>
      <w:r w:rsidRPr="00A244C6">
        <w:rPr>
          <w:rFonts w:eastAsia="Calibri"/>
          <w:szCs w:val="28"/>
          <w:lang w:eastAsia="en-US"/>
        </w:rPr>
        <w:t>ресурсоснабжающих</w:t>
      </w:r>
      <w:proofErr w:type="spellEnd"/>
      <w:r w:rsidRPr="00A244C6">
        <w:rPr>
          <w:rFonts w:eastAsia="Calibri"/>
          <w:szCs w:val="28"/>
          <w:lang w:eastAsia="en-US"/>
        </w:rPr>
        <w:t xml:space="preserve"> организаций.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электроснабжения, водоснабжения и газоснабжения (перспективу). </w:t>
      </w:r>
    </w:p>
    <w:p w:rsidR="00A244C6" w:rsidRPr="00A244C6" w:rsidRDefault="00A244C6" w:rsidP="00A244C6">
      <w:pPr>
        <w:autoSpaceDE w:val="0"/>
        <w:autoSpaceDN w:val="0"/>
        <w:adjustRightInd w:val="0"/>
        <w:spacing w:before="120" w:after="120" w:line="276" w:lineRule="auto"/>
        <w:ind w:firstLine="567"/>
        <w:jc w:val="both"/>
        <w:rPr>
          <w:rFonts w:eastAsia="Calibri"/>
          <w:b/>
          <w:szCs w:val="28"/>
          <w:lang w:eastAsia="en-US"/>
        </w:rPr>
      </w:pPr>
      <w:r w:rsidRPr="00A244C6">
        <w:rPr>
          <w:rFonts w:eastAsia="Calibri"/>
          <w:b/>
          <w:szCs w:val="28"/>
          <w:lang w:eastAsia="en-US"/>
        </w:rPr>
        <w:t xml:space="preserve">I. Проекты, реализуемые действующими на территории сельского поселения </w:t>
      </w:r>
      <w:proofErr w:type="gramStart"/>
      <w:r w:rsidRPr="00A244C6">
        <w:rPr>
          <w:rFonts w:eastAsia="Calibri"/>
          <w:b/>
          <w:szCs w:val="28"/>
          <w:lang w:eastAsia="en-US"/>
        </w:rPr>
        <w:t>Светлый</w:t>
      </w:r>
      <w:proofErr w:type="gramEnd"/>
      <w:r w:rsidRPr="00A244C6">
        <w:rPr>
          <w:rFonts w:eastAsia="Calibri"/>
          <w:b/>
          <w:szCs w:val="28"/>
          <w:lang w:eastAsia="en-US"/>
        </w:rPr>
        <w:t xml:space="preserve"> организациями</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Основной формой </w:t>
      </w:r>
      <w:proofErr w:type="gramStart"/>
      <w:r w:rsidRPr="00A244C6">
        <w:rPr>
          <w:rFonts w:eastAsia="Calibri"/>
          <w:szCs w:val="28"/>
          <w:lang w:eastAsia="en-US"/>
        </w:rPr>
        <w:t>реализации программы комплексного развития систем коммунальной инфраструктуры</w:t>
      </w:r>
      <w:proofErr w:type="gramEnd"/>
      <w:r w:rsidRPr="00A244C6">
        <w:rPr>
          <w:rFonts w:eastAsia="Calibri"/>
          <w:szCs w:val="28"/>
          <w:lang w:eastAsia="en-US"/>
        </w:rPr>
        <w:t xml:space="preserve"> является разработка инвестиционных программ. Организации, предоставляющие коммунальные услуги могут воспользоваться данным способом организации реализации инвестиционных проектов.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Особенности принятия инвестиционных программ организаций коммунального комплекса</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Инвестиционные программы организаций коммунального комплекса утверждаются органами местного самоуправления.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Особенности принятия инвестиционных программ организаций, осуществляющих регулируемые виды деятельности в сфере теплоснабжения</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Инвестиционная программа организации, осуществляющей регулируемые виды деятельности в сфере теплоснабжения, программа финансирования мероприятий организации, осуществляющей регулируемые виды деятельности в сфере теплоснабжения, по </w:t>
      </w:r>
      <w:r w:rsidRPr="00A244C6">
        <w:rPr>
          <w:rFonts w:eastAsia="Calibri"/>
          <w:szCs w:val="28"/>
          <w:lang w:eastAsia="en-US"/>
        </w:rPr>
        <w:lastRenderedPageBreak/>
        <w:t xml:space="preserve">строительству, капитальному ремонту, реконструкции </w:t>
      </w:r>
      <w:proofErr w:type="gramStart"/>
      <w:r w:rsidRPr="00A244C6">
        <w:rPr>
          <w:rFonts w:eastAsia="Calibri"/>
          <w:szCs w:val="28"/>
          <w:lang w:eastAsia="en-US"/>
        </w:rPr>
        <w:t>и(</w:t>
      </w:r>
      <w:proofErr w:type="gramEnd"/>
      <w:r w:rsidRPr="00A244C6">
        <w:rPr>
          <w:rFonts w:eastAsia="Calibri"/>
          <w:szCs w:val="28"/>
          <w:lang w:eastAsia="en-US"/>
        </w:rPr>
        <w:t xml:space="preserve">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A244C6">
        <w:rPr>
          <w:rFonts w:eastAsia="Calibri"/>
          <w:szCs w:val="28"/>
          <w:lang w:eastAsia="en-US"/>
        </w:rPr>
        <w:t>теплопотребляющих</w:t>
      </w:r>
      <w:proofErr w:type="spellEnd"/>
      <w:r w:rsidRPr="00A244C6">
        <w:rPr>
          <w:rFonts w:eastAsia="Calibri"/>
          <w:szCs w:val="28"/>
          <w:lang w:eastAsia="en-US"/>
        </w:rPr>
        <w:t xml:space="preserve"> установок потребителей тепловой энергии к системе теплоснабжения.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г.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г. № 464 (ред. от 16.07.2009)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 </w:t>
      </w:r>
    </w:p>
    <w:p w:rsidR="00A244C6" w:rsidRPr="00A244C6" w:rsidRDefault="00A244C6" w:rsidP="00A244C6">
      <w:pPr>
        <w:autoSpaceDE w:val="0"/>
        <w:autoSpaceDN w:val="0"/>
        <w:adjustRightInd w:val="0"/>
        <w:spacing w:before="120" w:after="120" w:line="276" w:lineRule="auto"/>
        <w:ind w:firstLine="567"/>
        <w:jc w:val="both"/>
        <w:rPr>
          <w:rFonts w:eastAsia="Calibri"/>
          <w:b/>
          <w:i/>
          <w:szCs w:val="28"/>
          <w:lang w:eastAsia="en-US"/>
        </w:rPr>
      </w:pPr>
      <w:r w:rsidRPr="00A244C6">
        <w:rPr>
          <w:rFonts w:eastAsia="Calibri"/>
          <w:b/>
          <w:i/>
          <w:szCs w:val="28"/>
          <w:lang w:eastAsia="en-US"/>
        </w:rPr>
        <w:t>Особенности принятия инвестиционных программ субъектов электроэнергетики</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roofErr w:type="gramStart"/>
      <w:r w:rsidRPr="00A244C6">
        <w:rPr>
          <w:rFonts w:eastAsia="Calibri"/>
          <w:szCs w:val="28"/>
          <w:lang w:eastAsia="en-US"/>
        </w:rPr>
        <w:t>Правительство РФ в соответствии с требованиями Федерального закона от 26.03.2003 г. № 35-ФЗ (с изменениями на 21 ноября 2022 года)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w:t>
      </w:r>
      <w:proofErr w:type="gramEnd"/>
      <w:r w:rsidRPr="00A244C6">
        <w:rPr>
          <w:rFonts w:eastAsia="Calibri"/>
          <w:szCs w:val="28"/>
          <w:lang w:eastAsia="en-US"/>
        </w:rPr>
        <w:t xml:space="preserve"> органами исполнительной власти субъектов Российской Федерации) инвестиционных программ и осуществления </w:t>
      </w:r>
      <w:proofErr w:type="gramStart"/>
      <w:r w:rsidRPr="00A244C6">
        <w:rPr>
          <w:rFonts w:eastAsia="Calibri"/>
          <w:szCs w:val="28"/>
          <w:lang w:eastAsia="en-US"/>
        </w:rPr>
        <w:t>контроля за</w:t>
      </w:r>
      <w:proofErr w:type="gramEnd"/>
      <w:r w:rsidRPr="00A244C6">
        <w:rPr>
          <w:rFonts w:eastAsia="Calibri"/>
          <w:szCs w:val="28"/>
          <w:lang w:eastAsia="en-US"/>
        </w:rPr>
        <w:t xml:space="preserve"> реализацией таких программ.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г. № 977 (с изменениями на 29 сентября 2022 года).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Источниками </w:t>
      </w:r>
      <w:proofErr w:type="gramStart"/>
      <w:r w:rsidRPr="00A244C6">
        <w:rPr>
          <w:rFonts w:eastAsia="Calibri"/>
          <w:szCs w:val="28"/>
          <w:lang w:eastAsia="en-US"/>
        </w:rPr>
        <w:t>покрытия финансовых потребностей инвестиционных программ субъектов электроэнергетики</w:t>
      </w:r>
      <w:proofErr w:type="gramEnd"/>
      <w:r w:rsidRPr="00A244C6">
        <w:rPr>
          <w:rFonts w:eastAsia="Calibri"/>
          <w:szCs w:val="28"/>
          <w:lang w:eastAsia="en-US"/>
        </w:rPr>
        <w:t xml:space="preserve"> являются инвестиционные ресурсы, включаемые в регулируемые тарифы. </w:t>
      </w:r>
    </w:p>
    <w:p w:rsidR="00A244C6" w:rsidRPr="00A244C6" w:rsidRDefault="00A244C6" w:rsidP="00A244C6">
      <w:pPr>
        <w:autoSpaceDE w:val="0"/>
        <w:autoSpaceDN w:val="0"/>
        <w:adjustRightInd w:val="0"/>
        <w:spacing w:before="120" w:after="120" w:line="276" w:lineRule="auto"/>
        <w:ind w:firstLine="567"/>
        <w:jc w:val="both"/>
        <w:rPr>
          <w:rFonts w:eastAsia="Calibri"/>
          <w:b/>
          <w:szCs w:val="28"/>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b/>
          <w:szCs w:val="28"/>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b/>
          <w:szCs w:val="28"/>
          <w:lang w:eastAsia="en-US"/>
        </w:rPr>
      </w:pPr>
      <w:r w:rsidRPr="00A244C6">
        <w:rPr>
          <w:rFonts w:eastAsia="Calibri"/>
          <w:b/>
          <w:szCs w:val="28"/>
          <w:lang w:eastAsia="en-US"/>
        </w:rPr>
        <w:t xml:space="preserve">II. Проекты, выставляемые на конкурс для привлечения сторонних инвесторов (в </w:t>
      </w:r>
      <w:proofErr w:type="spellStart"/>
      <w:r w:rsidRPr="00A244C6">
        <w:rPr>
          <w:rFonts w:eastAsia="Calibri"/>
          <w:b/>
          <w:szCs w:val="28"/>
          <w:lang w:eastAsia="en-US"/>
        </w:rPr>
        <w:t>т.ч</w:t>
      </w:r>
      <w:proofErr w:type="spellEnd"/>
      <w:r w:rsidRPr="00A244C6">
        <w:rPr>
          <w:rFonts w:eastAsia="Calibri"/>
          <w:b/>
          <w:szCs w:val="28"/>
          <w:lang w:eastAsia="en-US"/>
        </w:rPr>
        <w:t>. по договору концессии)</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roofErr w:type="gramStart"/>
      <w:r w:rsidRPr="00A244C6">
        <w:rPr>
          <w:rFonts w:eastAsia="Calibri"/>
          <w:szCs w:val="28"/>
          <w:lang w:eastAsia="en-US"/>
        </w:rPr>
        <w:t xml:space="preserve">В случае недостаточности бюджетных средств на финансирование мероприятий по строительству новых объектов или на реконструкцию значимых объектов инфраструктуры, в случае убыточной деятельности действующих </w:t>
      </w:r>
      <w:proofErr w:type="spellStart"/>
      <w:r w:rsidRPr="00A244C6">
        <w:rPr>
          <w:rFonts w:eastAsia="Calibri"/>
          <w:szCs w:val="28"/>
          <w:lang w:eastAsia="en-US"/>
        </w:rPr>
        <w:t>ресурсоснабжающих</w:t>
      </w:r>
      <w:proofErr w:type="spellEnd"/>
      <w:r w:rsidRPr="00A244C6">
        <w:rPr>
          <w:rFonts w:eastAsia="Calibri"/>
          <w:szCs w:val="28"/>
          <w:lang w:eastAsia="en-US"/>
        </w:rPr>
        <w:t xml:space="preserve"> организаций </w:t>
      </w:r>
      <w:r w:rsidRPr="00A244C6">
        <w:rPr>
          <w:rFonts w:eastAsia="Calibri"/>
          <w:szCs w:val="28"/>
          <w:lang w:eastAsia="en-US"/>
        </w:rPr>
        <w:lastRenderedPageBreak/>
        <w:t>рекомендуется рассмотреть возможность изъятия в муниципальную казну муниципальных объектов коммунальной инфраструктуры, реконструкция которых запланирована в Программе, из эксплуатации данных организаций и провести анализ возможности привлечения сторонних инвесторов по концессионному соглашению на создание и реконструкцию объектов</w:t>
      </w:r>
      <w:proofErr w:type="gramEnd"/>
      <w:r w:rsidRPr="00A244C6">
        <w:rPr>
          <w:rFonts w:eastAsia="Calibri"/>
          <w:szCs w:val="28"/>
          <w:lang w:eastAsia="en-US"/>
        </w:rPr>
        <w:t xml:space="preserve"> в системах тепл</w:t>
      </w:r>
      <w:proofErr w:type="gramStart"/>
      <w:r w:rsidRPr="00A244C6">
        <w:rPr>
          <w:rFonts w:eastAsia="Calibri"/>
          <w:szCs w:val="28"/>
          <w:lang w:eastAsia="en-US"/>
        </w:rPr>
        <w:t>о-</w:t>
      </w:r>
      <w:proofErr w:type="gramEnd"/>
      <w:r w:rsidRPr="00A244C6">
        <w:rPr>
          <w:rFonts w:eastAsia="Calibri"/>
          <w:szCs w:val="28"/>
          <w:lang w:eastAsia="en-US"/>
        </w:rPr>
        <w:t xml:space="preserve">, водо- и электроснабжения.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Выделение таких проектов должно учитывать тот факт, что переданные по конкурсу для заключения концессионного соглашения объекты после строительства и/или реконструкции перейдут в эксплуатацию концессионеру на срок реализации концессионного соглашения. </w:t>
      </w:r>
    </w:p>
    <w:p w:rsidR="00A244C6" w:rsidRPr="00A244C6" w:rsidRDefault="00A244C6" w:rsidP="00A244C6">
      <w:pPr>
        <w:autoSpaceDE w:val="0"/>
        <w:autoSpaceDN w:val="0"/>
        <w:adjustRightInd w:val="0"/>
        <w:spacing w:before="120" w:after="120" w:line="276" w:lineRule="auto"/>
        <w:ind w:firstLine="567"/>
        <w:jc w:val="both"/>
        <w:rPr>
          <w:rFonts w:eastAsia="Calibri"/>
          <w:b/>
          <w:szCs w:val="28"/>
          <w:lang w:eastAsia="en-US"/>
        </w:rPr>
      </w:pPr>
      <w:r w:rsidRPr="00A244C6">
        <w:rPr>
          <w:rFonts w:eastAsia="Calibri"/>
          <w:b/>
          <w:szCs w:val="28"/>
          <w:lang w:eastAsia="en-US"/>
        </w:rPr>
        <w:t>III. Проекты, для реализации которых создаются организации с участием сельского поселения</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Убыточная деятельность ряда действующих предприятий при отсутствии потенциальных инвесторов на строительство или реконструкцию объектов в системах тепл</w:t>
      </w:r>
      <w:proofErr w:type="gramStart"/>
      <w:r w:rsidRPr="00A244C6">
        <w:rPr>
          <w:rFonts w:eastAsia="Calibri"/>
          <w:szCs w:val="28"/>
          <w:lang w:eastAsia="en-US"/>
        </w:rPr>
        <w:t>о-</w:t>
      </w:r>
      <w:proofErr w:type="gramEnd"/>
      <w:r w:rsidRPr="00A244C6">
        <w:rPr>
          <w:rFonts w:eastAsia="Calibri"/>
          <w:szCs w:val="28"/>
          <w:lang w:eastAsia="en-US"/>
        </w:rPr>
        <w:t xml:space="preserve">, водо- и электроснабжения, эксплуатируемых убыточными предприятиями, может вызвать необходимость создания новых организаций с участием сельского поселения. Этот вариант позволяет привлечь бюджетные средства (при их наличии) в условиях отсутствия риска банкротства предприятия. </w:t>
      </w:r>
    </w:p>
    <w:p w:rsidR="00A244C6" w:rsidRPr="00A244C6" w:rsidRDefault="00A244C6" w:rsidP="00A244C6">
      <w:pPr>
        <w:autoSpaceDE w:val="0"/>
        <w:autoSpaceDN w:val="0"/>
        <w:adjustRightInd w:val="0"/>
        <w:spacing w:before="120" w:after="120" w:line="276" w:lineRule="auto"/>
        <w:ind w:firstLine="567"/>
        <w:jc w:val="both"/>
        <w:rPr>
          <w:rFonts w:eastAsia="Calibri"/>
          <w:b/>
          <w:szCs w:val="28"/>
          <w:lang w:eastAsia="en-US"/>
        </w:rPr>
      </w:pPr>
      <w:r w:rsidRPr="00A244C6">
        <w:rPr>
          <w:rFonts w:eastAsia="Calibri"/>
          <w:b/>
          <w:szCs w:val="28"/>
          <w:lang w:eastAsia="en-US"/>
        </w:rPr>
        <w:t xml:space="preserve">IV. Проекты, для реализации которых создаются организации с участием действующих </w:t>
      </w:r>
      <w:proofErr w:type="spellStart"/>
      <w:r w:rsidRPr="00A244C6">
        <w:rPr>
          <w:rFonts w:eastAsia="Calibri"/>
          <w:b/>
          <w:szCs w:val="28"/>
          <w:lang w:eastAsia="en-US"/>
        </w:rPr>
        <w:t>ресурсоснабжающих</w:t>
      </w:r>
      <w:proofErr w:type="spellEnd"/>
      <w:r w:rsidRPr="00A244C6">
        <w:rPr>
          <w:rFonts w:eastAsia="Calibri"/>
          <w:b/>
          <w:szCs w:val="28"/>
          <w:lang w:eastAsia="en-US"/>
        </w:rPr>
        <w:t xml:space="preserve"> организаций</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Отсутствуют.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49" w:name="_Toc50646412"/>
      <w:r w:rsidRPr="00A244C6">
        <w:rPr>
          <w:b/>
          <w:szCs w:val="20"/>
          <w:lang w:val="x-none" w:eastAsia="x-none"/>
        </w:rPr>
        <w:lastRenderedPageBreak/>
        <w:t>ОБОСНОВАНИЕ ИСПОЛЬЗОВАНИЯ ИСТОЧНИКОВ ФИНАНСИРОВАНИЯ ИНВЕСТИЦИОННЫХ ПРОЕКТОВ</w:t>
      </w:r>
      <w:bookmarkEnd w:id="149"/>
      <w:r w:rsidRPr="00A244C6">
        <w:rPr>
          <w:b/>
          <w:szCs w:val="20"/>
          <w:lang w:val="x-none" w:eastAsia="x-none"/>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Финансирование мероприятий Программы может осуществляться из двух основных групп источников: бюджетных и внебюджетных.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Бюджетное финансирование указанных проектов осуществляется из бюджета Российской Федерации, Областного бюджета и местного бюджета в соответствии с Бюджетным кодексом РФ и другими нормативно-правовыми актами.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Внебюджетное финансирование осуществляется за счет собственных средств </w:t>
      </w:r>
      <w:proofErr w:type="spellStart"/>
      <w:r w:rsidRPr="00A244C6">
        <w:rPr>
          <w:rFonts w:eastAsia="Calibri"/>
          <w:szCs w:val="28"/>
          <w:lang w:eastAsia="en-US"/>
        </w:rPr>
        <w:t>энергоснабжающих</w:t>
      </w:r>
      <w:proofErr w:type="spellEnd"/>
      <w:r w:rsidRPr="00A244C6">
        <w:rPr>
          <w:rFonts w:eastAsia="Calibri"/>
          <w:szCs w:val="28"/>
          <w:lang w:eastAsia="en-US"/>
        </w:rPr>
        <w:t xml:space="preserve"> и </w:t>
      </w:r>
      <w:proofErr w:type="spellStart"/>
      <w:r w:rsidRPr="00A244C6">
        <w:rPr>
          <w:rFonts w:eastAsia="Calibri"/>
          <w:szCs w:val="28"/>
          <w:lang w:eastAsia="en-US"/>
        </w:rPr>
        <w:t>энергосетевых</w:t>
      </w:r>
      <w:proofErr w:type="spellEnd"/>
      <w:r w:rsidRPr="00A244C6">
        <w:rPr>
          <w:rFonts w:eastAsia="Calibri"/>
          <w:szCs w:val="28"/>
          <w:lang w:eastAsia="en-US"/>
        </w:rPr>
        <w:t xml:space="preserve"> предприятий, состоящих из прибыли и амортизационных отчислений.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В соответствии с действующим законодательством и по согласованию с органами тарифного регулирования в тарифы </w:t>
      </w:r>
      <w:proofErr w:type="spellStart"/>
      <w:r w:rsidRPr="00A244C6">
        <w:rPr>
          <w:rFonts w:eastAsia="Calibri"/>
          <w:szCs w:val="28"/>
          <w:lang w:eastAsia="en-US"/>
        </w:rPr>
        <w:t>энергоснабжающих</w:t>
      </w:r>
      <w:proofErr w:type="spellEnd"/>
      <w:r w:rsidRPr="00A244C6">
        <w:rPr>
          <w:rFonts w:eastAsia="Calibri"/>
          <w:szCs w:val="28"/>
          <w:lang w:eastAsia="en-US"/>
        </w:rPr>
        <w:t xml:space="preserve"> и </w:t>
      </w:r>
      <w:proofErr w:type="spellStart"/>
      <w:r w:rsidRPr="00A244C6">
        <w:rPr>
          <w:rFonts w:eastAsia="Calibri"/>
          <w:szCs w:val="28"/>
          <w:lang w:eastAsia="en-US"/>
        </w:rPr>
        <w:t>энергосетевых</w:t>
      </w:r>
      <w:proofErr w:type="spellEnd"/>
      <w:r w:rsidRPr="00A244C6">
        <w:rPr>
          <w:rFonts w:eastAsia="Calibri"/>
          <w:szCs w:val="28"/>
          <w:lang w:eastAsia="en-US"/>
        </w:rPr>
        <w:t xml:space="preserve"> организаций может включаться инвестиционная составляющая, необходимая для реализации указанных выше мероприятий.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Реализация мероприятий Программы будет осуществляться посредством следующих механизмов: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1. Инструментом реализации Программы являются инвестиционные и производственные программы </w:t>
      </w:r>
      <w:proofErr w:type="spellStart"/>
      <w:r w:rsidRPr="00A244C6">
        <w:rPr>
          <w:rFonts w:eastAsia="Calibri"/>
          <w:szCs w:val="28"/>
          <w:lang w:eastAsia="en-US"/>
        </w:rPr>
        <w:t>ресурсоснабжающих</w:t>
      </w:r>
      <w:proofErr w:type="spellEnd"/>
      <w:r w:rsidRPr="00A244C6">
        <w:rPr>
          <w:rFonts w:eastAsia="Calibri"/>
          <w:szCs w:val="28"/>
          <w:lang w:eastAsia="en-US"/>
        </w:rPr>
        <w:t xml:space="preserve"> организаций и организаций коммунального комплекса (в том числе в сферах электр</w:t>
      </w:r>
      <w:proofErr w:type="gramStart"/>
      <w:r w:rsidRPr="00A244C6">
        <w:rPr>
          <w:rFonts w:eastAsia="Calibri"/>
          <w:szCs w:val="28"/>
          <w:lang w:eastAsia="en-US"/>
        </w:rPr>
        <w:t>о-</w:t>
      </w:r>
      <w:proofErr w:type="gramEnd"/>
      <w:r w:rsidRPr="00A244C6">
        <w:rPr>
          <w:rFonts w:eastAsia="Calibri"/>
          <w:szCs w:val="28"/>
          <w:lang w:eastAsia="en-US"/>
        </w:rPr>
        <w:t xml:space="preserve">, газо-, водоснабжения, водоотведения, утилизации твердых коммунальных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2. При недоступности тарифов или надбавок частичное финансирование осуществляется за счет бюджетных источников и привлеченных средств, в том числе заемных средств (кредит) и собственных капиталов инвестора. Установление тарифов на товары (услуги) </w:t>
      </w:r>
      <w:proofErr w:type="spellStart"/>
      <w:r w:rsidRPr="00A244C6">
        <w:rPr>
          <w:rFonts w:eastAsia="Calibri"/>
          <w:szCs w:val="28"/>
          <w:lang w:eastAsia="en-US"/>
        </w:rPr>
        <w:t>ресурсоснабжающих</w:t>
      </w:r>
      <w:proofErr w:type="spellEnd"/>
      <w:r w:rsidRPr="00A244C6">
        <w:rPr>
          <w:rFonts w:eastAsia="Calibri"/>
          <w:szCs w:val="28"/>
          <w:lang w:eastAsia="en-US"/>
        </w:rPr>
        <w:t xml:space="preserve"> организаций в сферах электро-, тепл</w:t>
      </w:r>
      <w:proofErr w:type="gramStart"/>
      <w:r w:rsidRPr="00A244C6">
        <w:rPr>
          <w:rFonts w:eastAsia="Calibri"/>
          <w:szCs w:val="28"/>
          <w:lang w:eastAsia="en-US"/>
        </w:rPr>
        <w:t>о-</w:t>
      </w:r>
      <w:proofErr w:type="gramEnd"/>
      <w:r w:rsidRPr="00A244C6">
        <w:rPr>
          <w:rFonts w:eastAsia="Calibri"/>
          <w:szCs w:val="28"/>
          <w:lang w:eastAsia="en-US"/>
        </w:rPr>
        <w:t xml:space="preserve">, газо-, водоснабжения, водоотведения,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сельского поселения Светлый или Региональной службы по тарифам Ханты-Мансийского автономного округа – Югры и организацией коммунального комплекса.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региональный бюджет, районный бюджет, собственные средства предприятий, заемные средства.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Организации коммунального комплекса должны на основе утвержденного администрацией сельского поселения Светлый технического задания разработать инвестиционные программы, произвести расчет финансовых потребностей для их реализации.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lastRenderedPageBreak/>
        <w:t xml:space="preserve">После проверки инвестиционной программы организации коммунального комплекса орган по регулированию тарифов готовит предложения о размере: </w:t>
      </w:r>
    </w:p>
    <w:p w:rsidR="00A244C6" w:rsidRPr="00A244C6" w:rsidRDefault="00A244C6" w:rsidP="00A244C6">
      <w:pPr>
        <w:numPr>
          <w:ilvl w:val="0"/>
          <w:numId w:val="8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 </w:t>
      </w:r>
    </w:p>
    <w:p w:rsidR="00A244C6" w:rsidRPr="00A244C6" w:rsidRDefault="00A244C6" w:rsidP="00A244C6">
      <w:pPr>
        <w:numPr>
          <w:ilvl w:val="0"/>
          <w:numId w:val="8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 </w:t>
      </w:r>
    </w:p>
    <w:p w:rsidR="00A244C6" w:rsidRPr="00A244C6" w:rsidRDefault="00A244C6" w:rsidP="00A244C6">
      <w:pPr>
        <w:numPr>
          <w:ilvl w:val="0"/>
          <w:numId w:val="8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 </w:t>
      </w:r>
    </w:p>
    <w:p w:rsidR="00A244C6" w:rsidRPr="00A244C6" w:rsidRDefault="00A244C6" w:rsidP="00A244C6">
      <w:pPr>
        <w:numPr>
          <w:ilvl w:val="0"/>
          <w:numId w:val="81"/>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Проект инвестиционной программы и расчеты рассматриваются в администрации района, которая утверждает инвестиционные программы на основании утвержденных программ, рассчитываются надбавки к тарифам.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После установления вышеуказанных тарифов и надбавок администрация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заключает с организациями коммунального комплекса договоры, определяющие условия выполнения инвестиционных программ.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3. Основными функциями по реализации Программы являются:</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реализация мероприятий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подготовка и уточнение перечня программных мероприятий и финансовых потребностей на их реализацию;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осуществление мероприятий в сфере информационного освещения и сопровождения реализации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организация оценки соответствия представленных инвестиционных программ организаций коммунального </w:t>
      </w:r>
      <w:proofErr w:type="gramStart"/>
      <w:r w:rsidRPr="00A244C6">
        <w:rPr>
          <w:rFonts w:eastAsia="Calibri"/>
          <w:szCs w:val="28"/>
          <w:lang w:eastAsia="en-US"/>
        </w:rPr>
        <w:t>комплекса</w:t>
      </w:r>
      <w:proofErr w:type="gramEnd"/>
      <w:r w:rsidRPr="00A244C6">
        <w:rPr>
          <w:rFonts w:eastAsia="Calibri"/>
          <w:szCs w:val="28"/>
          <w:lang w:eastAsia="en-US"/>
        </w:rPr>
        <w:t xml:space="preserve"> установленным требованиям;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организационное, техническое и методическое содействие организациям, участвующим в реализации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сбор информации о ходе выполнения производственных и инвестиционных программ организаций в рамках проведения мониторинга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осуществление сбора информации о реализации Программы и использовании финансовых средств;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взаимодействия органов местного самоуправления, организаций коммунального комплекса, участвующих в реализации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обеспечение взаимодействия органов местного самоуправления, Региональной службы по тарифам Ханты-Мансийского автономного округа – Югры, участвующих в реализации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lastRenderedPageBreak/>
        <w:t xml:space="preserve">мониторинг и анализ реализации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осуществление оценки эффективности Программы и расчет целевых показателей и индикаторов реализации Программы;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подготовка заключения об эффективности реализации Программы;</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подготовка докладов о ходе реализации Программы и предложений о ее корректировке;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 </w:t>
      </w:r>
    </w:p>
    <w:p w:rsidR="00A244C6" w:rsidRPr="00A244C6" w:rsidRDefault="00A244C6" w:rsidP="00A244C6">
      <w:pPr>
        <w:numPr>
          <w:ilvl w:val="0"/>
          <w:numId w:val="82"/>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организация и координация действий по созданию информационно-расчетного комплекса коммунальной инфраструктуры.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4. Основными функциями по реализации Программы являются: </w:t>
      </w:r>
    </w:p>
    <w:p w:rsidR="00A244C6" w:rsidRPr="00A244C6" w:rsidRDefault="00A244C6" w:rsidP="00A244C6">
      <w:pPr>
        <w:numPr>
          <w:ilvl w:val="0"/>
          <w:numId w:val="8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оценка эффективности использования финансовых средств; </w:t>
      </w:r>
    </w:p>
    <w:p w:rsidR="00A244C6" w:rsidRPr="00A244C6" w:rsidRDefault="00A244C6" w:rsidP="00A244C6">
      <w:pPr>
        <w:numPr>
          <w:ilvl w:val="0"/>
          <w:numId w:val="83"/>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вынесение заключения по вопросу возможности выделения бюджетных средств на реализацию Программы. </w:t>
      </w: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50" w:name="_Toc50646413"/>
      <w:r w:rsidRPr="00A244C6">
        <w:rPr>
          <w:b/>
          <w:szCs w:val="20"/>
          <w:lang w:val="x-none" w:eastAsia="x-none"/>
        </w:rPr>
        <w:lastRenderedPageBreak/>
        <w:t>РЕЗУЛЬТАТ</w:t>
      </w:r>
      <w:r w:rsidRPr="00A244C6">
        <w:rPr>
          <w:b/>
          <w:szCs w:val="20"/>
          <w:lang w:eastAsia="x-none"/>
        </w:rPr>
        <w:t>Ы</w:t>
      </w:r>
      <w:r w:rsidRPr="00A244C6">
        <w:rPr>
          <w:b/>
          <w:szCs w:val="20"/>
          <w:lang w:val="x-none" w:eastAsia="x-none"/>
        </w:rPr>
        <w:t xml:space="preserve"> ОЦЕНКИ СОВОКУПНОГО ПЛАТЕЖА ГРАЖДАН ЗА КОММУНАЛЬНЫЕ УСЛУГИ НА СООТВЕТСТВИЕ КРИТЕРИЯМ ДОСТУПНОСТИ</w:t>
      </w:r>
      <w:bookmarkEnd w:id="150"/>
      <w:r w:rsidRPr="00A244C6">
        <w:rPr>
          <w:b/>
          <w:szCs w:val="20"/>
          <w:lang w:val="x-none" w:eastAsia="x-none"/>
        </w:rPr>
        <w:t xml:space="preserve">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Прогноз тарифов на коммунальные услуги для населения сельского поселения Светлый на период до 2033 г. представлен в таблице 9.1. </w:t>
      </w:r>
    </w:p>
    <w:p w:rsidR="00A244C6" w:rsidRPr="00A244C6" w:rsidRDefault="00A244C6" w:rsidP="00A244C6">
      <w:pPr>
        <w:autoSpaceDE w:val="0"/>
        <w:autoSpaceDN w:val="0"/>
        <w:adjustRightInd w:val="0"/>
        <w:spacing w:after="120" w:line="276" w:lineRule="auto"/>
        <w:ind w:firstLine="567"/>
        <w:jc w:val="right"/>
        <w:rPr>
          <w:rFonts w:eastAsia="Calibri"/>
          <w:szCs w:val="28"/>
          <w:lang w:eastAsia="en-US"/>
        </w:rPr>
      </w:pPr>
      <w:r w:rsidRPr="00A244C6">
        <w:rPr>
          <w:rFonts w:eastAsia="Calibri"/>
          <w:szCs w:val="28"/>
          <w:lang w:eastAsia="en-US"/>
        </w:rPr>
        <w:t>Таблица 9.1</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Прогноз тарифов на коммунальные услуги для населения на период до 2033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985"/>
        <w:gridCol w:w="985"/>
        <w:gridCol w:w="986"/>
        <w:gridCol w:w="986"/>
        <w:gridCol w:w="986"/>
        <w:gridCol w:w="984"/>
      </w:tblGrid>
      <w:tr w:rsidR="00A244C6" w:rsidRPr="00A244C6" w:rsidTr="00F667F9">
        <w:tc>
          <w:tcPr>
            <w:tcW w:w="1995" w:type="pct"/>
            <w:vMerge w:val="restar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Вид коммунальной услуги</w:t>
            </w:r>
          </w:p>
        </w:tc>
        <w:tc>
          <w:tcPr>
            <w:tcW w:w="3005" w:type="pct"/>
            <w:gridSpan w:val="6"/>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Тарифы на коммунальные услуги</w:t>
            </w:r>
          </w:p>
        </w:tc>
      </w:tr>
      <w:tr w:rsidR="00A244C6" w:rsidRPr="00A244C6" w:rsidTr="00F667F9">
        <w:tc>
          <w:tcPr>
            <w:tcW w:w="1995" w:type="pct"/>
            <w:vMerge/>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p>
        </w:tc>
        <w:tc>
          <w:tcPr>
            <w:tcW w:w="50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2023</w:t>
            </w:r>
          </w:p>
        </w:tc>
        <w:tc>
          <w:tcPr>
            <w:tcW w:w="50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2024</w:t>
            </w:r>
          </w:p>
        </w:tc>
        <w:tc>
          <w:tcPr>
            <w:tcW w:w="50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2025</w:t>
            </w:r>
          </w:p>
        </w:tc>
        <w:tc>
          <w:tcPr>
            <w:tcW w:w="50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2026</w:t>
            </w:r>
          </w:p>
        </w:tc>
        <w:tc>
          <w:tcPr>
            <w:tcW w:w="50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2027</w:t>
            </w:r>
          </w:p>
        </w:tc>
        <w:tc>
          <w:tcPr>
            <w:tcW w:w="501" w:type="pc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2028-2033</w:t>
            </w:r>
          </w:p>
        </w:tc>
      </w:tr>
      <w:tr w:rsidR="00A244C6" w:rsidRPr="00A244C6" w:rsidTr="00F667F9">
        <w:tc>
          <w:tcPr>
            <w:tcW w:w="1995" w:type="pct"/>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Электроснабжение, руб./кВт</w:t>
            </w:r>
          </w:p>
        </w:tc>
        <w:tc>
          <w:tcPr>
            <w:tcW w:w="501" w:type="pct"/>
            <w:shd w:val="clear" w:color="auto" w:fill="auto"/>
            <w:tcMar>
              <w:left w:w="28" w:type="dxa"/>
              <w:right w:w="28" w:type="dxa"/>
            </w:tcMar>
            <w:vAlign w:val="bottom"/>
          </w:tcPr>
          <w:p w:rsidR="00A244C6" w:rsidRPr="00A244C6" w:rsidRDefault="00A244C6" w:rsidP="00A244C6">
            <w:pPr>
              <w:jc w:val="center"/>
              <w:rPr>
                <w:color w:val="000000"/>
                <w:sz w:val="20"/>
                <w:szCs w:val="20"/>
              </w:rPr>
            </w:pPr>
            <w:r w:rsidRPr="00A244C6">
              <w:rPr>
                <w:color w:val="000000"/>
                <w:sz w:val="20"/>
                <w:szCs w:val="20"/>
              </w:rPr>
              <w:t>2,43</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2,59</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2,76</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2,86</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2,96</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3,66</w:t>
            </w:r>
          </w:p>
        </w:tc>
      </w:tr>
      <w:tr w:rsidR="00A244C6" w:rsidRPr="00A244C6" w:rsidTr="00F667F9">
        <w:tc>
          <w:tcPr>
            <w:tcW w:w="1995" w:type="pct"/>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Теплоснабжение, руб./Гкал</w:t>
            </w:r>
          </w:p>
        </w:tc>
        <w:tc>
          <w:tcPr>
            <w:tcW w:w="501" w:type="pct"/>
            <w:shd w:val="clear" w:color="auto" w:fill="auto"/>
            <w:tcMar>
              <w:left w:w="28" w:type="dxa"/>
              <w:right w:w="28" w:type="dxa"/>
            </w:tcMar>
            <w:vAlign w:val="bottom"/>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1167,93</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1243,85</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1324,70</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1372,38</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1421,79</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1757,90</w:t>
            </w:r>
          </w:p>
        </w:tc>
      </w:tr>
      <w:tr w:rsidR="00A244C6" w:rsidRPr="00A244C6" w:rsidTr="00F667F9">
        <w:tc>
          <w:tcPr>
            <w:tcW w:w="1995" w:type="pct"/>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Водоснабжение, руб./м</w:t>
            </w:r>
            <w:r w:rsidRPr="00A244C6">
              <w:rPr>
                <w:rFonts w:eastAsia="Calibri"/>
                <w:sz w:val="20"/>
                <w:szCs w:val="20"/>
                <w:vertAlign w:val="superscript"/>
                <w:lang w:eastAsia="en-US"/>
              </w:rPr>
              <w:t>3</w:t>
            </w:r>
          </w:p>
        </w:tc>
        <w:tc>
          <w:tcPr>
            <w:tcW w:w="501" w:type="pct"/>
            <w:shd w:val="clear" w:color="auto" w:fill="auto"/>
            <w:tcMar>
              <w:left w:w="28" w:type="dxa"/>
              <w:right w:w="28" w:type="dxa"/>
            </w:tcMar>
            <w:vAlign w:val="bottom"/>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52,79</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56,22</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59,88</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62,03</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64,26</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79,46</w:t>
            </w:r>
          </w:p>
        </w:tc>
      </w:tr>
      <w:tr w:rsidR="00A244C6" w:rsidRPr="00A244C6" w:rsidTr="00F667F9">
        <w:tc>
          <w:tcPr>
            <w:tcW w:w="1995" w:type="pct"/>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Водоотведение, руб./м</w:t>
            </w:r>
            <w:r w:rsidRPr="00A244C6">
              <w:rPr>
                <w:rFonts w:eastAsia="Calibri"/>
                <w:sz w:val="20"/>
                <w:szCs w:val="20"/>
                <w:vertAlign w:val="superscript"/>
                <w:lang w:eastAsia="en-US"/>
              </w:rPr>
              <w:t>3</w:t>
            </w:r>
          </w:p>
        </w:tc>
        <w:tc>
          <w:tcPr>
            <w:tcW w:w="501" w:type="pct"/>
            <w:shd w:val="clear" w:color="auto" w:fill="auto"/>
            <w:tcMar>
              <w:left w:w="28" w:type="dxa"/>
              <w:right w:w="28" w:type="dxa"/>
            </w:tcMar>
            <w:vAlign w:val="bottom"/>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70,91</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75,52</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80,43</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83,32</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86,32</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106,73</w:t>
            </w:r>
          </w:p>
        </w:tc>
      </w:tr>
      <w:tr w:rsidR="00A244C6" w:rsidRPr="00A244C6" w:rsidTr="00F667F9">
        <w:tc>
          <w:tcPr>
            <w:tcW w:w="1995" w:type="pct"/>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Утилизация ТКО, руб./м</w:t>
            </w:r>
            <w:r w:rsidRPr="00A244C6">
              <w:rPr>
                <w:rFonts w:eastAsia="Calibri"/>
                <w:sz w:val="20"/>
                <w:szCs w:val="20"/>
                <w:vertAlign w:val="superscript"/>
                <w:lang w:eastAsia="en-US"/>
              </w:rPr>
              <w:t>3</w:t>
            </w:r>
          </w:p>
        </w:tc>
        <w:tc>
          <w:tcPr>
            <w:tcW w:w="501" w:type="pct"/>
            <w:shd w:val="clear" w:color="auto" w:fill="auto"/>
            <w:tcMar>
              <w:left w:w="28" w:type="dxa"/>
              <w:right w:w="28" w:type="dxa"/>
            </w:tcMar>
            <w:vAlign w:val="bottom"/>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684,64</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729,14</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776,54</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804,49</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833,45</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1030,48</w:t>
            </w:r>
          </w:p>
        </w:tc>
      </w:tr>
      <w:tr w:rsidR="00A244C6" w:rsidRPr="00A244C6" w:rsidTr="00F667F9">
        <w:tc>
          <w:tcPr>
            <w:tcW w:w="1995" w:type="pct"/>
            <w:shd w:val="clear" w:color="auto" w:fill="auto"/>
            <w:tcMar>
              <w:left w:w="28" w:type="dxa"/>
              <w:right w:w="28" w:type="dxa"/>
            </w:tcMar>
          </w:tcPr>
          <w:p w:rsidR="00A244C6" w:rsidRPr="00A244C6" w:rsidRDefault="00A244C6" w:rsidP="00A244C6">
            <w:pPr>
              <w:autoSpaceDE w:val="0"/>
              <w:autoSpaceDN w:val="0"/>
              <w:adjustRightInd w:val="0"/>
              <w:rPr>
                <w:rFonts w:eastAsia="Calibri"/>
                <w:sz w:val="20"/>
                <w:szCs w:val="20"/>
                <w:lang w:eastAsia="en-US"/>
              </w:rPr>
            </w:pPr>
            <w:r w:rsidRPr="00A244C6">
              <w:rPr>
                <w:rFonts w:eastAsia="Calibri"/>
                <w:sz w:val="20"/>
                <w:szCs w:val="20"/>
                <w:lang w:eastAsia="en-US"/>
              </w:rPr>
              <w:t>Газоснабжение централизованное, руб./</w:t>
            </w:r>
            <w:proofErr w:type="gramStart"/>
            <w:r w:rsidRPr="00A244C6">
              <w:rPr>
                <w:rFonts w:eastAsia="Calibri"/>
                <w:sz w:val="20"/>
                <w:szCs w:val="20"/>
                <w:lang w:eastAsia="en-US"/>
              </w:rPr>
              <w:t>м</w:t>
            </w:r>
            <w:proofErr w:type="gramEnd"/>
            <w:r w:rsidRPr="00A244C6">
              <w:rPr>
                <w:rFonts w:eastAsia="Calibri"/>
                <w:sz w:val="20"/>
                <w:szCs w:val="20"/>
                <w:lang w:eastAsia="en-US"/>
              </w:rPr>
              <w:t>³</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6,04</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6,43</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6,85</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7,10</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7,35</w:t>
            </w:r>
          </w:p>
        </w:tc>
        <w:tc>
          <w:tcPr>
            <w:tcW w:w="501" w:type="pct"/>
            <w:shd w:val="clear" w:color="auto" w:fill="auto"/>
            <w:tcMar>
              <w:left w:w="28" w:type="dxa"/>
              <w:right w:w="28" w:type="dxa"/>
            </w:tcMar>
            <w:vAlign w:val="center"/>
          </w:tcPr>
          <w:p w:rsidR="00A244C6" w:rsidRPr="00A244C6" w:rsidRDefault="00A244C6" w:rsidP="00A244C6">
            <w:pPr>
              <w:jc w:val="center"/>
              <w:rPr>
                <w:rFonts w:eastAsia="Calibri"/>
                <w:color w:val="000000"/>
                <w:sz w:val="20"/>
                <w:szCs w:val="20"/>
                <w:lang w:eastAsia="en-US"/>
              </w:rPr>
            </w:pPr>
            <w:r w:rsidRPr="00A244C6">
              <w:rPr>
                <w:rFonts w:eastAsia="Calibri"/>
                <w:color w:val="000000"/>
                <w:sz w:val="20"/>
                <w:szCs w:val="20"/>
                <w:lang w:eastAsia="en-US"/>
              </w:rPr>
              <w:t>9,09</w:t>
            </w:r>
          </w:p>
        </w:tc>
      </w:tr>
    </w:tbl>
    <w:p w:rsidR="00A244C6" w:rsidRPr="00A244C6" w:rsidRDefault="00A244C6" w:rsidP="00A244C6">
      <w:pPr>
        <w:autoSpaceDE w:val="0"/>
        <w:autoSpaceDN w:val="0"/>
        <w:adjustRightInd w:val="0"/>
        <w:spacing w:before="120" w:after="120" w:line="276" w:lineRule="auto"/>
        <w:ind w:firstLine="567"/>
        <w:jc w:val="both"/>
        <w:rPr>
          <w:rFonts w:eastAsia="Calibri"/>
          <w:szCs w:val="28"/>
          <w:lang w:eastAsia="en-US"/>
        </w:rPr>
      </w:pPr>
    </w:p>
    <w:p w:rsidR="00A244C6" w:rsidRPr="00A244C6" w:rsidRDefault="00A244C6" w:rsidP="00A244C6">
      <w:pPr>
        <w:autoSpaceDE w:val="0"/>
        <w:autoSpaceDN w:val="0"/>
        <w:adjustRightInd w:val="0"/>
        <w:spacing w:before="120" w:after="120" w:line="276" w:lineRule="auto"/>
        <w:ind w:firstLine="567"/>
        <w:jc w:val="both"/>
        <w:rPr>
          <w:rFonts w:eastAsia="Calibri"/>
          <w:szCs w:val="28"/>
          <w:lang w:eastAsia="en-US"/>
        </w:rPr>
      </w:pPr>
      <w:r w:rsidRPr="00A244C6">
        <w:rPr>
          <w:rFonts w:eastAsia="Calibri"/>
          <w:szCs w:val="28"/>
          <w:lang w:eastAsia="en-US"/>
        </w:rPr>
        <w:t xml:space="preserve">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утилизация ТКО.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proofErr w:type="gramStart"/>
      <w:r w:rsidRPr="00A244C6">
        <w:rPr>
          <w:rFonts w:eastAsia="Calibri"/>
          <w:szCs w:val="28"/>
          <w:lang w:eastAsia="en-US"/>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roofErr w:type="gramEnd"/>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сельского поселения </w:t>
      </w:r>
      <w:proofErr w:type="gramStart"/>
      <w:r w:rsidRPr="00A244C6">
        <w:rPr>
          <w:rFonts w:eastAsia="Calibri"/>
          <w:szCs w:val="28"/>
          <w:lang w:eastAsia="en-US"/>
        </w:rPr>
        <w:t>Светлый</w:t>
      </w:r>
      <w:proofErr w:type="gramEnd"/>
      <w:r w:rsidRPr="00A244C6">
        <w:rPr>
          <w:rFonts w:eastAsia="Calibri"/>
          <w:szCs w:val="28"/>
          <w:lang w:eastAsia="en-US"/>
        </w:rPr>
        <w:t xml:space="preserve">. Одним из принципов разработки Программы является обеспечение доступности коммунальных услуг для населения.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proofErr w:type="gramStart"/>
      <w:r w:rsidRPr="00A244C6">
        <w:rPr>
          <w:rFonts w:eastAsia="Calibri"/>
          <w:szCs w:val="28"/>
          <w:lang w:eastAsia="en-US"/>
        </w:rPr>
        <w:t>Для определения возможности финансирования Программы за счет средств потребителей была произведена оценка доступности для населения сельского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г. № 378 «Об утверждении методических указаний по расчету предельных индексов изменения</w:t>
      </w:r>
      <w:proofErr w:type="gramEnd"/>
      <w:r w:rsidRPr="00A244C6">
        <w:rPr>
          <w:rFonts w:eastAsia="Calibri"/>
          <w:szCs w:val="28"/>
          <w:lang w:eastAsia="en-US"/>
        </w:rPr>
        <w:t xml:space="preserve"> размера платы граждан за коммунальные услуги»: </w:t>
      </w:r>
    </w:p>
    <w:p w:rsidR="00A244C6" w:rsidRPr="00A244C6" w:rsidRDefault="00A244C6" w:rsidP="00A244C6">
      <w:pPr>
        <w:numPr>
          <w:ilvl w:val="0"/>
          <w:numId w:val="8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доля расходов на коммунальные услуги в совокупном доходе семьи; </w:t>
      </w:r>
    </w:p>
    <w:p w:rsidR="00A244C6" w:rsidRPr="00A244C6" w:rsidRDefault="00A244C6" w:rsidP="00A244C6">
      <w:pPr>
        <w:numPr>
          <w:ilvl w:val="0"/>
          <w:numId w:val="8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доля населения с доходами ниже прожиточного минимума; </w:t>
      </w:r>
    </w:p>
    <w:p w:rsidR="00A244C6" w:rsidRPr="00A244C6" w:rsidRDefault="00A244C6" w:rsidP="00A244C6">
      <w:pPr>
        <w:numPr>
          <w:ilvl w:val="0"/>
          <w:numId w:val="8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уровень собираемости платежей за коммунальные услуги; </w:t>
      </w:r>
    </w:p>
    <w:p w:rsidR="00A244C6" w:rsidRPr="00A244C6" w:rsidRDefault="00A244C6" w:rsidP="00A244C6">
      <w:pPr>
        <w:numPr>
          <w:ilvl w:val="0"/>
          <w:numId w:val="84"/>
        </w:numPr>
        <w:autoSpaceDE w:val="0"/>
        <w:autoSpaceDN w:val="0"/>
        <w:adjustRightInd w:val="0"/>
        <w:spacing w:after="120" w:line="276" w:lineRule="auto"/>
        <w:ind w:left="851" w:hanging="284"/>
        <w:jc w:val="both"/>
        <w:rPr>
          <w:rFonts w:eastAsia="Calibri"/>
          <w:szCs w:val="28"/>
          <w:lang w:eastAsia="en-US"/>
        </w:rPr>
      </w:pPr>
      <w:r w:rsidRPr="00A244C6">
        <w:rPr>
          <w:rFonts w:eastAsia="Calibri"/>
          <w:szCs w:val="28"/>
          <w:lang w:eastAsia="en-US"/>
        </w:rPr>
        <w:t xml:space="preserve">доля получателей субсидий на оплату коммунальных услуг в общей численности населения.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lastRenderedPageBreak/>
        <w:t xml:space="preserve">В таблице 9.2 приведены показатели доступности коммунальных услуг в сравнении с установленными Методическими указаниями диапазонами соответствия значений уровням доступности. </w:t>
      </w:r>
    </w:p>
    <w:p w:rsidR="00A244C6" w:rsidRPr="00A244C6" w:rsidRDefault="00A244C6" w:rsidP="00A244C6">
      <w:pPr>
        <w:autoSpaceDE w:val="0"/>
        <w:autoSpaceDN w:val="0"/>
        <w:adjustRightInd w:val="0"/>
        <w:spacing w:after="60" w:line="276" w:lineRule="auto"/>
        <w:ind w:firstLine="567"/>
        <w:jc w:val="right"/>
        <w:rPr>
          <w:rFonts w:eastAsia="Calibri"/>
          <w:szCs w:val="28"/>
          <w:lang w:eastAsia="en-US"/>
        </w:rPr>
      </w:pPr>
      <w:r w:rsidRPr="00A244C6">
        <w:rPr>
          <w:rFonts w:eastAsia="Calibri"/>
          <w:szCs w:val="28"/>
          <w:lang w:eastAsia="en-US"/>
        </w:rPr>
        <w:t>Таблица 9.2</w:t>
      </w:r>
    </w:p>
    <w:p w:rsidR="00A244C6" w:rsidRPr="00A244C6" w:rsidRDefault="00A244C6" w:rsidP="00A244C6">
      <w:pPr>
        <w:autoSpaceDE w:val="0"/>
        <w:autoSpaceDN w:val="0"/>
        <w:adjustRightInd w:val="0"/>
        <w:spacing w:after="60" w:line="276" w:lineRule="auto"/>
        <w:jc w:val="center"/>
        <w:rPr>
          <w:rFonts w:eastAsia="Calibri"/>
          <w:szCs w:val="28"/>
          <w:u w:val="single"/>
          <w:lang w:eastAsia="en-US"/>
        </w:rPr>
      </w:pPr>
      <w:r w:rsidRPr="00A244C6">
        <w:rPr>
          <w:rFonts w:eastAsia="Calibri"/>
          <w:szCs w:val="28"/>
          <w:u w:val="single"/>
          <w:lang w:eastAsia="en-US"/>
        </w:rPr>
        <w:t>Показатели доступности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1511"/>
        <w:gridCol w:w="1228"/>
        <w:gridCol w:w="1255"/>
        <w:gridCol w:w="1291"/>
      </w:tblGrid>
      <w:tr w:rsidR="00A244C6" w:rsidRPr="00A244C6" w:rsidTr="00F667F9">
        <w:tc>
          <w:tcPr>
            <w:tcW w:w="4124" w:type="dxa"/>
            <w:vMerge w:val="restart"/>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Критерий</w:t>
            </w:r>
          </w:p>
        </w:tc>
        <w:tc>
          <w:tcPr>
            <w:tcW w:w="5285" w:type="dxa"/>
            <w:gridSpan w:val="4"/>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Уровень доступности коммунальных услуг, установленный Методическими указаниями</w:t>
            </w:r>
          </w:p>
        </w:tc>
      </w:tr>
      <w:tr w:rsidR="00A244C6" w:rsidRPr="00A244C6" w:rsidTr="00F667F9">
        <w:tc>
          <w:tcPr>
            <w:tcW w:w="4124" w:type="dxa"/>
            <w:vMerge/>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p>
        </w:tc>
        <w:tc>
          <w:tcPr>
            <w:tcW w:w="151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8"/>
                <w:lang w:eastAsia="en-US"/>
              </w:rPr>
              <w:t xml:space="preserve">СП </w:t>
            </w:r>
            <w:proofErr w:type="gramStart"/>
            <w:r w:rsidRPr="00A244C6">
              <w:rPr>
                <w:rFonts w:eastAsia="Calibri"/>
                <w:b/>
                <w:sz w:val="20"/>
                <w:szCs w:val="28"/>
                <w:lang w:eastAsia="en-US"/>
              </w:rPr>
              <w:t>Светлый</w:t>
            </w:r>
            <w:proofErr w:type="gramEnd"/>
          </w:p>
        </w:tc>
        <w:tc>
          <w:tcPr>
            <w:tcW w:w="1228"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Высокий</w:t>
            </w:r>
          </w:p>
        </w:tc>
        <w:tc>
          <w:tcPr>
            <w:tcW w:w="125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Доступный</w:t>
            </w:r>
          </w:p>
        </w:tc>
        <w:tc>
          <w:tcPr>
            <w:tcW w:w="129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b/>
                <w:sz w:val="20"/>
                <w:szCs w:val="20"/>
                <w:lang w:eastAsia="en-US"/>
              </w:rPr>
            </w:pPr>
            <w:r w:rsidRPr="00A244C6">
              <w:rPr>
                <w:rFonts w:eastAsia="Calibri"/>
                <w:b/>
                <w:sz w:val="20"/>
                <w:szCs w:val="20"/>
                <w:lang w:eastAsia="en-US"/>
              </w:rPr>
              <w:t>Недоступный</w:t>
            </w:r>
          </w:p>
        </w:tc>
      </w:tr>
      <w:tr w:rsidR="00A244C6" w:rsidRPr="00A244C6" w:rsidTr="00F667F9">
        <w:tc>
          <w:tcPr>
            <w:tcW w:w="412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Доля расходов на коммунальные услуги в совокупном расходе семьи, %</w:t>
            </w:r>
          </w:p>
        </w:tc>
        <w:tc>
          <w:tcPr>
            <w:tcW w:w="151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н/д</w:t>
            </w:r>
          </w:p>
        </w:tc>
        <w:tc>
          <w:tcPr>
            <w:tcW w:w="1228"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от 6,3 до 7,2</w:t>
            </w:r>
          </w:p>
        </w:tc>
        <w:tc>
          <w:tcPr>
            <w:tcW w:w="125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от 7,2 до 8,6</w:t>
            </w:r>
          </w:p>
        </w:tc>
        <w:tc>
          <w:tcPr>
            <w:tcW w:w="129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свыше 8,6</w:t>
            </w:r>
          </w:p>
        </w:tc>
      </w:tr>
      <w:tr w:rsidR="00A244C6" w:rsidRPr="00A244C6" w:rsidTr="00F667F9">
        <w:tc>
          <w:tcPr>
            <w:tcW w:w="412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Доля населения с доходами ниже прожиточного минимума, %</w:t>
            </w:r>
          </w:p>
        </w:tc>
        <w:tc>
          <w:tcPr>
            <w:tcW w:w="151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н/д</w:t>
            </w:r>
          </w:p>
        </w:tc>
        <w:tc>
          <w:tcPr>
            <w:tcW w:w="1228"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 8</w:t>
            </w:r>
          </w:p>
        </w:tc>
        <w:tc>
          <w:tcPr>
            <w:tcW w:w="125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от 8 до 12</w:t>
            </w:r>
          </w:p>
        </w:tc>
        <w:tc>
          <w:tcPr>
            <w:tcW w:w="129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свыше 12</w:t>
            </w:r>
          </w:p>
        </w:tc>
      </w:tr>
      <w:tr w:rsidR="00A244C6" w:rsidRPr="00A244C6" w:rsidTr="00F667F9">
        <w:tc>
          <w:tcPr>
            <w:tcW w:w="412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Уровень собираемости платежей за коммунальные услуги, %</w:t>
            </w:r>
          </w:p>
        </w:tc>
        <w:tc>
          <w:tcPr>
            <w:tcW w:w="151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н/д</w:t>
            </w:r>
          </w:p>
        </w:tc>
        <w:tc>
          <w:tcPr>
            <w:tcW w:w="1228"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от 92 до 95</w:t>
            </w:r>
          </w:p>
        </w:tc>
        <w:tc>
          <w:tcPr>
            <w:tcW w:w="125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от 85 до 92</w:t>
            </w:r>
          </w:p>
        </w:tc>
        <w:tc>
          <w:tcPr>
            <w:tcW w:w="129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ниже 85</w:t>
            </w:r>
          </w:p>
        </w:tc>
      </w:tr>
      <w:tr w:rsidR="00A244C6" w:rsidRPr="00A244C6" w:rsidTr="00F667F9">
        <w:tc>
          <w:tcPr>
            <w:tcW w:w="4124"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Доля получателей субсидий на оплату коммунальных услуг в общей численности населения, %</w:t>
            </w:r>
          </w:p>
        </w:tc>
        <w:tc>
          <w:tcPr>
            <w:tcW w:w="151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н/д</w:t>
            </w:r>
          </w:p>
        </w:tc>
        <w:tc>
          <w:tcPr>
            <w:tcW w:w="1228"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не более 10</w:t>
            </w:r>
          </w:p>
        </w:tc>
        <w:tc>
          <w:tcPr>
            <w:tcW w:w="1255"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от 10 до 15</w:t>
            </w:r>
          </w:p>
        </w:tc>
        <w:tc>
          <w:tcPr>
            <w:tcW w:w="1291" w:type="dxa"/>
            <w:shd w:val="clear" w:color="auto" w:fill="auto"/>
            <w:tcMar>
              <w:left w:w="28" w:type="dxa"/>
              <w:right w:w="28" w:type="dxa"/>
            </w:tcMar>
            <w:vAlign w:val="center"/>
          </w:tcPr>
          <w:p w:rsidR="00A244C6" w:rsidRPr="00A244C6" w:rsidRDefault="00A244C6" w:rsidP="00A244C6">
            <w:pPr>
              <w:autoSpaceDE w:val="0"/>
              <w:autoSpaceDN w:val="0"/>
              <w:adjustRightInd w:val="0"/>
              <w:jc w:val="center"/>
              <w:rPr>
                <w:rFonts w:eastAsia="Calibri"/>
                <w:sz w:val="20"/>
                <w:szCs w:val="20"/>
                <w:lang w:eastAsia="en-US"/>
              </w:rPr>
            </w:pPr>
            <w:r w:rsidRPr="00A244C6">
              <w:rPr>
                <w:rFonts w:eastAsia="Calibri"/>
                <w:sz w:val="20"/>
                <w:szCs w:val="20"/>
                <w:lang w:eastAsia="en-US"/>
              </w:rPr>
              <w:t>свыше 15</w:t>
            </w:r>
          </w:p>
        </w:tc>
      </w:tr>
    </w:tbl>
    <w:p w:rsidR="00A244C6" w:rsidRPr="00A244C6" w:rsidRDefault="00A244C6" w:rsidP="00A244C6">
      <w:pPr>
        <w:autoSpaceDE w:val="0"/>
        <w:autoSpaceDN w:val="0"/>
        <w:adjustRightInd w:val="0"/>
        <w:spacing w:before="120" w:after="120" w:line="276" w:lineRule="auto"/>
        <w:ind w:firstLine="567"/>
        <w:jc w:val="both"/>
        <w:rPr>
          <w:rFonts w:eastAsia="Calibri"/>
          <w:szCs w:val="28"/>
          <w:lang w:eastAsia="en-US"/>
        </w:rPr>
      </w:pPr>
    </w:p>
    <w:p w:rsidR="00A244C6" w:rsidRPr="00A244C6" w:rsidRDefault="00A244C6" w:rsidP="00A244C6">
      <w:pPr>
        <w:keepNext/>
        <w:pageBreakBefore/>
        <w:widowControl w:val="0"/>
        <w:tabs>
          <w:tab w:val="right" w:pos="0"/>
          <w:tab w:val="right" w:pos="284"/>
        </w:tabs>
        <w:spacing w:after="200" w:line="276" w:lineRule="auto"/>
        <w:jc w:val="center"/>
        <w:outlineLvl w:val="0"/>
        <w:rPr>
          <w:b/>
          <w:caps/>
          <w:szCs w:val="20"/>
          <w:lang w:val="x-none" w:eastAsia="x-none"/>
        </w:rPr>
      </w:pPr>
      <w:bookmarkStart w:id="151" w:name="_Toc50646414"/>
      <w:r w:rsidRPr="00A244C6">
        <w:rPr>
          <w:b/>
          <w:szCs w:val="20"/>
          <w:lang w:val="x-none" w:eastAsia="x-none"/>
        </w:rPr>
        <w:lastRenderedPageBreak/>
        <w:t>ПРОГНОЗИРУЕМЫЕ РАСХОДЫ БЮДЖЕТОВ ВСЕХ УРОВНЕЙ НА ОКАЗАНИЕ МЕР СОЦИАЛЬНОЙ ПОДДЕРЖКИ, В ТОМ ЧИСЛЕ НА ПРЕДОСТАВЛЕНИЕ ОТДЕЛЬНЫМ КАТЕГОРИЯМ ГРАЖДАН СУБСИДИЙ НА ОПЛАТУ ЖИЛОГО ПОМЕЩЕНИЯ И КОММУНАЛЬНЫХ УСЛУГ</w:t>
      </w:r>
      <w:bookmarkEnd w:id="151"/>
      <w:r w:rsidRPr="00A244C6">
        <w:rPr>
          <w:b/>
          <w:szCs w:val="20"/>
          <w:lang w:val="x-none" w:eastAsia="x-none"/>
        </w:rPr>
        <w:t xml:space="preserve"> </w:t>
      </w:r>
    </w:p>
    <w:p w:rsidR="00A244C6" w:rsidRPr="00A244C6" w:rsidRDefault="00A244C6" w:rsidP="00A244C6">
      <w:pPr>
        <w:autoSpaceDE w:val="0"/>
        <w:autoSpaceDN w:val="0"/>
        <w:adjustRightInd w:val="0"/>
        <w:spacing w:after="120" w:line="276" w:lineRule="auto"/>
        <w:ind w:firstLine="567"/>
        <w:jc w:val="both"/>
        <w:rPr>
          <w:rFonts w:eastAsia="Calibri"/>
          <w:szCs w:val="28"/>
          <w:lang w:eastAsia="en-US"/>
        </w:rPr>
      </w:pPr>
      <w:r w:rsidRPr="00A244C6">
        <w:rPr>
          <w:rFonts w:eastAsia="Calibri"/>
          <w:szCs w:val="28"/>
          <w:lang w:eastAsia="en-US"/>
        </w:rPr>
        <w:t xml:space="preserve">Социальная поддержка по оплате жилищно-коммунальных услуг оказывается отдельным категориям граждан, оказание мер социальной поддержки относится к ведению Российской Федерации, ветеранам труда, жертвам политических репрессий, многодетным семьям. </w:t>
      </w:r>
    </w:p>
    <w:p w:rsidR="00A244C6" w:rsidRPr="00A244C6" w:rsidRDefault="00A244C6" w:rsidP="00A244C6">
      <w:pPr>
        <w:autoSpaceDE w:val="0"/>
        <w:autoSpaceDN w:val="0"/>
        <w:adjustRightInd w:val="0"/>
        <w:spacing w:line="276" w:lineRule="auto"/>
        <w:ind w:firstLine="567"/>
        <w:jc w:val="both"/>
        <w:rPr>
          <w:rFonts w:eastAsia="Calibri"/>
          <w:szCs w:val="28"/>
          <w:lang w:eastAsia="en-US"/>
        </w:rPr>
      </w:pPr>
      <w:r w:rsidRPr="00A244C6">
        <w:rPr>
          <w:rFonts w:eastAsia="Calibri"/>
          <w:szCs w:val="28"/>
          <w:lang w:eastAsia="en-US"/>
        </w:rPr>
        <w:t xml:space="preserve">Размер ежемесячной денежной компенсации для различных категорий граждан могут составлять от 50 до 100 % затрат на оплату коммунальных услуг. </w:t>
      </w:r>
    </w:p>
    <w:p w:rsidR="00B1617E" w:rsidRDefault="00B1617E" w:rsidP="00B01645">
      <w:pPr>
        <w:jc w:val="center"/>
        <w:rPr>
          <w:rFonts w:eastAsia="Calibri"/>
          <w:lang w:eastAsia="en-US"/>
        </w:rPr>
      </w:pPr>
    </w:p>
    <w:p w:rsidR="00A244C6" w:rsidRPr="00A244C6" w:rsidRDefault="00A244C6" w:rsidP="00A244C6">
      <w:pPr>
        <w:jc w:val="center"/>
        <w:rPr>
          <w:sz w:val="28"/>
          <w:szCs w:val="28"/>
        </w:rPr>
      </w:pPr>
      <w:r w:rsidRPr="00A244C6">
        <w:rPr>
          <w:sz w:val="28"/>
          <w:szCs w:val="28"/>
        </w:rPr>
        <w:t>СОВЕТ  ДЕПУТАТОВ</w:t>
      </w:r>
    </w:p>
    <w:p w:rsidR="00A244C6" w:rsidRPr="00A244C6" w:rsidRDefault="00A244C6" w:rsidP="00A244C6">
      <w:pPr>
        <w:jc w:val="center"/>
        <w:rPr>
          <w:b/>
          <w:sz w:val="28"/>
          <w:szCs w:val="28"/>
        </w:rPr>
      </w:pPr>
      <w:r w:rsidRPr="00A244C6">
        <w:rPr>
          <w:sz w:val="28"/>
          <w:szCs w:val="28"/>
        </w:rPr>
        <w:t xml:space="preserve">СЕЛЬСКОГО  ПОСЕЛЕНИЯ  </w:t>
      </w:r>
      <w:proofErr w:type="gramStart"/>
      <w:r w:rsidRPr="00A244C6">
        <w:rPr>
          <w:sz w:val="28"/>
          <w:szCs w:val="28"/>
        </w:rPr>
        <w:t>СВЕТЛЫЙ</w:t>
      </w:r>
      <w:proofErr w:type="gramEnd"/>
    </w:p>
    <w:p w:rsidR="00A244C6" w:rsidRPr="00A244C6" w:rsidRDefault="00A244C6" w:rsidP="00A244C6">
      <w:pPr>
        <w:jc w:val="center"/>
        <w:rPr>
          <w:sz w:val="28"/>
          <w:szCs w:val="28"/>
        </w:rPr>
      </w:pPr>
      <w:r w:rsidRPr="00A244C6">
        <w:rPr>
          <w:sz w:val="28"/>
          <w:szCs w:val="28"/>
        </w:rPr>
        <w:t>Березовского района</w:t>
      </w:r>
    </w:p>
    <w:p w:rsidR="00A244C6" w:rsidRPr="00A244C6" w:rsidRDefault="00A244C6" w:rsidP="00A244C6">
      <w:pPr>
        <w:jc w:val="center"/>
        <w:rPr>
          <w:sz w:val="28"/>
          <w:szCs w:val="28"/>
        </w:rPr>
      </w:pPr>
      <w:r w:rsidRPr="00A244C6">
        <w:rPr>
          <w:sz w:val="28"/>
          <w:szCs w:val="28"/>
        </w:rPr>
        <w:t>Ханты-Мансийского автономного округа-Югры</w:t>
      </w:r>
    </w:p>
    <w:p w:rsidR="00A244C6" w:rsidRPr="00A244C6" w:rsidRDefault="00A244C6" w:rsidP="00A244C6">
      <w:pPr>
        <w:keepNext/>
        <w:spacing w:before="240" w:after="60"/>
        <w:jc w:val="center"/>
        <w:outlineLvl w:val="1"/>
        <w:rPr>
          <w:bCs/>
          <w:iCs/>
          <w:sz w:val="28"/>
          <w:szCs w:val="28"/>
        </w:rPr>
      </w:pPr>
      <w:r w:rsidRPr="00A244C6">
        <w:rPr>
          <w:bCs/>
          <w:iCs/>
          <w:sz w:val="28"/>
          <w:szCs w:val="28"/>
        </w:rPr>
        <w:t>РЕШЕНИЕ</w:t>
      </w:r>
    </w:p>
    <w:p w:rsidR="00A244C6" w:rsidRPr="00A244C6" w:rsidRDefault="00A244C6" w:rsidP="00A244C6">
      <w:pPr>
        <w:rPr>
          <w:sz w:val="28"/>
          <w:szCs w:val="28"/>
        </w:rPr>
      </w:pPr>
    </w:p>
    <w:p w:rsidR="00A244C6" w:rsidRPr="00A244C6" w:rsidRDefault="00A244C6" w:rsidP="00A244C6">
      <w:pPr>
        <w:rPr>
          <w:sz w:val="28"/>
          <w:szCs w:val="28"/>
        </w:rPr>
      </w:pPr>
      <w:r w:rsidRPr="00A244C6">
        <w:rPr>
          <w:sz w:val="28"/>
          <w:szCs w:val="28"/>
          <w:u w:val="single"/>
        </w:rPr>
        <w:t xml:space="preserve">от 30.08.2023 </w:t>
      </w:r>
      <w:r w:rsidRPr="00A244C6">
        <w:rPr>
          <w:sz w:val="28"/>
          <w:szCs w:val="28"/>
        </w:rPr>
        <w:tab/>
      </w:r>
      <w:r w:rsidRPr="00A244C6">
        <w:rPr>
          <w:sz w:val="28"/>
          <w:szCs w:val="28"/>
        </w:rPr>
        <w:tab/>
        <w:t xml:space="preserve">                                                       </w:t>
      </w:r>
      <w:r w:rsidRPr="00A244C6">
        <w:rPr>
          <w:sz w:val="28"/>
          <w:szCs w:val="28"/>
        </w:rPr>
        <w:tab/>
      </w:r>
      <w:r w:rsidRPr="00A244C6">
        <w:rPr>
          <w:sz w:val="28"/>
          <w:szCs w:val="28"/>
        </w:rPr>
        <w:tab/>
      </w:r>
      <w:r w:rsidRPr="00A244C6">
        <w:rPr>
          <w:sz w:val="28"/>
          <w:szCs w:val="28"/>
        </w:rPr>
        <w:tab/>
        <w:t>№  342</w:t>
      </w:r>
    </w:p>
    <w:p w:rsidR="00A244C6" w:rsidRPr="00A244C6" w:rsidRDefault="00A244C6" w:rsidP="00A244C6">
      <w:pPr>
        <w:rPr>
          <w:sz w:val="28"/>
          <w:szCs w:val="28"/>
        </w:rPr>
      </w:pPr>
      <w:r w:rsidRPr="00A244C6">
        <w:rPr>
          <w:sz w:val="28"/>
          <w:szCs w:val="28"/>
        </w:rPr>
        <w:t>п. Светлый</w:t>
      </w:r>
    </w:p>
    <w:p w:rsidR="00A244C6" w:rsidRPr="00A244C6" w:rsidRDefault="00A244C6" w:rsidP="00A244C6">
      <w:pPr>
        <w:keepNext/>
        <w:jc w:val="center"/>
        <w:outlineLvl w:val="3"/>
        <w:rPr>
          <w:sz w:val="28"/>
          <w:szCs w:val="28"/>
        </w:rPr>
      </w:pPr>
    </w:p>
    <w:p w:rsidR="00A244C6" w:rsidRPr="00A244C6" w:rsidRDefault="00A244C6" w:rsidP="00A244C6">
      <w:pPr>
        <w:spacing w:line="276" w:lineRule="auto"/>
        <w:rPr>
          <w:sz w:val="28"/>
          <w:szCs w:val="28"/>
        </w:rPr>
      </w:pPr>
    </w:p>
    <w:p w:rsidR="00A244C6" w:rsidRPr="00A244C6" w:rsidRDefault="00A244C6" w:rsidP="00A244C6">
      <w:pPr>
        <w:spacing w:line="276" w:lineRule="auto"/>
        <w:ind w:right="4819"/>
        <w:jc w:val="both"/>
        <w:rPr>
          <w:b/>
          <w:sz w:val="28"/>
          <w:szCs w:val="28"/>
        </w:rPr>
      </w:pPr>
      <w:proofErr w:type="gramStart"/>
      <w:r w:rsidRPr="00A244C6">
        <w:rPr>
          <w:b/>
          <w:sz w:val="28"/>
          <w:szCs w:val="28"/>
        </w:rPr>
        <w:t>О ежемесячном денежном поощрении главы сельского поселения Светлый</w:t>
      </w:r>
      <w:r w:rsidRPr="00A244C6">
        <w:rPr>
          <w:rFonts w:ascii="Calibri" w:eastAsia="Calibri" w:hAnsi="Calibri"/>
          <w:sz w:val="22"/>
          <w:szCs w:val="22"/>
          <w:lang w:eastAsia="en-US"/>
        </w:rPr>
        <w:t xml:space="preserve"> </w:t>
      </w:r>
      <w:r w:rsidRPr="00A244C6">
        <w:rPr>
          <w:b/>
          <w:sz w:val="28"/>
          <w:szCs w:val="28"/>
        </w:rPr>
        <w:t>за август 2023 года</w:t>
      </w:r>
      <w:proofErr w:type="gramEnd"/>
    </w:p>
    <w:p w:rsidR="00A244C6" w:rsidRPr="00A244C6" w:rsidRDefault="00A244C6" w:rsidP="00A244C6">
      <w:pPr>
        <w:spacing w:line="276" w:lineRule="auto"/>
        <w:ind w:right="6425" w:firstLine="851"/>
        <w:jc w:val="both"/>
        <w:rPr>
          <w:sz w:val="28"/>
          <w:szCs w:val="28"/>
        </w:rPr>
      </w:pPr>
    </w:p>
    <w:p w:rsidR="00A244C6" w:rsidRPr="00A244C6" w:rsidRDefault="00A244C6" w:rsidP="00A244C6">
      <w:pPr>
        <w:spacing w:line="276" w:lineRule="auto"/>
        <w:ind w:right="6425" w:firstLine="851"/>
        <w:jc w:val="both"/>
        <w:rPr>
          <w:sz w:val="28"/>
          <w:szCs w:val="28"/>
        </w:rPr>
      </w:pPr>
    </w:p>
    <w:p w:rsidR="00A244C6" w:rsidRPr="00A244C6" w:rsidRDefault="00A244C6" w:rsidP="00A244C6">
      <w:pPr>
        <w:spacing w:line="360" w:lineRule="auto"/>
        <w:ind w:firstLine="851"/>
        <w:jc w:val="both"/>
        <w:rPr>
          <w:sz w:val="28"/>
          <w:szCs w:val="28"/>
        </w:rPr>
      </w:pPr>
      <w:r w:rsidRPr="00A244C6">
        <w:rPr>
          <w:sz w:val="28"/>
          <w:szCs w:val="28"/>
        </w:rPr>
        <w:t xml:space="preserve">На основании Решения Совета депутатов сельского поселения </w:t>
      </w:r>
      <w:proofErr w:type="gramStart"/>
      <w:r w:rsidRPr="00A244C6">
        <w:rPr>
          <w:sz w:val="28"/>
          <w:szCs w:val="28"/>
        </w:rPr>
        <w:t>Светлый</w:t>
      </w:r>
      <w:proofErr w:type="gramEnd"/>
      <w:r w:rsidRPr="00A244C6">
        <w:rPr>
          <w:sz w:val="28"/>
          <w:szCs w:val="28"/>
        </w:rPr>
        <w:t xml:space="preserve"> от 27.02.2023 №291 «Об утверждении размера ежемесячного денежного вознаграждения и Положения о денежном содержании главы сельского поселения Светлый»», </w:t>
      </w:r>
    </w:p>
    <w:p w:rsidR="00A244C6" w:rsidRPr="00A244C6" w:rsidRDefault="00A244C6" w:rsidP="00A244C6">
      <w:pPr>
        <w:spacing w:line="360" w:lineRule="auto"/>
        <w:jc w:val="center"/>
        <w:rPr>
          <w:b/>
          <w:sz w:val="28"/>
          <w:szCs w:val="28"/>
        </w:rPr>
      </w:pPr>
      <w:r w:rsidRPr="00A244C6">
        <w:rPr>
          <w:sz w:val="28"/>
          <w:szCs w:val="28"/>
        </w:rPr>
        <w:t xml:space="preserve">Совет поселения </w:t>
      </w:r>
      <w:r w:rsidRPr="00A244C6">
        <w:rPr>
          <w:b/>
          <w:sz w:val="28"/>
          <w:szCs w:val="28"/>
        </w:rPr>
        <w:t>РЕШИЛ:</w:t>
      </w:r>
    </w:p>
    <w:p w:rsidR="00A244C6" w:rsidRPr="00A244C6" w:rsidRDefault="00A244C6" w:rsidP="00A244C6">
      <w:pPr>
        <w:numPr>
          <w:ilvl w:val="0"/>
          <w:numId w:val="100"/>
        </w:numPr>
        <w:spacing w:after="200" w:line="360" w:lineRule="auto"/>
        <w:ind w:left="0" w:firstLine="851"/>
        <w:contextualSpacing/>
        <w:jc w:val="both"/>
        <w:rPr>
          <w:sz w:val="28"/>
          <w:szCs w:val="28"/>
        </w:rPr>
      </w:pPr>
      <w:proofErr w:type="gramStart"/>
      <w:r w:rsidRPr="00A244C6">
        <w:rPr>
          <w:sz w:val="28"/>
          <w:szCs w:val="28"/>
        </w:rPr>
        <w:t xml:space="preserve">Назначить главе сельского поселения Светлый за август 2023 года ежемесячное денежное поощрение </w:t>
      </w:r>
      <w:r w:rsidRPr="00A244C6">
        <w:rPr>
          <w:rFonts w:ascii="Calibri" w:eastAsia="Calibri" w:hAnsi="Calibri"/>
          <w:sz w:val="28"/>
          <w:szCs w:val="28"/>
          <w:lang w:eastAsia="en-US"/>
        </w:rPr>
        <w:t xml:space="preserve"> </w:t>
      </w:r>
      <w:r w:rsidRPr="00A244C6">
        <w:rPr>
          <w:sz w:val="28"/>
          <w:szCs w:val="28"/>
        </w:rPr>
        <w:t>в размере 19243 рубля 25 копеек  пропорционально отработанному времени.</w:t>
      </w:r>
      <w:proofErr w:type="gramEnd"/>
    </w:p>
    <w:p w:rsidR="00A244C6" w:rsidRPr="00A244C6" w:rsidRDefault="00A244C6" w:rsidP="00A244C6">
      <w:pPr>
        <w:numPr>
          <w:ilvl w:val="0"/>
          <w:numId w:val="100"/>
        </w:numPr>
        <w:spacing w:after="200" w:line="360" w:lineRule="auto"/>
        <w:jc w:val="both"/>
        <w:rPr>
          <w:sz w:val="28"/>
          <w:szCs w:val="28"/>
        </w:rPr>
      </w:pPr>
      <w:r w:rsidRPr="00A244C6">
        <w:rPr>
          <w:sz w:val="28"/>
          <w:szCs w:val="28"/>
        </w:rPr>
        <w:t>Настоящее решение вступает в силу после его подписания.</w:t>
      </w:r>
    </w:p>
    <w:p w:rsidR="00A244C6" w:rsidRPr="00A244C6" w:rsidRDefault="00A244C6" w:rsidP="00A244C6">
      <w:pPr>
        <w:numPr>
          <w:ilvl w:val="0"/>
          <w:numId w:val="100"/>
        </w:numPr>
        <w:spacing w:after="200" w:line="360" w:lineRule="auto"/>
        <w:ind w:left="0" w:firstLine="851"/>
        <w:contextualSpacing/>
        <w:jc w:val="both"/>
        <w:rPr>
          <w:sz w:val="28"/>
          <w:szCs w:val="28"/>
        </w:rPr>
      </w:pPr>
      <w:proofErr w:type="gramStart"/>
      <w:r w:rsidRPr="00A244C6">
        <w:rPr>
          <w:sz w:val="28"/>
          <w:szCs w:val="28"/>
        </w:rPr>
        <w:t>Контроль за</w:t>
      </w:r>
      <w:proofErr w:type="gramEnd"/>
      <w:r w:rsidRPr="00A244C6">
        <w:rPr>
          <w:sz w:val="28"/>
          <w:szCs w:val="28"/>
        </w:rPr>
        <w:t xml:space="preserve"> выполнением решения возложить на централизованную бухгалтерию администрации сельского поселения Светлый.</w:t>
      </w:r>
    </w:p>
    <w:p w:rsidR="00A244C6" w:rsidRPr="00A244C6" w:rsidRDefault="00A244C6" w:rsidP="00A244C6">
      <w:pPr>
        <w:spacing w:line="360" w:lineRule="auto"/>
        <w:ind w:firstLine="851"/>
        <w:contextualSpacing/>
        <w:jc w:val="both"/>
        <w:rPr>
          <w:sz w:val="28"/>
          <w:szCs w:val="28"/>
        </w:rPr>
      </w:pPr>
    </w:p>
    <w:p w:rsidR="00A244C6" w:rsidRPr="00A244C6" w:rsidRDefault="00A244C6" w:rsidP="00A244C6">
      <w:pPr>
        <w:shd w:val="clear" w:color="auto" w:fill="FFFFFF"/>
        <w:tabs>
          <w:tab w:val="left" w:pos="1050"/>
        </w:tabs>
        <w:spacing w:line="276" w:lineRule="auto"/>
      </w:pPr>
      <w:r w:rsidRPr="00A244C6">
        <w:rPr>
          <w:sz w:val="28"/>
          <w:szCs w:val="28"/>
          <w:lang w:eastAsia="ar-SA"/>
        </w:rPr>
        <w:t>Глава поселения                                                                   Ф.К. Шагимухаметов</w:t>
      </w:r>
    </w:p>
    <w:p w:rsidR="00A244C6" w:rsidRPr="00A244C6" w:rsidRDefault="00A244C6" w:rsidP="00A244C6">
      <w:pPr>
        <w:spacing w:after="200" w:line="276" w:lineRule="auto"/>
        <w:rPr>
          <w:rFonts w:ascii="Calibri" w:eastAsia="Calibri" w:hAnsi="Calibri"/>
          <w:sz w:val="22"/>
          <w:szCs w:val="22"/>
          <w:lang w:eastAsia="en-US"/>
        </w:rPr>
      </w:pPr>
    </w:p>
    <w:p w:rsidR="00A244C6" w:rsidRPr="00A244C6" w:rsidRDefault="00A244C6" w:rsidP="00A244C6">
      <w:pPr>
        <w:jc w:val="center"/>
        <w:rPr>
          <w:sz w:val="28"/>
          <w:szCs w:val="28"/>
        </w:rPr>
      </w:pPr>
      <w:r w:rsidRPr="00A244C6">
        <w:rPr>
          <w:sz w:val="28"/>
          <w:szCs w:val="28"/>
        </w:rPr>
        <w:t>СОВЕТ  ДЕПУТАТОВ</w:t>
      </w:r>
    </w:p>
    <w:p w:rsidR="00A244C6" w:rsidRPr="00A244C6" w:rsidRDefault="00A244C6" w:rsidP="00A244C6">
      <w:pPr>
        <w:jc w:val="center"/>
        <w:rPr>
          <w:b/>
          <w:sz w:val="28"/>
          <w:szCs w:val="28"/>
        </w:rPr>
      </w:pPr>
      <w:r w:rsidRPr="00A244C6">
        <w:rPr>
          <w:sz w:val="28"/>
          <w:szCs w:val="28"/>
        </w:rPr>
        <w:t xml:space="preserve">СЕЛЬСКОГО  ПОСЕЛЕНИЯ  </w:t>
      </w:r>
      <w:proofErr w:type="gramStart"/>
      <w:r w:rsidRPr="00A244C6">
        <w:rPr>
          <w:sz w:val="28"/>
          <w:szCs w:val="28"/>
        </w:rPr>
        <w:t>СВЕТЛЫЙ</w:t>
      </w:r>
      <w:proofErr w:type="gramEnd"/>
    </w:p>
    <w:p w:rsidR="00A244C6" w:rsidRPr="00A244C6" w:rsidRDefault="00A244C6" w:rsidP="00A244C6">
      <w:pPr>
        <w:jc w:val="center"/>
        <w:rPr>
          <w:sz w:val="28"/>
          <w:szCs w:val="28"/>
        </w:rPr>
      </w:pPr>
      <w:r w:rsidRPr="00A244C6">
        <w:rPr>
          <w:sz w:val="28"/>
          <w:szCs w:val="28"/>
        </w:rPr>
        <w:t>Березовского района</w:t>
      </w:r>
    </w:p>
    <w:p w:rsidR="00A244C6" w:rsidRPr="00A244C6" w:rsidRDefault="00A244C6" w:rsidP="00A244C6">
      <w:pPr>
        <w:jc w:val="center"/>
        <w:rPr>
          <w:sz w:val="28"/>
          <w:szCs w:val="28"/>
        </w:rPr>
      </w:pPr>
      <w:r w:rsidRPr="00A244C6">
        <w:rPr>
          <w:sz w:val="28"/>
          <w:szCs w:val="28"/>
        </w:rPr>
        <w:t>Ханты-Мансийского автономного округа-Югры</w:t>
      </w:r>
    </w:p>
    <w:p w:rsidR="00A244C6" w:rsidRPr="00A244C6" w:rsidRDefault="00A244C6" w:rsidP="00A244C6">
      <w:pPr>
        <w:keepNext/>
        <w:spacing w:before="240" w:after="60"/>
        <w:jc w:val="center"/>
        <w:outlineLvl w:val="1"/>
        <w:rPr>
          <w:bCs/>
          <w:iCs/>
          <w:sz w:val="28"/>
          <w:szCs w:val="28"/>
        </w:rPr>
      </w:pPr>
      <w:r w:rsidRPr="00A244C6">
        <w:rPr>
          <w:bCs/>
          <w:iCs/>
          <w:sz w:val="28"/>
          <w:szCs w:val="28"/>
        </w:rPr>
        <w:t>РЕШЕНИЕ</w:t>
      </w:r>
    </w:p>
    <w:p w:rsidR="00A244C6" w:rsidRPr="00A244C6" w:rsidRDefault="00A244C6" w:rsidP="00A244C6">
      <w:pPr>
        <w:rPr>
          <w:sz w:val="28"/>
          <w:szCs w:val="28"/>
        </w:rPr>
      </w:pPr>
    </w:p>
    <w:p w:rsidR="00A244C6" w:rsidRPr="00A244C6" w:rsidRDefault="00A244C6" w:rsidP="00A244C6">
      <w:pPr>
        <w:rPr>
          <w:sz w:val="28"/>
          <w:szCs w:val="28"/>
        </w:rPr>
      </w:pPr>
      <w:r w:rsidRPr="00A244C6">
        <w:rPr>
          <w:sz w:val="28"/>
          <w:szCs w:val="28"/>
          <w:u w:val="single"/>
        </w:rPr>
        <w:t>от  30.08.2023</w:t>
      </w:r>
      <w:r w:rsidRPr="00A244C6">
        <w:rPr>
          <w:sz w:val="28"/>
          <w:szCs w:val="28"/>
        </w:rPr>
        <w:tab/>
      </w:r>
      <w:r w:rsidRPr="00A244C6">
        <w:rPr>
          <w:sz w:val="28"/>
          <w:szCs w:val="28"/>
        </w:rPr>
        <w:tab/>
      </w:r>
      <w:r w:rsidRPr="00A244C6">
        <w:rPr>
          <w:sz w:val="28"/>
          <w:szCs w:val="28"/>
        </w:rPr>
        <w:tab/>
        <w:t xml:space="preserve">                                                     </w:t>
      </w:r>
      <w:r w:rsidRPr="00A244C6">
        <w:rPr>
          <w:sz w:val="28"/>
          <w:szCs w:val="28"/>
        </w:rPr>
        <w:tab/>
      </w:r>
      <w:r w:rsidRPr="00A244C6">
        <w:rPr>
          <w:sz w:val="28"/>
          <w:szCs w:val="28"/>
        </w:rPr>
        <w:tab/>
        <w:t>№ 343</w:t>
      </w:r>
    </w:p>
    <w:p w:rsidR="00A244C6" w:rsidRPr="00A244C6" w:rsidRDefault="00A244C6" w:rsidP="00A244C6">
      <w:pPr>
        <w:rPr>
          <w:sz w:val="28"/>
          <w:szCs w:val="28"/>
        </w:rPr>
      </w:pPr>
      <w:r w:rsidRPr="00A244C6">
        <w:rPr>
          <w:sz w:val="28"/>
          <w:szCs w:val="28"/>
        </w:rPr>
        <w:t>п. Светлый</w:t>
      </w:r>
    </w:p>
    <w:p w:rsidR="00A244C6" w:rsidRPr="00A244C6" w:rsidRDefault="00A244C6" w:rsidP="00A244C6">
      <w:pPr>
        <w:keepNext/>
        <w:jc w:val="center"/>
        <w:outlineLvl w:val="3"/>
        <w:rPr>
          <w:sz w:val="28"/>
          <w:szCs w:val="28"/>
        </w:rPr>
      </w:pPr>
    </w:p>
    <w:p w:rsidR="00A244C6" w:rsidRPr="00A244C6" w:rsidRDefault="00A244C6" w:rsidP="00A244C6">
      <w:pPr>
        <w:spacing w:line="276" w:lineRule="auto"/>
        <w:rPr>
          <w:sz w:val="28"/>
          <w:szCs w:val="28"/>
        </w:rPr>
      </w:pPr>
    </w:p>
    <w:p w:rsidR="00A244C6" w:rsidRPr="00A244C6" w:rsidRDefault="00A244C6" w:rsidP="00A244C6">
      <w:pPr>
        <w:spacing w:line="276" w:lineRule="auto"/>
        <w:ind w:right="4819"/>
        <w:jc w:val="both"/>
        <w:rPr>
          <w:b/>
          <w:sz w:val="28"/>
          <w:szCs w:val="28"/>
        </w:rPr>
      </w:pPr>
      <w:r w:rsidRPr="00A244C6">
        <w:rPr>
          <w:b/>
          <w:sz w:val="28"/>
          <w:szCs w:val="28"/>
        </w:rPr>
        <w:t xml:space="preserve">О премировании главы сельского поселения </w:t>
      </w:r>
      <w:proofErr w:type="gramStart"/>
      <w:r w:rsidRPr="00A244C6">
        <w:rPr>
          <w:b/>
          <w:sz w:val="28"/>
          <w:szCs w:val="28"/>
        </w:rPr>
        <w:t>Светлый</w:t>
      </w:r>
      <w:proofErr w:type="gramEnd"/>
      <w:r w:rsidRPr="00A244C6">
        <w:rPr>
          <w:rFonts w:ascii="Calibri" w:eastAsia="Calibri" w:hAnsi="Calibri"/>
          <w:sz w:val="22"/>
          <w:szCs w:val="22"/>
          <w:lang w:eastAsia="en-US"/>
        </w:rPr>
        <w:t xml:space="preserve"> </w:t>
      </w:r>
      <w:r w:rsidRPr="00A244C6">
        <w:rPr>
          <w:b/>
          <w:sz w:val="28"/>
          <w:szCs w:val="28"/>
        </w:rPr>
        <w:t xml:space="preserve">за выполнение </w:t>
      </w:r>
    </w:p>
    <w:p w:rsidR="00A244C6" w:rsidRPr="00A244C6" w:rsidRDefault="00A244C6" w:rsidP="00A244C6">
      <w:pPr>
        <w:spacing w:line="276" w:lineRule="auto"/>
        <w:ind w:right="4819"/>
        <w:jc w:val="both"/>
        <w:rPr>
          <w:b/>
          <w:sz w:val="28"/>
          <w:szCs w:val="28"/>
        </w:rPr>
      </w:pPr>
      <w:r w:rsidRPr="00A244C6">
        <w:rPr>
          <w:b/>
          <w:sz w:val="28"/>
          <w:szCs w:val="28"/>
        </w:rPr>
        <w:t xml:space="preserve">особо важных и сложных заданий за август 2023 года </w:t>
      </w:r>
    </w:p>
    <w:p w:rsidR="00A244C6" w:rsidRPr="00A244C6" w:rsidRDefault="00A244C6" w:rsidP="00A244C6">
      <w:pPr>
        <w:spacing w:line="276" w:lineRule="auto"/>
        <w:ind w:right="6425" w:firstLine="851"/>
        <w:jc w:val="both"/>
        <w:rPr>
          <w:sz w:val="28"/>
          <w:szCs w:val="28"/>
        </w:rPr>
      </w:pPr>
    </w:p>
    <w:p w:rsidR="00A244C6" w:rsidRPr="00A244C6" w:rsidRDefault="00A244C6" w:rsidP="00A244C6">
      <w:pPr>
        <w:spacing w:line="276" w:lineRule="auto"/>
        <w:ind w:right="6425" w:firstLine="851"/>
        <w:jc w:val="both"/>
        <w:rPr>
          <w:sz w:val="28"/>
          <w:szCs w:val="28"/>
        </w:rPr>
      </w:pPr>
    </w:p>
    <w:p w:rsidR="00A244C6" w:rsidRPr="00A244C6" w:rsidRDefault="00A244C6" w:rsidP="00A244C6">
      <w:pPr>
        <w:spacing w:line="360" w:lineRule="auto"/>
        <w:ind w:firstLine="851"/>
        <w:jc w:val="both"/>
        <w:rPr>
          <w:sz w:val="28"/>
          <w:szCs w:val="28"/>
        </w:rPr>
      </w:pPr>
      <w:r w:rsidRPr="00A244C6">
        <w:rPr>
          <w:sz w:val="28"/>
          <w:szCs w:val="28"/>
        </w:rPr>
        <w:t xml:space="preserve">На основании с Решения Совета депутатов сельского поселения </w:t>
      </w:r>
      <w:proofErr w:type="gramStart"/>
      <w:r w:rsidRPr="00A244C6">
        <w:rPr>
          <w:sz w:val="28"/>
          <w:szCs w:val="28"/>
        </w:rPr>
        <w:t>Светлый</w:t>
      </w:r>
      <w:proofErr w:type="gramEnd"/>
      <w:r w:rsidRPr="00A244C6">
        <w:rPr>
          <w:sz w:val="28"/>
          <w:szCs w:val="28"/>
        </w:rPr>
        <w:t xml:space="preserve"> от 27.02.2023 №291 «Об утверждении размера ежемесячного денежного вознаграждения и Положения о денежном содержании главы сельского поселения Светлый»», </w:t>
      </w:r>
    </w:p>
    <w:p w:rsidR="00A244C6" w:rsidRPr="00A244C6" w:rsidRDefault="00A244C6" w:rsidP="00A244C6">
      <w:pPr>
        <w:spacing w:line="360" w:lineRule="auto"/>
        <w:jc w:val="center"/>
        <w:rPr>
          <w:b/>
          <w:sz w:val="28"/>
          <w:szCs w:val="28"/>
        </w:rPr>
      </w:pPr>
      <w:r w:rsidRPr="00A244C6">
        <w:rPr>
          <w:sz w:val="28"/>
          <w:szCs w:val="28"/>
        </w:rPr>
        <w:t xml:space="preserve">Совет поселения </w:t>
      </w:r>
      <w:r w:rsidRPr="00A244C6">
        <w:rPr>
          <w:b/>
          <w:sz w:val="28"/>
          <w:szCs w:val="28"/>
        </w:rPr>
        <w:t>РЕШИЛ:</w:t>
      </w:r>
    </w:p>
    <w:p w:rsidR="00A244C6" w:rsidRPr="00A244C6" w:rsidRDefault="00A244C6" w:rsidP="00A244C6">
      <w:pPr>
        <w:spacing w:line="360" w:lineRule="auto"/>
        <w:ind w:firstLine="851"/>
        <w:jc w:val="both"/>
        <w:rPr>
          <w:sz w:val="28"/>
          <w:szCs w:val="28"/>
        </w:rPr>
      </w:pPr>
    </w:p>
    <w:p w:rsidR="00A244C6" w:rsidRPr="00A244C6" w:rsidRDefault="00A244C6" w:rsidP="00A244C6">
      <w:pPr>
        <w:numPr>
          <w:ilvl w:val="0"/>
          <w:numId w:val="101"/>
        </w:numPr>
        <w:spacing w:after="200" w:line="360" w:lineRule="auto"/>
        <w:contextualSpacing/>
        <w:jc w:val="both"/>
        <w:rPr>
          <w:sz w:val="28"/>
          <w:szCs w:val="28"/>
        </w:rPr>
      </w:pPr>
      <w:proofErr w:type="gramStart"/>
      <w:r w:rsidRPr="00A244C6">
        <w:rPr>
          <w:sz w:val="28"/>
          <w:szCs w:val="28"/>
        </w:rPr>
        <w:t>Премировать главу сельского поселения Светлый за выполнение особо важных и сложных заданий за август 2023 года пропорционально отработанному времени из расчета 19243 рубля 25 копеек  в месяц.</w:t>
      </w:r>
      <w:proofErr w:type="gramEnd"/>
    </w:p>
    <w:p w:rsidR="00A244C6" w:rsidRPr="00A244C6" w:rsidRDefault="00A244C6" w:rsidP="00A244C6">
      <w:pPr>
        <w:numPr>
          <w:ilvl w:val="0"/>
          <w:numId w:val="101"/>
        </w:numPr>
        <w:spacing w:after="200" w:line="360" w:lineRule="auto"/>
        <w:contextualSpacing/>
        <w:jc w:val="both"/>
        <w:rPr>
          <w:sz w:val="28"/>
          <w:szCs w:val="28"/>
        </w:rPr>
      </w:pPr>
      <w:r w:rsidRPr="00A244C6">
        <w:rPr>
          <w:sz w:val="28"/>
          <w:szCs w:val="28"/>
        </w:rPr>
        <w:t>Настоящее решение вступает в силу после его подписания.</w:t>
      </w:r>
    </w:p>
    <w:p w:rsidR="00A244C6" w:rsidRPr="00A244C6" w:rsidRDefault="00A244C6" w:rsidP="00A244C6">
      <w:pPr>
        <w:numPr>
          <w:ilvl w:val="0"/>
          <w:numId w:val="101"/>
        </w:numPr>
        <w:spacing w:after="200" w:line="360" w:lineRule="auto"/>
        <w:ind w:left="-142" w:firstLine="993"/>
        <w:contextualSpacing/>
        <w:jc w:val="both"/>
        <w:rPr>
          <w:sz w:val="28"/>
          <w:szCs w:val="28"/>
        </w:rPr>
      </w:pPr>
      <w:proofErr w:type="gramStart"/>
      <w:r w:rsidRPr="00A244C6">
        <w:rPr>
          <w:sz w:val="28"/>
          <w:szCs w:val="28"/>
        </w:rPr>
        <w:t>Контроль за</w:t>
      </w:r>
      <w:proofErr w:type="gramEnd"/>
      <w:r w:rsidRPr="00A244C6">
        <w:rPr>
          <w:sz w:val="28"/>
          <w:szCs w:val="28"/>
        </w:rPr>
        <w:t xml:space="preserve"> выполнением решения возложить на централизованную бухгалтерию администрации сельского поселения Светлый.</w:t>
      </w:r>
    </w:p>
    <w:p w:rsidR="00A244C6" w:rsidRPr="00A244C6" w:rsidRDefault="00A244C6" w:rsidP="00A244C6">
      <w:pPr>
        <w:spacing w:line="360" w:lineRule="auto"/>
        <w:ind w:left="851"/>
        <w:contextualSpacing/>
        <w:jc w:val="both"/>
        <w:rPr>
          <w:sz w:val="28"/>
          <w:szCs w:val="28"/>
        </w:rPr>
      </w:pPr>
    </w:p>
    <w:p w:rsidR="00A244C6" w:rsidRPr="00A244C6" w:rsidRDefault="00A244C6" w:rsidP="00A244C6">
      <w:pPr>
        <w:shd w:val="clear" w:color="auto" w:fill="FFFFFF"/>
        <w:tabs>
          <w:tab w:val="left" w:pos="1050"/>
        </w:tabs>
        <w:spacing w:line="276" w:lineRule="auto"/>
      </w:pPr>
      <w:r w:rsidRPr="00A244C6">
        <w:rPr>
          <w:sz w:val="28"/>
          <w:szCs w:val="28"/>
          <w:lang w:eastAsia="ar-SA"/>
        </w:rPr>
        <w:t>Глава поселения                                                                  Ф.К. Шагимухаметов</w:t>
      </w:r>
    </w:p>
    <w:p w:rsidR="00A244C6" w:rsidRPr="00A244C6" w:rsidRDefault="00A244C6" w:rsidP="00A244C6">
      <w:pPr>
        <w:spacing w:after="200" w:line="276" w:lineRule="auto"/>
        <w:rPr>
          <w:rFonts w:ascii="Calibri" w:eastAsia="Calibri" w:hAnsi="Calibri"/>
          <w:sz w:val="22"/>
          <w:szCs w:val="22"/>
          <w:lang w:eastAsia="en-US"/>
        </w:rPr>
      </w:pPr>
    </w:p>
    <w:p w:rsidR="003857BF" w:rsidRDefault="003857BF" w:rsidP="00B01645">
      <w:pPr>
        <w:jc w:val="center"/>
        <w:rPr>
          <w:rFonts w:eastAsia="Calibri"/>
          <w:lang w:eastAsia="en-US"/>
        </w:rPr>
      </w:pPr>
    </w:p>
    <w:p w:rsidR="003857BF" w:rsidRDefault="003857BF" w:rsidP="00B01645">
      <w:pPr>
        <w:jc w:val="center"/>
        <w:rPr>
          <w:rFonts w:eastAsia="Calibri"/>
          <w:lang w:eastAsia="en-US"/>
        </w:rPr>
      </w:pPr>
    </w:p>
    <w:p w:rsidR="00A244C6" w:rsidRDefault="00A244C6" w:rsidP="00B01645">
      <w:pPr>
        <w:jc w:val="center"/>
        <w:rPr>
          <w:rFonts w:eastAsia="Calibri"/>
          <w:lang w:eastAsia="en-US"/>
        </w:rPr>
      </w:pPr>
    </w:p>
    <w:p w:rsidR="00A244C6" w:rsidRDefault="00A244C6" w:rsidP="00B01645">
      <w:pPr>
        <w:jc w:val="center"/>
        <w:rPr>
          <w:rFonts w:eastAsia="Calibri"/>
          <w:lang w:eastAsia="en-US"/>
        </w:rPr>
      </w:pPr>
    </w:p>
    <w:p w:rsidR="00A244C6" w:rsidRDefault="00A244C6" w:rsidP="00B01645">
      <w:pPr>
        <w:jc w:val="center"/>
        <w:rPr>
          <w:rFonts w:eastAsia="Calibri"/>
          <w:lang w:eastAsia="en-US"/>
        </w:rPr>
      </w:pPr>
    </w:p>
    <w:p w:rsidR="00A244C6" w:rsidRDefault="00A244C6" w:rsidP="00B01645">
      <w:pPr>
        <w:jc w:val="center"/>
        <w:rPr>
          <w:rFonts w:eastAsia="Calibri"/>
          <w:lang w:eastAsia="en-US"/>
        </w:rPr>
      </w:pPr>
    </w:p>
    <w:p w:rsidR="00A244C6" w:rsidRDefault="00A244C6" w:rsidP="00B01645">
      <w:pPr>
        <w:jc w:val="center"/>
        <w:rPr>
          <w:rFonts w:eastAsia="Calibri"/>
          <w:lang w:eastAsia="en-US"/>
        </w:rPr>
      </w:pPr>
    </w:p>
    <w:p w:rsidR="00A244C6" w:rsidRDefault="00A244C6" w:rsidP="00B01645">
      <w:pPr>
        <w:jc w:val="center"/>
        <w:rPr>
          <w:rFonts w:eastAsia="Calibri"/>
          <w:lang w:eastAsia="en-US"/>
        </w:rPr>
      </w:pPr>
    </w:p>
    <w:p w:rsidR="00664639" w:rsidRPr="00664639" w:rsidRDefault="00664639" w:rsidP="00664639">
      <w:pPr>
        <w:widowControl w:val="0"/>
        <w:autoSpaceDE w:val="0"/>
        <w:autoSpaceDN w:val="0"/>
        <w:adjustRightInd w:val="0"/>
        <w:spacing w:line="276" w:lineRule="auto"/>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Pr="00664639" w:rsidRDefault="00664639" w:rsidP="00664639">
      <w:pPr>
        <w:widowControl w:val="0"/>
        <w:autoSpaceDE w:val="0"/>
        <w:autoSpaceDN w:val="0"/>
        <w:adjustRightInd w:val="0"/>
        <w:jc w:val="both"/>
        <w:rPr>
          <w:rFonts w:eastAsiaTheme="minorEastAsia"/>
          <w:sz w:val="28"/>
          <w:szCs w:val="28"/>
        </w:rPr>
      </w:pPr>
    </w:p>
    <w:p w:rsidR="00664639" w:rsidRDefault="00664639" w:rsidP="00B01645">
      <w:pPr>
        <w:jc w:val="center"/>
        <w:rPr>
          <w:rFonts w:eastAsia="Calibri"/>
          <w:lang w:eastAsia="en-US"/>
        </w:rPr>
      </w:pPr>
    </w:p>
    <w:p w:rsidR="003857BF" w:rsidRDefault="003857BF"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1C7A39">
      <w:footerReference w:type="default" r:id="rId16"/>
      <w:pgSz w:w="11906" w:h="16838"/>
      <w:pgMar w:top="425"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CB" w:rsidRDefault="006A15CB" w:rsidP="00C04D77">
      <w:r>
        <w:separator/>
      </w:r>
    </w:p>
  </w:endnote>
  <w:endnote w:type="continuationSeparator" w:id="0">
    <w:p w:rsidR="006A15CB" w:rsidRDefault="006A15CB"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C6" w:rsidRPr="00432E4F" w:rsidRDefault="00A244C6" w:rsidP="004B0FF4">
    <w:pPr>
      <w:pStyle w:val="af1"/>
      <w:jc w:val="center"/>
    </w:pPr>
    <w:r w:rsidRPr="00432E4F">
      <w:fldChar w:fldCharType="begin"/>
    </w:r>
    <w:r w:rsidRPr="00432E4F">
      <w:instrText xml:space="preserve"> PAGE   \* MERGEFORMAT </w:instrText>
    </w:r>
    <w:r w:rsidRPr="00432E4F">
      <w:fldChar w:fldCharType="separate"/>
    </w:r>
    <w:r w:rsidR="00664639">
      <w:rPr>
        <w:noProof/>
      </w:rPr>
      <w:t>108</w:t>
    </w:r>
    <w:r w:rsidRPr="00432E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C6" w:rsidRPr="004B0FF4" w:rsidRDefault="00A244C6" w:rsidP="004B0FF4">
    <w:pPr>
      <w:pStyle w:val="af1"/>
      <w:jc w:val="center"/>
    </w:pPr>
    <w:r w:rsidRPr="004B0FF4">
      <w:fldChar w:fldCharType="begin"/>
    </w:r>
    <w:r w:rsidRPr="004B0FF4">
      <w:instrText>PAGE   \* MERGEFORMAT</w:instrText>
    </w:r>
    <w:r w:rsidRPr="004B0FF4">
      <w:fldChar w:fldCharType="separate"/>
    </w:r>
    <w:r w:rsidR="00664639">
      <w:rPr>
        <w:noProof/>
      </w:rPr>
      <w:t>104</w:t>
    </w:r>
    <w:r w:rsidRPr="004B0FF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4065"/>
      <w:docPartObj>
        <w:docPartGallery w:val="Page Numbers (Bottom of Page)"/>
        <w:docPartUnique/>
      </w:docPartObj>
    </w:sdtPr>
    <w:sdtEndPr/>
    <w:sdtContent>
      <w:p w:rsidR="00235902" w:rsidRDefault="00235902">
        <w:pPr>
          <w:pStyle w:val="af1"/>
          <w:jc w:val="right"/>
        </w:pPr>
        <w:r>
          <w:fldChar w:fldCharType="begin"/>
        </w:r>
        <w:r>
          <w:instrText>PAGE   \* MERGEFORMAT</w:instrText>
        </w:r>
        <w:r>
          <w:fldChar w:fldCharType="separate"/>
        </w:r>
        <w:r w:rsidR="00664639">
          <w:rPr>
            <w:noProof/>
          </w:rPr>
          <w:t>120</w:t>
        </w:r>
        <w:r>
          <w:fldChar w:fldCharType="end"/>
        </w:r>
      </w:p>
    </w:sdtContent>
  </w:sdt>
  <w:p w:rsidR="00235902" w:rsidRDefault="00235902">
    <w:pPr>
      <w:pStyle w:val="a7"/>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CB" w:rsidRDefault="006A15CB" w:rsidP="00C04D77">
      <w:r>
        <w:separator/>
      </w:r>
    </w:p>
  </w:footnote>
  <w:footnote w:type="continuationSeparator" w:id="0">
    <w:p w:rsidR="006A15CB" w:rsidRDefault="006A15CB" w:rsidP="00C0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7"/>
    <w:multiLevelType w:val="singleLevel"/>
    <w:tmpl w:val="00000007"/>
    <w:name w:val="WW8Num7"/>
    <w:lvl w:ilvl="0">
      <w:start w:val="1"/>
      <w:numFmt w:val="bullet"/>
      <w:lvlText w:val=""/>
      <w:lvlJc w:val="left"/>
      <w:pPr>
        <w:tabs>
          <w:tab w:val="num" w:pos="705"/>
        </w:tabs>
        <w:ind w:left="0" w:firstLine="0"/>
      </w:pPr>
      <w:rPr>
        <w:rFonts w:ascii="Wingdings" w:hAnsi="Wingdings"/>
      </w:rPr>
    </w:lvl>
  </w:abstractNum>
  <w:abstractNum w:abstractNumId="3">
    <w:nsid w:val="00000008"/>
    <w:multiLevelType w:val="singleLevel"/>
    <w:tmpl w:val="00000008"/>
    <w:name w:val="WW8Num10"/>
    <w:lvl w:ilvl="0">
      <w:numFmt w:val="bullet"/>
      <w:lvlText w:val="-"/>
      <w:lvlJc w:val="left"/>
      <w:pPr>
        <w:tabs>
          <w:tab w:val="num" w:pos="720"/>
        </w:tabs>
        <w:ind w:left="0" w:firstLine="0"/>
      </w:pPr>
      <w:rPr>
        <w:rFonts w:ascii="Times New Roman" w:hAnsi="Times New Roman" w:cs="Times New Roman"/>
      </w:rPr>
    </w:lvl>
  </w:abstractNum>
  <w:abstractNum w:abstractNumId="4">
    <w:nsid w:val="0000000F"/>
    <w:multiLevelType w:val="singleLevel"/>
    <w:tmpl w:val="0000000F"/>
    <w:name w:val="WW8Num16"/>
    <w:lvl w:ilvl="0">
      <w:start w:val="1"/>
      <w:numFmt w:val="bullet"/>
      <w:lvlText w:val=""/>
      <w:lvlJc w:val="left"/>
      <w:pPr>
        <w:tabs>
          <w:tab w:val="num" w:pos="720"/>
        </w:tabs>
        <w:ind w:left="0" w:firstLine="0"/>
      </w:pPr>
      <w:rPr>
        <w:rFonts w:ascii="Symbol" w:hAnsi="Symbol"/>
      </w:rPr>
    </w:lvl>
  </w:abstractNum>
  <w:abstractNum w:abstractNumId="5">
    <w:nsid w:val="00000011"/>
    <w:multiLevelType w:val="singleLevel"/>
    <w:tmpl w:val="00000011"/>
    <w:name w:val="WW8Num18"/>
    <w:lvl w:ilvl="0">
      <w:start w:val="1"/>
      <w:numFmt w:val="bullet"/>
      <w:lvlText w:val=""/>
      <w:lvlJc w:val="left"/>
      <w:pPr>
        <w:tabs>
          <w:tab w:val="num" w:pos="630"/>
        </w:tabs>
        <w:ind w:left="0" w:firstLine="0"/>
      </w:pPr>
      <w:rPr>
        <w:rFonts w:ascii="Wingdings" w:hAnsi="Wingdings" w:cs="Times New Roman"/>
      </w:rPr>
    </w:lvl>
  </w:abstractNum>
  <w:abstractNum w:abstractNumId="6">
    <w:nsid w:val="00000013"/>
    <w:multiLevelType w:val="singleLevel"/>
    <w:tmpl w:val="00000013"/>
    <w:name w:val="WW8Num20"/>
    <w:lvl w:ilvl="0">
      <w:start w:val="1"/>
      <w:numFmt w:val="bullet"/>
      <w:lvlText w:val=""/>
      <w:lvlJc w:val="left"/>
      <w:pPr>
        <w:tabs>
          <w:tab w:val="num" w:pos="720"/>
        </w:tabs>
        <w:ind w:left="0" w:firstLine="0"/>
      </w:pPr>
      <w:rPr>
        <w:rFonts w:ascii="Wingdings" w:hAnsi="Wingdings"/>
      </w:rPr>
    </w:lvl>
  </w:abstractNum>
  <w:abstractNum w:abstractNumId="7">
    <w:nsid w:val="0047609E"/>
    <w:multiLevelType w:val="hybridMultilevel"/>
    <w:tmpl w:val="92FC40B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14562E0"/>
    <w:multiLevelType w:val="hybridMultilevel"/>
    <w:tmpl w:val="C9462F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13848"/>
    <w:multiLevelType w:val="hybridMultilevel"/>
    <w:tmpl w:val="E0B4DC1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27F6748"/>
    <w:multiLevelType w:val="hybridMultilevel"/>
    <w:tmpl w:val="2A14AAB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942514"/>
    <w:multiLevelType w:val="hybridMultilevel"/>
    <w:tmpl w:val="4756FF04"/>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E37DC7"/>
    <w:multiLevelType w:val="hybridMultilevel"/>
    <w:tmpl w:val="5F8E1FDA"/>
    <w:styleLink w:val="-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08CD57C1"/>
    <w:multiLevelType w:val="hybridMultilevel"/>
    <w:tmpl w:val="C3728AD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B771765"/>
    <w:multiLevelType w:val="hybridMultilevel"/>
    <w:tmpl w:val="59B051A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F043B3B"/>
    <w:multiLevelType w:val="hybridMultilevel"/>
    <w:tmpl w:val="B3A0A4DC"/>
    <w:lvl w:ilvl="0" w:tplc="510A52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pStyle w:val="3"/>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11CB4D46"/>
    <w:multiLevelType w:val="hybridMultilevel"/>
    <w:tmpl w:val="5F3032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6295725"/>
    <w:multiLevelType w:val="hybridMultilevel"/>
    <w:tmpl w:val="CF5815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89C3EA5"/>
    <w:multiLevelType w:val="hybridMultilevel"/>
    <w:tmpl w:val="116EEC5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C830FCF"/>
    <w:multiLevelType w:val="hybridMultilevel"/>
    <w:tmpl w:val="3AEE2A0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B9253A"/>
    <w:multiLevelType w:val="hybridMultilevel"/>
    <w:tmpl w:val="AD08942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CE6560A"/>
    <w:multiLevelType w:val="hybridMultilevel"/>
    <w:tmpl w:val="1E388D5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D3654FB"/>
    <w:multiLevelType w:val="multilevel"/>
    <w:tmpl w:val="E3B2E9AE"/>
    <w:lvl w:ilvl="0">
      <w:start w:val="1"/>
      <w:numFmt w:val="bullet"/>
      <w:lvlText w:val="­"/>
      <w:lvlJc w:val="left"/>
      <w:rPr>
        <w:rFonts w:ascii="Courier New" w:hAnsi="Courier New" w:hint="default"/>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AA26DF"/>
    <w:multiLevelType w:val="hybridMultilevel"/>
    <w:tmpl w:val="F84874E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20A92A00"/>
    <w:multiLevelType w:val="hybridMultilevel"/>
    <w:tmpl w:val="347259C2"/>
    <w:lvl w:ilvl="0" w:tplc="CA2EE86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228163AF"/>
    <w:multiLevelType w:val="hybridMultilevel"/>
    <w:tmpl w:val="E59E8468"/>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28A2EA9"/>
    <w:multiLevelType w:val="hybridMultilevel"/>
    <w:tmpl w:val="86FE5D3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3BF1565"/>
    <w:multiLevelType w:val="hybridMultilevel"/>
    <w:tmpl w:val="05722C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6976CD"/>
    <w:multiLevelType w:val="hybridMultilevel"/>
    <w:tmpl w:val="DD9C303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63339EC"/>
    <w:multiLevelType w:val="hybridMultilevel"/>
    <w:tmpl w:val="BDF4EE6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B41049"/>
    <w:multiLevelType w:val="hybridMultilevel"/>
    <w:tmpl w:val="315AB70C"/>
    <w:lvl w:ilvl="0" w:tplc="19AAD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AD273A6"/>
    <w:multiLevelType w:val="hybridMultilevel"/>
    <w:tmpl w:val="F4087F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DB7421"/>
    <w:multiLevelType w:val="hybridMultilevel"/>
    <w:tmpl w:val="F15870A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1293DD0"/>
    <w:multiLevelType w:val="multilevel"/>
    <w:tmpl w:val="22FA22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41">
    <w:nsid w:val="32CA300B"/>
    <w:multiLevelType w:val="hybridMultilevel"/>
    <w:tmpl w:val="A594BB6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2CB5E8C"/>
    <w:multiLevelType w:val="hybridMultilevel"/>
    <w:tmpl w:val="F79A523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4137CDB"/>
    <w:multiLevelType w:val="hybridMultilevel"/>
    <w:tmpl w:val="4482B2E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4DF0DEC"/>
    <w:multiLevelType w:val="hybridMultilevel"/>
    <w:tmpl w:val="841CCED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563B4D"/>
    <w:multiLevelType w:val="hybridMultilevel"/>
    <w:tmpl w:val="66A2B1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7AC073D"/>
    <w:multiLevelType w:val="hybridMultilevel"/>
    <w:tmpl w:val="C4B025D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38ED0855"/>
    <w:multiLevelType w:val="hybridMultilevel"/>
    <w:tmpl w:val="98A810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A73195A"/>
    <w:multiLevelType w:val="hybridMultilevel"/>
    <w:tmpl w:val="A4C4615C"/>
    <w:lvl w:ilvl="0" w:tplc="D038AB4A">
      <w:start w:val="1"/>
      <w:numFmt w:val="bullet"/>
      <w:lvlText w:val="-"/>
      <w:lvlJc w:val="left"/>
      <w:pPr>
        <w:ind w:left="1287" w:hanging="360"/>
      </w:pPr>
      <w:rPr>
        <w:rFonts w:ascii="Courier New" w:hAnsi="Courier New" w:hint="default"/>
      </w:rPr>
    </w:lvl>
    <w:lvl w:ilvl="1" w:tplc="EB385FAA">
      <w:numFmt w:val="bullet"/>
      <w:lvlText w:val="•"/>
      <w:lvlJc w:val="left"/>
      <w:pPr>
        <w:ind w:left="2577" w:hanging="93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F0D268D"/>
    <w:multiLevelType w:val="multilevel"/>
    <w:tmpl w:val="4E22FDD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400A08A8"/>
    <w:multiLevelType w:val="hybridMultilevel"/>
    <w:tmpl w:val="8C32FA6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02167F9"/>
    <w:multiLevelType w:val="hybridMultilevel"/>
    <w:tmpl w:val="1A4055D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0327B84"/>
    <w:multiLevelType w:val="hybridMultilevel"/>
    <w:tmpl w:val="23BA0032"/>
    <w:lvl w:ilvl="0" w:tplc="ABDCBF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5">
    <w:nsid w:val="40FD63A1"/>
    <w:multiLevelType w:val="hybridMultilevel"/>
    <w:tmpl w:val="DD34B9D4"/>
    <w:styleLink w:val="10"/>
    <w:lvl w:ilvl="0" w:tplc="911EA99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4113284F"/>
    <w:multiLevelType w:val="hybridMultilevel"/>
    <w:tmpl w:val="38F0A7C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20219A6"/>
    <w:multiLevelType w:val="hybridMultilevel"/>
    <w:tmpl w:val="64966850"/>
    <w:lvl w:ilvl="0" w:tplc="7FB821EA">
      <w:start w:val="1"/>
      <w:numFmt w:val="bullet"/>
      <w:lvlText w:val="-"/>
      <w:lvlJc w:val="left"/>
      <w:pPr>
        <w:ind w:left="1287" w:hanging="360"/>
      </w:pPr>
      <w:rPr>
        <w:rFonts w:ascii="Courier New" w:hAnsi="Courier New"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23A7391"/>
    <w:multiLevelType w:val="hybridMultilevel"/>
    <w:tmpl w:val="F752900E"/>
    <w:lvl w:ilvl="0" w:tplc="340E7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42E921FA"/>
    <w:multiLevelType w:val="hybridMultilevel"/>
    <w:tmpl w:val="5C64E11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3A97670"/>
    <w:multiLevelType w:val="hybridMultilevel"/>
    <w:tmpl w:val="0A60594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46365B85"/>
    <w:multiLevelType w:val="hybridMultilevel"/>
    <w:tmpl w:val="6E1A38D2"/>
    <w:lvl w:ilvl="0" w:tplc="BE5449AC">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91D2EA8"/>
    <w:multiLevelType w:val="hybridMultilevel"/>
    <w:tmpl w:val="506E0E0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4">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C2433AF"/>
    <w:multiLevelType w:val="hybridMultilevel"/>
    <w:tmpl w:val="2124D9B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D1022F7"/>
    <w:multiLevelType w:val="hybridMultilevel"/>
    <w:tmpl w:val="279CE37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4B5A5F"/>
    <w:multiLevelType w:val="hybridMultilevel"/>
    <w:tmpl w:val="6BEA530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E9915CC"/>
    <w:multiLevelType w:val="hybridMultilevel"/>
    <w:tmpl w:val="EE2EE84C"/>
    <w:lvl w:ilvl="0" w:tplc="BF886328">
      <w:start w:val="1"/>
      <w:numFmt w:val="bullet"/>
      <w:lvlText w:val=""/>
      <w:lvlJc w:val="left"/>
      <w:pPr>
        <w:ind w:left="1287" w:hanging="360"/>
      </w:pPr>
      <w:rPr>
        <w:rFonts w:ascii="Symbol" w:hAnsi="Symbol" w:hint="default"/>
      </w:rPr>
    </w:lvl>
    <w:lvl w:ilvl="1" w:tplc="D038AB4A">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1D23347"/>
    <w:multiLevelType w:val="hybridMultilevel"/>
    <w:tmpl w:val="DD50D6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23635F9"/>
    <w:multiLevelType w:val="hybridMultilevel"/>
    <w:tmpl w:val="8F1E0B4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2D9118A"/>
    <w:multiLevelType w:val="hybridMultilevel"/>
    <w:tmpl w:val="2F5409F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3040CC3"/>
    <w:multiLevelType w:val="hybridMultilevel"/>
    <w:tmpl w:val="A008C1E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3813C19"/>
    <w:multiLevelType w:val="hybridMultilevel"/>
    <w:tmpl w:val="940E467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nsid w:val="54CF4279"/>
    <w:multiLevelType w:val="hybridMultilevel"/>
    <w:tmpl w:val="D86C55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519737A"/>
    <w:multiLevelType w:val="hybridMultilevel"/>
    <w:tmpl w:val="C8C00D1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55E3E37"/>
    <w:multiLevelType w:val="hybridMultilevel"/>
    <w:tmpl w:val="25DA8CD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7A76D48"/>
    <w:multiLevelType w:val="hybridMultilevel"/>
    <w:tmpl w:val="4FA86F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A385E3D"/>
    <w:multiLevelType w:val="hybridMultilevel"/>
    <w:tmpl w:val="03344A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B3D0A70"/>
    <w:multiLevelType w:val="hybridMultilevel"/>
    <w:tmpl w:val="399C7FE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BFF03EE"/>
    <w:multiLevelType w:val="hybridMultilevel"/>
    <w:tmpl w:val="CD08370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2E4EE0"/>
    <w:multiLevelType w:val="hybridMultilevel"/>
    <w:tmpl w:val="377259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00F7398"/>
    <w:multiLevelType w:val="hybridMultilevel"/>
    <w:tmpl w:val="B8926F4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05735B1"/>
    <w:multiLevelType w:val="hybridMultilevel"/>
    <w:tmpl w:val="0F16303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36D237D"/>
    <w:multiLevelType w:val="multilevel"/>
    <w:tmpl w:val="0CA8D58A"/>
    <w:styleLink w:val="1111112"/>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7">
    <w:nsid w:val="6392257A"/>
    <w:multiLevelType w:val="hybridMultilevel"/>
    <w:tmpl w:val="29D8BA02"/>
    <w:lvl w:ilvl="0" w:tplc="6E6486F4">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4C053EE"/>
    <w:multiLevelType w:val="hybridMultilevel"/>
    <w:tmpl w:val="4D7280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63304CA"/>
    <w:multiLevelType w:val="hybridMultilevel"/>
    <w:tmpl w:val="C76E59B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762723C"/>
    <w:multiLevelType w:val="hybridMultilevel"/>
    <w:tmpl w:val="89DE86F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8A434DC"/>
    <w:multiLevelType w:val="hybridMultilevel"/>
    <w:tmpl w:val="4D3E9EC0"/>
    <w:lvl w:ilvl="0" w:tplc="FF26094C">
      <w:start w:val="2"/>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92">
    <w:nsid w:val="68D8041F"/>
    <w:multiLevelType w:val="hybridMultilevel"/>
    <w:tmpl w:val="817E5190"/>
    <w:lvl w:ilvl="0" w:tplc="D038AB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9FA770C"/>
    <w:multiLevelType w:val="hybridMultilevel"/>
    <w:tmpl w:val="BDC22C4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A7E35A7"/>
    <w:multiLevelType w:val="multilevel"/>
    <w:tmpl w:val="AAE22F62"/>
    <w:styleLink w:val="a0"/>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nsid w:val="6A905DA3"/>
    <w:multiLevelType w:val="hybridMultilevel"/>
    <w:tmpl w:val="1172C9F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C19577E"/>
    <w:multiLevelType w:val="hybridMultilevel"/>
    <w:tmpl w:val="AAB8E092"/>
    <w:styleLink w:val="1111111"/>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234BD6"/>
    <w:multiLevelType w:val="hybridMultilevel"/>
    <w:tmpl w:val="347259C2"/>
    <w:lvl w:ilvl="0" w:tplc="CA2EE86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9">
    <w:nsid w:val="71620668"/>
    <w:multiLevelType w:val="hybridMultilevel"/>
    <w:tmpl w:val="DF24F81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2D10215"/>
    <w:multiLevelType w:val="hybridMultilevel"/>
    <w:tmpl w:val="38BE49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3AE22F8"/>
    <w:multiLevelType w:val="hybridMultilevel"/>
    <w:tmpl w:val="8D100C2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68B769E"/>
    <w:multiLevelType w:val="hybridMultilevel"/>
    <w:tmpl w:val="C7A6E6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6A27C31"/>
    <w:multiLevelType w:val="hybridMultilevel"/>
    <w:tmpl w:val="6C52E14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7C33D49"/>
    <w:multiLevelType w:val="multilevel"/>
    <w:tmpl w:val="AAE22F62"/>
    <w:numStyleLink w:val="-"/>
  </w:abstractNum>
  <w:abstractNum w:abstractNumId="106">
    <w:nsid w:val="7DC25C93"/>
    <w:multiLevelType w:val="hybridMultilevel"/>
    <w:tmpl w:val="97ECC8C8"/>
    <w:lvl w:ilvl="0" w:tplc="7FB821EA">
      <w:start w:val="1"/>
      <w:numFmt w:val="bullet"/>
      <w:lvlText w:val="-"/>
      <w:lvlJc w:val="left"/>
      <w:pPr>
        <w:ind w:left="1287" w:hanging="360"/>
      </w:pPr>
      <w:rPr>
        <w:rFonts w:ascii="Courier New" w:hAnsi="Courier New"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E8A3DBA"/>
    <w:multiLevelType w:val="hybridMultilevel"/>
    <w:tmpl w:val="ADFC37B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55"/>
  </w:num>
  <w:num w:numId="3">
    <w:abstractNumId w:val="14"/>
  </w:num>
  <w:num w:numId="4">
    <w:abstractNumId w:val="54"/>
  </w:num>
  <w:num w:numId="5">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4"/>
  </w:num>
  <w:num w:numId="8">
    <w:abstractNumId w:val="29"/>
  </w:num>
  <w:num w:numId="9">
    <w:abstractNumId w:val="87"/>
  </w:num>
  <w:num w:numId="10">
    <w:abstractNumId w:val="98"/>
  </w:num>
  <w:num w:numId="11">
    <w:abstractNumId w:val="64"/>
  </w:num>
  <w:num w:numId="12">
    <w:abstractNumId w:val="102"/>
  </w:num>
  <w:num w:numId="13">
    <w:abstractNumId w:val="94"/>
  </w:num>
  <w:num w:numId="14">
    <w:abstractNumId w:val="74"/>
  </w:num>
  <w:num w:numId="15">
    <w:abstractNumId w:val="105"/>
  </w:num>
  <w:num w:numId="16">
    <w:abstractNumId w:val="17"/>
  </w:num>
  <w:num w:numId="17">
    <w:abstractNumId w:val="58"/>
  </w:num>
  <w:num w:numId="18">
    <w:abstractNumId w:val="11"/>
  </w:num>
  <w:num w:numId="19">
    <w:abstractNumId w:val="79"/>
  </w:num>
  <w:num w:numId="20">
    <w:abstractNumId w:val="63"/>
  </w:num>
  <w:num w:numId="21">
    <w:abstractNumId w:val="15"/>
  </w:num>
  <w:num w:numId="22">
    <w:abstractNumId w:val="48"/>
  </w:num>
  <w:num w:numId="23">
    <w:abstractNumId w:val="36"/>
  </w:num>
  <w:num w:numId="24">
    <w:abstractNumId w:val="40"/>
  </w:num>
  <w:num w:numId="25">
    <w:abstractNumId w:val="12"/>
  </w:num>
  <w:num w:numId="26">
    <w:abstractNumId w:val="9"/>
  </w:num>
  <w:num w:numId="27">
    <w:abstractNumId w:val="67"/>
  </w:num>
  <w:num w:numId="28">
    <w:abstractNumId w:val="82"/>
  </w:num>
  <w:num w:numId="29">
    <w:abstractNumId w:val="31"/>
  </w:num>
  <w:num w:numId="30">
    <w:abstractNumId w:val="89"/>
  </w:num>
  <w:num w:numId="31">
    <w:abstractNumId w:val="59"/>
  </w:num>
  <w:num w:numId="32">
    <w:abstractNumId w:val="8"/>
  </w:num>
  <w:num w:numId="33">
    <w:abstractNumId w:val="84"/>
  </w:num>
  <w:num w:numId="34">
    <w:abstractNumId w:val="100"/>
  </w:num>
  <w:num w:numId="35">
    <w:abstractNumId w:val="96"/>
  </w:num>
  <w:num w:numId="36">
    <w:abstractNumId w:val="10"/>
  </w:num>
  <w:num w:numId="37">
    <w:abstractNumId w:val="101"/>
  </w:num>
  <w:num w:numId="38">
    <w:abstractNumId w:val="71"/>
  </w:num>
  <w:num w:numId="39">
    <w:abstractNumId w:val="73"/>
  </w:num>
  <w:num w:numId="40">
    <w:abstractNumId w:val="76"/>
  </w:num>
  <w:num w:numId="41">
    <w:abstractNumId w:val="83"/>
  </w:num>
  <w:num w:numId="42">
    <w:abstractNumId w:val="103"/>
  </w:num>
  <w:num w:numId="43">
    <w:abstractNumId w:val="47"/>
  </w:num>
  <w:num w:numId="44">
    <w:abstractNumId w:val="16"/>
  </w:num>
  <w:num w:numId="45">
    <w:abstractNumId w:val="81"/>
  </w:num>
  <w:num w:numId="46">
    <w:abstractNumId w:val="22"/>
  </w:num>
  <w:num w:numId="47">
    <w:abstractNumId w:val="33"/>
  </w:num>
  <w:num w:numId="48">
    <w:abstractNumId w:val="85"/>
  </w:num>
  <w:num w:numId="49">
    <w:abstractNumId w:val="44"/>
  </w:num>
  <w:num w:numId="50">
    <w:abstractNumId w:val="78"/>
  </w:num>
  <w:num w:numId="51">
    <w:abstractNumId w:val="65"/>
  </w:num>
  <w:num w:numId="52">
    <w:abstractNumId w:val="38"/>
  </w:num>
  <w:num w:numId="53">
    <w:abstractNumId w:val="60"/>
  </w:num>
  <w:num w:numId="54">
    <w:abstractNumId w:val="66"/>
  </w:num>
  <w:num w:numId="55">
    <w:abstractNumId w:val="49"/>
  </w:num>
  <w:num w:numId="56">
    <w:abstractNumId w:val="53"/>
  </w:num>
  <w:num w:numId="57">
    <w:abstractNumId w:val="32"/>
  </w:num>
  <w:num w:numId="58">
    <w:abstractNumId w:val="46"/>
  </w:num>
  <w:num w:numId="59">
    <w:abstractNumId w:val="92"/>
  </w:num>
  <w:num w:numId="60">
    <w:abstractNumId w:val="75"/>
  </w:num>
  <w:num w:numId="61">
    <w:abstractNumId w:val="35"/>
  </w:num>
  <w:num w:numId="62">
    <w:abstractNumId w:val="41"/>
  </w:num>
  <w:num w:numId="63">
    <w:abstractNumId w:val="52"/>
  </w:num>
  <w:num w:numId="64">
    <w:abstractNumId w:val="45"/>
  </w:num>
  <w:num w:numId="65">
    <w:abstractNumId w:val="28"/>
  </w:num>
  <w:num w:numId="66">
    <w:abstractNumId w:val="43"/>
  </w:num>
  <w:num w:numId="67">
    <w:abstractNumId w:val="37"/>
  </w:num>
  <w:num w:numId="68">
    <w:abstractNumId w:val="104"/>
  </w:num>
  <w:num w:numId="69">
    <w:abstractNumId w:val="80"/>
  </w:num>
  <w:num w:numId="70">
    <w:abstractNumId w:val="24"/>
  </w:num>
  <w:num w:numId="71">
    <w:abstractNumId w:val="50"/>
  </w:num>
  <w:num w:numId="72">
    <w:abstractNumId w:val="68"/>
  </w:num>
  <w:num w:numId="73">
    <w:abstractNumId w:val="23"/>
  </w:num>
  <w:num w:numId="74">
    <w:abstractNumId w:val="56"/>
  </w:num>
  <w:num w:numId="75">
    <w:abstractNumId w:val="42"/>
  </w:num>
  <w:num w:numId="76">
    <w:abstractNumId w:val="72"/>
  </w:num>
  <w:num w:numId="77">
    <w:abstractNumId w:val="27"/>
  </w:num>
  <w:num w:numId="78">
    <w:abstractNumId w:val="90"/>
  </w:num>
  <w:num w:numId="79">
    <w:abstractNumId w:val="25"/>
  </w:num>
  <w:num w:numId="80">
    <w:abstractNumId w:val="62"/>
  </w:num>
  <w:num w:numId="81">
    <w:abstractNumId w:val="77"/>
  </w:num>
  <w:num w:numId="82">
    <w:abstractNumId w:val="69"/>
  </w:num>
  <w:num w:numId="83">
    <w:abstractNumId w:val="107"/>
  </w:num>
  <w:num w:numId="84">
    <w:abstractNumId w:val="95"/>
  </w:num>
  <w:num w:numId="85">
    <w:abstractNumId w:val="93"/>
  </w:num>
  <w:num w:numId="86">
    <w:abstractNumId w:val="99"/>
  </w:num>
  <w:num w:numId="87">
    <w:abstractNumId w:val="18"/>
  </w:num>
  <w:num w:numId="88">
    <w:abstractNumId w:val="39"/>
  </w:num>
  <w:num w:numId="89">
    <w:abstractNumId w:val="7"/>
  </w:num>
  <w:num w:numId="90">
    <w:abstractNumId w:val="88"/>
  </w:num>
  <w:num w:numId="91">
    <w:abstractNumId w:val="86"/>
    <w:lvlOverride w:ilvl="0">
      <w:lvl w:ilvl="0">
        <w:start w:val="1"/>
        <w:numFmt w:val="bullet"/>
        <w:suff w:val="space"/>
        <w:lvlText w:val="–"/>
        <w:lvlJc w:val="left"/>
        <w:pPr>
          <w:ind w:left="-283" w:firstLine="567"/>
        </w:pPr>
        <w:rPr>
          <w:rFonts w:ascii="Times New Roman" w:hAnsi="Times New Roman" w:cs="Times New Roman" w:hint="default"/>
        </w:rPr>
      </w:lvl>
    </w:lvlOverride>
  </w:num>
  <w:num w:numId="92">
    <w:abstractNumId w:val="51"/>
  </w:num>
  <w:num w:numId="93">
    <w:abstractNumId w:val="61"/>
  </w:num>
  <w:num w:numId="94">
    <w:abstractNumId w:val="26"/>
  </w:num>
  <w:num w:numId="95">
    <w:abstractNumId w:val="57"/>
  </w:num>
  <w:num w:numId="96">
    <w:abstractNumId w:val="106"/>
  </w:num>
  <w:num w:numId="97">
    <w:abstractNumId w:val="70"/>
  </w:num>
  <w:num w:numId="98">
    <w:abstractNumId w:val="20"/>
  </w:num>
  <w:num w:numId="99">
    <w:abstractNumId w:val="21"/>
  </w:num>
  <w:num w:numId="100">
    <w:abstractNumId w:val="97"/>
  </w:num>
  <w:num w:numId="101">
    <w:abstractNumId w:val="30"/>
  </w:num>
  <w:num w:numId="102">
    <w:abstractNumId w:val="8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67940"/>
    <w:rsid w:val="001A0304"/>
    <w:rsid w:val="001C7A39"/>
    <w:rsid w:val="001D3E95"/>
    <w:rsid w:val="001D596D"/>
    <w:rsid w:val="00235902"/>
    <w:rsid w:val="0024226C"/>
    <w:rsid w:val="0027090E"/>
    <w:rsid w:val="002A53EE"/>
    <w:rsid w:val="002C46EE"/>
    <w:rsid w:val="002F2F5C"/>
    <w:rsid w:val="00321BA6"/>
    <w:rsid w:val="003857BF"/>
    <w:rsid w:val="003B1860"/>
    <w:rsid w:val="003E6A80"/>
    <w:rsid w:val="003F1987"/>
    <w:rsid w:val="00430FA5"/>
    <w:rsid w:val="00441789"/>
    <w:rsid w:val="004B11ED"/>
    <w:rsid w:val="004B20C1"/>
    <w:rsid w:val="005109DC"/>
    <w:rsid w:val="00587781"/>
    <w:rsid w:val="005E2111"/>
    <w:rsid w:val="00601B14"/>
    <w:rsid w:val="00664639"/>
    <w:rsid w:val="00680FB3"/>
    <w:rsid w:val="006918CD"/>
    <w:rsid w:val="006A15CB"/>
    <w:rsid w:val="007649B4"/>
    <w:rsid w:val="00800E77"/>
    <w:rsid w:val="008F45BF"/>
    <w:rsid w:val="00900FD9"/>
    <w:rsid w:val="00922BE0"/>
    <w:rsid w:val="00923475"/>
    <w:rsid w:val="009403F2"/>
    <w:rsid w:val="0099414F"/>
    <w:rsid w:val="009F24FA"/>
    <w:rsid w:val="00A244C6"/>
    <w:rsid w:val="00A30259"/>
    <w:rsid w:val="00A726C8"/>
    <w:rsid w:val="00B01645"/>
    <w:rsid w:val="00B1617E"/>
    <w:rsid w:val="00B573CA"/>
    <w:rsid w:val="00BE24AD"/>
    <w:rsid w:val="00C04D77"/>
    <w:rsid w:val="00C35F9B"/>
    <w:rsid w:val="00C52AFD"/>
    <w:rsid w:val="00C710B9"/>
    <w:rsid w:val="00C87371"/>
    <w:rsid w:val="00CA1903"/>
    <w:rsid w:val="00CA7E39"/>
    <w:rsid w:val="00D0750F"/>
    <w:rsid w:val="00D95ECF"/>
    <w:rsid w:val="00E615A1"/>
    <w:rsid w:val="00E65385"/>
    <w:rsid w:val="00E7636F"/>
    <w:rsid w:val="00EB1C99"/>
    <w:rsid w:val="00EB7CF2"/>
    <w:rsid w:val="00F0027F"/>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нак Знак,Знак1"/>
    <w:basedOn w:val="a1"/>
    <w:next w:val="a1"/>
    <w:link w:val="23"/>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1">
    <w:name w:val="heading 3"/>
    <w:aliases w:val="4 порядок"/>
    <w:basedOn w:val="a1"/>
    <w:link w:val="32"/>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Рекомендация"/>
    <w:basedOn w:val="a1"/>
    <w:next w:val="a1"/>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aliases w:val="Заголовок 5 Знак1,Заголовок 5 Знак Знак"/>
    <w:basedOn w:val="a1"/>
    <w:next w:val="a1"/>
    <w:link w:val="50"/>
    <w:qFormat/>
    <w:rsid w:val="009F24FA"/>
    <w:pPr>
      <w:keepNext/>
      <w:ind w:left="3420" w:firstLine="540"/>
      <w:outlineLvl w:val="4"/>
    </w:pPr>
    <w:rPr>
      <w:b/>
      <w:bCs/>
      <w:i/>
      <w:iCs/>
      <w:sz w:val="28"/>
    </w:rPr>
  </w:style>
  <w:style w:type="paragraph" w:styleId="6">
    <w:name w:val="heading 6"/>
    <w:aliases w:val="Заголовок налогов"/>
    <w:basedOn w:val="a1"/>
    <w:next w:val="a1"/>
    <w:link w:val="60"/>
    <w:qFormat/>
    <w:rsid w:val="009F24FA"/>
    <w:pPr>
      <w:spacing w:before="240" w:after="60"/>
      <w:outlineLvl w:val="5"/>
    </w:pPr>
    <w:rPr>
      <w:rFonts w:ascii="Calibri" w:hAnsi="Calibri"/>
      <w:b/>
      <w:bCs/>
      <w:sz w:val="22"/>
      <w:szCs w:val="22"/>
      <w:lang w:val="x-none" w:eastAsia="x-none"/>
    </w:rPr>
  </w:style>
  <w:style w:type="paragraph" w:styleId="7">
    <w:name w:val="heading 7"/>
    <w:basedOn w:val="a1"/>
    <w:next w:val="a1"/>
    <w:link w:val="70"/>
    <w:qFormat/>
    <w:rsid w:val="00A244C6"/>
    <w:pPr>
      <w:keepNext/>
      <w:tabs>
        <w:tab w:val="num" w:pos="1296"/>
      </w:tabs>
      <w:spacing w:line="360" w:lineRule="auto"/>
      <w:ind w:left="1296" w:hanging="1296"/>
      <w:jc w:val="both"/>
      <w:outlineLvl w:val="6"/>
    </w:pPr>
    <w:rPr>
      <w:szCs w:val="20"/>
      <w:lang w:val="x-none" w:eastAsia="x-none"/>
    </w:rPr>
  </w:style>
  <w:style w:type="paragraph" w:styleId="8">
    <w:name w:val="heading 8"/>
    <w:basedOn w:val="a1"/>
    <w:next w:val="a1"/>
    <w:link w:val="80"/>
    <w:qFormat/>
    <w:rsid w:val="009F24FA"/>
    <w:pPr>
      <w:spacing w:before="240" w:after="60"/>
      <w:outlineLvl w:val="7"/>
    </w:pPr>
    <w:rPr>
      <w:i/>
      <w:iCs/>
    </w:rPr>
  </w:style>
  <w:style w:type="paragraph" w:styleId="9">
    <w:name w:val="heading 9"/>
    <w:basedOn w:val="a1"/>
    <w:next w:val="a1"/>
    <w:link w:val="90"/>
    <w:qFormat/>
    <w:rsid w:val="009F24FA"/>
    <w:pPr>
      <w:keepNext/>
      <w:ind w:left="-567" w:right="-618"/>
      <w:outlineLvl w:val="8"/>
    </w:pPr>
    <w:rPr>
      <w:rFonts w:ascii="Arial" w:hAnsi="Arial" w:cs="Arial"/>
      <w:iCs/>
      <w:sz w:val="28"/>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aliases w:val="Перечисление Знак"/>
    <w:link w:val="a6"/>
    <w:locked/>
    <w:rsid w:val="00C04D77"/>
    <w:rPr>
      <w:rFonts w:ascii="Calibri" w:hAnsi="Calibri" w:cs="Calibri"/>
    </w:rPr>
  </w:style>
  <w:style w:type="paragraph" w:styleId="a6">
    <w:name w:val="No Spacing"/>
    <w:aliases w:val="Перечисление"/>
    <w:link w:val="a5"/>
    <w:qFormat/>
    <w:rsid w:val="00C04D77"/>
    <w:pPr>
      <w:spacing w:after="0" w:line="240" w:lineRule="auto"/>
    </w:pPr>
    <w:rPr>
      <w:rFonts w:ascii="Calibri" w:hAnsi="Calibri" w:cs="Calibri"/>
    </w:rPr>
  </w:style>
  <w:style w:type="paragraph" w:styleId="a7">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TabelTekst,text,Body Text2, Char"/>
    <w:basedOn w:val="a1"/>
    <w:link w:val="a8"/>
    <w:unhideWhenUsed/>
    <w:qFormat/>
    <w:rsid w:val="00C04D77"/>
    <w:pPr>
      <w:spacing w:after="120" w:line="276" w:lineRule="auto"/>
    </w:pPr>
    <w:rPr>
      <w:rFonts w:ascii="Calibri" w:eastAsia="Calibri" w:hAnsi="Calibri"/>
      <w:sz w:val="22"/>
      <w:szCs w:val="22"/>
      <w:lang w:eastAsia="en-US"/>
    </w:rPr>
  </w:style>
  <w:style w:type="character" w:customStyle="1" w:styleId="a8">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text Знак"/>
    <w:basedOn w:val="a2"/>
    <w:link w:val="a7"/>
    <w:rsid w:val="00C04D77"/>
    <w:rPr>
      <w:rFonts w:ascii="Calibri" w:eastAsia="Calibri" w:hAnsi="Calibri" w:cs="Times New Roman"/>
    </w:rPr>
  </w:style>
  <w:style w:type="paragraph" w:styleId="a9">
    <w:name w:val="List Paragraph"/>
    <w:aliases w:val="Маркированный ГП"/>
    <w:basedOn w:val="a1"/>
    <w:link w:val="aa"/>
    <w:uiPriority w:val="34"/>
    <w:qFormat/>
    <w:rsid w:val="00C04D77"/>
    <w:pPr>
      <w:ind w:left="720"/>
      <w:contextualSpacing/>
    </w:pPr>
  </w:style>
  <w:style w:type="character" w:styleId="ab">
    <w:name w:val="Hyperlink"/>
    <w:basedOn w:val="a2"/>
    <w:uiPriority w:val="99"/>
    <w:unhideWhenUsed/>
    <w:rsid w:val="00C04D77"/>
    <w:rPr>
      <w:color w:val="0000FF"/>
      <w:u w:val="single"/>
    </w:rPr>
  </w:style>
  <w:style w:type="table" w:styleId="ac">
    <w:name w:val="Table Grid"/>
    <w:basedOn w:val="a3"/>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1"/>
    <w:link w:val="ae"/>
    <w:uiPriority w:val="99"/>
    <w:unhideWhenUsed/>
    <w:rsid w:val="00C04D77"/>
    <w:rPr>
      <w:rFonts w:ascii="Tahoma" w:hAnsi="Tahoma" w:cs="Tahoma"/>
      <w:sz w:val="16"/>
      <w:szCs w:val="16"/>
    </w:rPr>
  </w:style>
  <w:style w:type="character" w:customStyle="1" w:styleId="ae">
    <w:name w:val="Текст выноски Знак"/>
    <w:basedOn w:val="a2"/>
    <w:link w:val="ad"/>
    <w:uiPriority w:val="99"/>
    <w:rsid w:val="00C04D77"/>
    <w:rPr>
      <w:rFonts w:ascii="Tahoma" w:eastAsia="Times New Roman" w:hAnsi="Tahoma" w:cs="Tahoma"/>
      <w:sz w:val="16"/>
      <w:szCs w:val="16"/>
      <w:lang w:eastAsia="ru-RU"/>
    </w:rPr>
  </w:style>
  <w:style w:type="paragraph" w:styleId="af">
    <w:name w:val="header"/>
    <w:basedOn w:val="a1"/>
    <w:link w:val="af0"/>
    <w:unhideWhenUsed/>
    <w:rsid w:val="00C04D77"/>
    <w:pPr>
      <w:tabs>
        <w:tab w:val="center" w:pos="4677"/>
        <w:tab w:val="right" w:pos="9355"/>
      </w:tabs>
    </w:pPr>
  </w:style>
  <w:style w:type="character" w:customStyle="1" w:styleId="af0">
    <w:name w:val="Верхний колонтитул Знак"/>
    <w:basedOn w:val="a2"/>
    <w:link w:val="af"/>
    <w:rsid w:val="00C04D77"/>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C04D77"/>
    <w:pPr>
      <w:tabs>
        <w:tab w:val="center" w:pos="4677"/>
        <w:tab w:val="right" w:pos="9355"/>
      </w:tabs>
    </w:pPr>
  </w:style>
  <w:style w:type="character" w:customStyle="1" w:styleId="af2">
    <w:name w:val="Нижний колонтитул Знак"/>
    <w:basedOn w:val="a2"/>
    <w:link w:val="af1"/>
    <w:uiPriority w:val="99"/>
    <w:rsid w:val="00C04D77"/>
    <w:rPr>
      <w:rFonts w:ascii="Times New Roman" w:eastAsia="Times New Roman" w:hAnsi="Times New Roman" w:cs="Times New Roman"/>
      <w:sz w:val="24"/>
      <w:szCs w:val="24"/>
      <w:lang w:eastAsia="ru-RU"/>
    </w:rPr>
  </w:style>
  <w:style w:type="paragraph" w:styleId="af3">
    <w:name w:val="Title"/>
    <w:basedOn w:val="a1"/>
    <w:link w:val="af4"/>
    <w:qFormat/>
    <w:rsid w:val="003B1860"/>
    <w:pPr>
      <w:jc w:val="center"/>
    </w:pPr>
    <w:rPr>
      <w:b/>
      <w:bCs/>
    </w:rPr>
  </w:style>
  <w:style w:type="character" w:customStyle="1" w:styleId="af4">
    <w:name w:val="Название Знак"/>
    <w:basedOn w:val="a2"/>
    <w:link w:val="af3"/>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1"/>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4">
    <w:name w:val="Сетка таблицы1"/>
    <w:basedOn w:val="a3"/>
    <w:next w:val="ac"/>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aliases w:val="Знак Знак Знак1,Знак1 Знак1"/>
    <w:basedOn w:val="a2"/>
    <w:link w:val="2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Рекомендация Знак"/>
    <w:basedOn w:val="a2"/>
    <w:link w:val="4"/>
    <w:rsid w:val="00D95ECF"/>
    <w:rPr>
      <w:rFonts w:ascii="Times New Roman" w:eastAsia="Calibri" w:hAnsi="Times New Roman" w:cs="Times New Roman"/>
      <w:b/>
      <w:bCs/>
      <w:snapToGrid w:val="0"/>
      <w:color w:val="000000"/>
      <w:sz w:val="20"/>
      <w:szCs w:val="20"/>
      <w:lang w:val="x-none" w:eastAsia="x-none"/>
    </w:rPr>
  </w:style>
  <w:style w:type="paragraph" w:styleId="af5">
    <w:name w:val="Body Text Indent"/>
    <w:basedOn w:val="a1"/>
    <w:link w:val="af6"/>
    <w:rsid w:val="00D95ECF"/>
    <w:pPr>
      <w:spacing w:after="120"/>
      <w:ind w:left="283"/>
    </w:pPr>
    <w:rPr>
      <w:rFonts w:eastAsia="Calibri"/>
      <w:lang w:val="x-none" w:eastAsia="x-none"/>
    </w:rPr>
  </w:style>
  <w:style w:type="character" w:customStyle="1" w:styleId="af6">
    <w:name w:val="Основной текст с отступом Знак"/>
    <w:basedOn w:val="a2"/>
    <w:link w:val="af5"/>
    <w:rsid w:val="00D95ECF"/>
    <w:rPr>
      <w:rFonts w:ascii="Times New Roman" w:eastAsia="Calibri" w:hAnsi="Times New Roman" w:cs="Times New Roman"/>
      <w:sz w:val="24"/>
      <w:szCs w:val="24"/>
      <w:lang w:val="x-none" w:eastAsia="x-none"/>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5"/>
    <w:uiPriority w:val="99"/>
    <w:rsid w:val="00D95ECF"/>
    <w:pPr>
      <w:spacing w:after="120" w:line="480" w:lineRule="auto"/>
      <w:ind w:left="283"/>
    </w:pPr>
    <w:rPr>
      <w:rFonts w:ascii="Calibri" w:hAnsi="Calibri"/>
      <w:sz w:val="20"/>
      <w:szCs w:val="20"/>
      <w:lang w:val="x-none" w:eastAsia="x-none"/>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4"/>
    <w:uiPriority w:val="99"/>
    <w:rsid w:val="00D95ECF"/>
    <w:rPr>
      <w:rFonts w:ascii="Calibri" w:eastAsia="Times New Roman" w:hAnsi="Calibri" w:cs="Times New Roman"/>
      <w:sz w:val="20"/>
      <w:szCs w:val="20"/>
      <w:lang w:val="x-none" w:eastAsia="x-none"/>
    </w:rPr>
  </w:style>
  <w:style w:type="paragraph" w:styleId="15">
    <w:name w:val="toc 1"/>
    <w:basedOn w:val="a1"/>
    <w:next w:val="a1"/>
    <w:autoRedefine/>
    <w:uiPriority w:val="39"/>
    <w:qFormat/>
    <w:rsid w:val="00D95ECF"/>
    <w:pPr>
      <w:widowControl w:val="0"/>
      <w:autoSpaceDE w:val="0"/>
      <w:autoSpaceDN w:val="0"/>
      <w:adjustRightInd w:val="0"/>
    </w:pPr>
  </w:style>
  <w:style w:type="paragraph" w:styleId="af7">
    <w:name w:val="Document Map"/>
    <w:basedOn w:val="a1"/>
    <w:link w:val="af8"/>
    <w:uiPriority w:val="99"/>
    <w:semiHidden/>
    <w:unhideWhenUsed/>
    <w:rsid w:val="00D95ECF"/>
    <w:rPr>
      <w:rFonts w:ascii="Tahoma" w:hAnsi="Tahoma" w:cs="Tahoma"/>
      <w:sz w:val="16"/>
      <w:szCs w:val="16"/>
    </w:rPr>
  </w:style>
  <w:style w:type="character" w:customStyle="1" w:styleId="af8">
    <w:name w:val="Схема документа Знак"/>
    <w:basedOn w:val="a2"/>
    <w:link w:val="af7"/>
    <w:uiPriority w:val="99"/>
    <w:semiHidden/>
    <w:rsid w:val="00D95ECF"/>
    <w:rPr>
      <w:rFonts w:ascii="Tahoma" w:eastAsia="Times New Roman" w:hAnsi="Tahoma" w:cs="Tahoma"/>
      <w:sz w:val="16"/>
      <w:szCs w:val="16"/>
      <w:lang w:eastAsia="ru-RU"/>
    </w:rPr>
  </w:style>
  <w:style w:type="character" w:styleId="af9">
    <w:name w:val="FollowedHyperlink"/>
    <w:uiPriority w:val="99"/>
    <w:unhideWhenUsed/>
    <w:rsid w:val="00D95ECF"/>
    <w:rPr>
      <w:color w:val="800080"/>
      <w:u w:val="single"/>
    </w:rPr>
  </w:style>
  <w:style w:type="paragraph" w:customStyle="1" w:styleId="xl66">
    <w:name w:val="xl66"/>
    <w:basedOn w:val="a1"/>
    <w:rsid w:val="00D95ECF"/>
    <w:pPr>
      <w:spacing w:before="100" w:beforeAutospacing="1" w:after="100" w:afterAutospacing="1"/>
    </w:pPr>
    <w:rPr>
      <w:rFonts w:ascii="Arial" w:hAnsi="Arial" w:cs="Arial"/>
      <w:sz w:val="20"/>
      <w:szCs w:val="20"/>
    </w:rPr>
  </w:style>
  <w:style w:type="paragraph" w:customStyle="1" w:styleId="xl67">
    <w:name w:val="xl67"/>
    <w:basedOn w:val="a1"/>
    <w:rsid w:val="00D95ECF"/>
    <w:pPr>
      <w:spacing w:before="100" w:beforeAutospacing="1" w:after="100" w:afterAutospacing="1"/>
    </w:pPr>
    <w:rPr>
      <w:rFonts w:ascii="Arial" w:hAnsi="Arial" w:cs="Arial"/>
      <w:sz w:val="20"/>
      <w:szCs w:val="20"/>
    </w:rPr>
  </w:style>
  <w:style w:type="paragraph" w:customStyle="1" w:styleId="xl68">
    <w:name w:val="xl68"/>
    <w:basedOn w:val="a1"/>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1"/>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1"/>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1"/>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1"/>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1"/>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1"/>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1"/>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1"/>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1"/>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1"/>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1"/>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1"/>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1"/>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1"/>
    <w:rsid w:val="00D95ECF"/>
    <w:pPr>
      <w:spacing w:before="100" w:beforeAutospacing="1" w:after="100" w:afterAutospacing="1"/>
    </w:pPr>
    <w:rPr>
      <w:rFonts w:ascii="Arial" w:hAnsi="Arial" w:cs="Arial"/>
      <w:b/>
      <w:bCs/>
      <w:sz w:val="16"/>
      <w:szCs w:val="16"/>
    </w:rPr>
  </w:style>
  <w:style w:type="paragraph" w:customStyle="1" w:styleId="xl83">
    <w:name w:val="xl83"/>
    <w:basedOn w:val="a1"/>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1"/>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1"/>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1"/>
    <w:rsid w:val="00D95ECF"/>
    <w:pPr>
      <w:spacing w:before="100" w:beforeAutospacing="1" w:after="100" w:afterAutospacing="1"/>
    </w:pPr>
    <w:rPr>
      <w:rFonts w:ascii="Arial" w:hAnsi="Arial" w:cs="Arial"/>
      <w:b/>
      <w:bCs/>
      <w:sz w:val="20"/>
      <w:szCs w:val="20"/>
    </w:rPr>
  </w:style>
  <w:style w:type="paragraph" w:customStyle="1" w:styleId="xl87">
    <w:name w:val="xl87"/>
    <w:basedOn w:val="a1"/>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1"/>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1"/>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1"/>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1"/>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1"/>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1"/>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1"/>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1"/>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1"/>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1"/>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1"/>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1"/>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1"/>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1"/>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1"/>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1"/>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1"/>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1"/>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1"/>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1"/>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1"/>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1"/>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1"/>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1"/>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1"/>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1"/>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1"/>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1"/>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1"/>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1"/>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1"/>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1"/>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1"/>
    <w:rsid w:val="00D95ECF"/>
    <w:pPr>
      <w:spacing w:before="100" w:beforeAutospacing="1" w:after="100" w:afterAutospacing="1"/>
      <w:jc w:val="right"/>
    </w:pPr>
  </w:style>
  <w:style w:type="paragraph" w:customStyle="1" w:styleId="xl140">
    <w:name w:val="xl140"/>
    <w:basedOn w:val="a1"/>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1"/>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1"/>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1"/>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1"/>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6">
    <w:name w:val="Сетка таблицы2"/>
    <w:basedOn w:val="a3"/>
    <w:next w:val="ac"/>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9403F2"/>
  </w:style>
  <w:style w:type="table" w:customStyle="1" w:styleId="33">
    <w:name w:val="Сетка таблицы3"/>
    <w:basedOn w:val="a3"/>
    <w:next w:val="ac"/>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9403F2"/>
    <w:pPr>
      <w:spacing w:before="100" w:beforeAutospacing="1" w:after="100" w:afterAutospacing="1"/>
    </w:pPr>
    <w:rPr>
      <w:rFonts w:ascii="Arial" w:hAnsi="Arial" w:cs="Arial"/>
      <w:sz w:val="16"/>
      <w:szCs w:val="16"/>
    </w:rPr>
  </w:style>
  <w:style w:type="paragraph" w:customStyle="1" w:styleId="font6">
    <w:name w:val="font6"/>
    <w:basedOn w:val="a1"/>
    <w:rsid w:val="009403F2"/>
    <w:pPr>
      <w:spacing w:before="100" w:beforeAutospacing="1" w:after="100" w:afterAutospacing="1"/>
    </w:pPr>
    <w:rPr>
      <w:rFonts w:ascii="Arial" w:hAnsi="Arial" w:cs="Arial"/>
      <w:color w:val="FF0000"/>
      <w:sz w:val="16"/>
      <w:szCs w:val="16"/>
    </w:rPr>
  </w:style>
  <w:style w:type="paragraph" w:customStyle="1" w:styleId="font7">
    <w:name w:val="font7"/>
    <w:basedOn w:val="a1"/>
    <w:rsid w:val="009403F2"/>
    <w:pPr>
      <w:spacing w:before="100" w:beforeAutospacing="1" w:after="100" w:afterAutospacing="1"/>
    </w:pPr>
    <w:rPr>
      <w:rFonts w:ascii="Arial" w:hAnsi="Arial" w:cs="Arial"/>
      <w:color w:val="000000"/>
      <w:sz w:val="16"/>
      <w:szCs w:val="16"/>
    </w:rPr>
  </w:style>
  <w:style w:type="paragraph" w:styleId="afa">
    <w:name w:val="Normal (Web)"/>
    <w:aliases w:val="Обычный (веб) Знак"/>
    <w:basedOn w:val="a1"/>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1"/>
    <w:rsid w:val="00441789"/>
    <w:pPr>
      <w:spacing w:before="100" w:beforeAutospacing="1" w:after="100" w:afterAutospacing="1"/>
    </w:pPr>
  </w:style>
  <w:style w:type="paragraph" w:customStyle="1" w:styleId="xl149">
    <w:name w:val="xl149"/>
    <w:basedOn w:val="a1"/>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1"/>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1"/>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1"/>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1"/>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1"/>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1"/>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1"/>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1"/>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1"/>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1"/>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1"/>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3"/>
    <w:next w:val="ac"/>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c"/>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basedOn w:val="a2"/>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1"/>
    <w:rsid w:val="001D596D"/>
    <w:pPr>
      <w:widowControl w:val="0"/>
      <w:suppressAutoHyphens/>
      <w:autoSpaceDE w:val="0"/>
      <w:jc w:val="right"/>
    </w:pPr>
    <w:rPr>
      <w:rFonts w:eastAsia="Calibri"/>
      <w:kern w:val="1"/>
      <w:lang w:eastAsia="zh-CN" w:bidi="hi-IN"/>
    </w:rPr>
  </w:style>
  <w:style w:type="paragraph" w:customStyle="1" w:styleId="ConsPlusNonformat">
    <w:name w:val="ConsPlusNonformat"/>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8">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7">
    <w:name w:val="Нет списка2"/>
    <w:next w:val="a4"/>
    <w:uiPriority w:val="99"/>
    <w:semiHidden/>
    <w:unhideWhenUsed/>
    <w:rsid w:val="00BE24AD"/>
  </w:style>
  <w:style w:type="numbering" w:customStyle="1" w:styleId="34">
    <w:name w:val="Нет списка3"/>
    <w:next w:val="a4"/>
    <w:uiPriority w:val="99"/>
    <w:semiHidden/>
    <w:unhideWhenUsed/>
    <w:rsid w:val="00800E77"/>
  </w:style>
  <w:style w:type="numbering" w:customStyle="1" w:styleId="110">
    <w:name w:val="Нет списка11"/>
    <w:next w:val="a4"/>
    <w:uiPriority w:val="99"/>
    <w:semiHidden/>
    <w:unhideWhenUsed/>
    <w:rsid w:val="00800E77"/>
  </w:style>
  <w:style w:type="table" w:customStyle="1" w:styleId="61">
    <w:name w:val="Сетка таблицы6"/>
    <w:basedOn w:val="a3"/>
    <w:next w:val="ac"/>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basedOn w:val="a2"/>
    <w:link w:val="12"/>
    <w:rsid w:val="002A53EE"/>
    <w:rPr>
      <w:rFonts w:asciiTheme="majorHAnsi" w:eastAsiaTheme="majorEastAsia" w:hAnsiTheme="majorHAnsi" w:cstheme="majorBidi"/>
      <w:b/>
      <w:bCs/>
      <w:color w:val="365F91" w:themeColor="accent1" w:themeShade="BF"/>
      <w:sz w:val="28"/>
      <w:szCs w:val="28"/>
      <w:lang w:eastAsia="ru-RU"/>
    </w:rPr>
  </w:style>
  <w:style w:type="paragraph" w:styleId="28">
    <w:name w:val="toc 2"/>
    <w:basedOn w:val="a1"/>
    <w:next w:val="a1"/>
    <w:autoRedefine/>
    <w:uiPriority w:val="39"/>
    <w:unhideWhenUsed/>
    <w:qFormat/>
    <w:rsid w:val="002A53EE"/>
    <w:pPr>
      <w:spacing w:after="100"/>
      <w:ind w:left="240"/>
    </w:pPr>
  </w:style>
  <w:style w:type="paragraph" w:styleId="42">
    <w:name w:val="toc 4"/>
    <w:basedOn w:val="a1"/>
    <w:next w:val="a1"/>
    <w:autoRedefine/>
    <w:uiPriority w:val="1"/>
    <w:unhideWhenUsed/>
    <w:qFormat/>
    <w:rsid w:val="002A53EE"/>
    <w:pPr>
      <w:spacing w:after="100"/>
      <w:ind w:left="720"/>
    </w:pPr>
  </w:style>
  <w:style w:type="numbering" w:customStyle="1" w:styleId="43">
    <w:name w:val="Нет списка4"/>
    <w:next w:val="a4"/>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5">
    <w:name w:val="toc 3"/>
    <w:basedOn w:val="a1"/>
    <w:uiPriority w:val="39"/>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1"/>
    <w:uiPriority w:val="1"/>
    <w:qFormat/>
    <w:rsid w:val="002A53EE"/>
    <w:pPr>
      <w:widowControl w:val="0"/>
      <w:autoSpaceDE w:val="0"/>
      <w:autoSpaceDN w:val="0"/>
      <w:jc w:val="center"/>
    </w:pPr>
    <w:rPr>
      <w:sz w:val="22"/>
      <w:szCs w:val="22"/>
      <w:lang w:eastAsia="en-US"/>
    </w:rPr>
  </w:style>
  <w:style w:type="paragraph" w:styleId="52">
    <w:name w:val="toc 5"/>
    <w:basedOn w:val="a1"/>
    <w:next w:val="a1"/>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2">
    <w:name w:val="Заголовок 3 Знак"/>
    <w:aliases w:val="4 порядок Знак"/>
    <w:basedOn w:val="a2"/>
    <w:link w:val="31"/>
    <w:rsid w:val="002A53EE"/>
    <w:rPr>
      <w:rFonts w:ascii="Times New Roman" w:eastAsia="Times New Roman" w:hAnsi="Times New Roman" w:cs="Times New Roman"/>
      <w:b/>
      <w:bCs/>
      <w:i/>
      <w:iCs/>
      <w:sz w:val="24"/>
      <w:szCs w:val="24"/>
    </w:rPr>
  </w:style>
  <w:style w:type="numbering" w:customStyle="1" w:styleId="53">
    <w:name w:val="Нет списка5"/>
    <w:next w:val="a4"/>
    <w:uiPriority w:val="99"/>
    <w:semiHidden/>
    <w:unhideWhenUsed/>
    <w:rsid w:val="002A53EE"/>
  </w:style>
  <w:style w:type="paragraph" w:customStyle="1" w:styleId="formattext">
    <w:name w:val="formattext"/>
    <w:basedOn w:val="a1"/>
    <w:rsid w:val="002A53EE"/>
    <w:pPr>
      <w:spacing w:before="100" w:beforeAutospacing="1" w:after="100" w:afterAutospacing="1"/>
    </w:pPr>
  </w:style>
  <w:style w:type="character" w:customStyle="1" w:styleId="fontstyle01">
    <w:name w:val="fontstyle01"/>
    <w:basedOn w:val="a2"/>
    <w:rsid w:val="002A53EE"/>
    <w:rPr>
      <w:rFonts w:ascii="Times New Roman" w:hAnsi="Times New Roman" w:cs="Times New Roman" w:hint="default"/>
      <w:b w:val="0"/>
      <w:bCs w:val="0"/>
      <w:i w:val="0"/>
      <w:iCs w:val="0"/>
      <w:color w:val="000000"/>
      <w:sz w:val="24"/>
      <w:szCs w:val="24"/>
    </w:rPr>
  </w:style>
  <w:style w:type="paragraph" w:styleId="afb">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c">
    <w:name w:val="мой"/>
    <w:basedOn w:val="a1"/>
    <w:qFormat/>
    <w:rsid w:val="00D0750F"/>
    <w:pPr>
      <w:ind w:firstLine="567"/>
      <w:jc w:val="both"/>
    </w:pPr>
    <w:rPr>
      <w:sz w:val="28"/>
      <w:szCs w:val="20"/>
    </w:rPr>
  </w:style>
  <w:style w:type="character" w:customStyle="1" w:styleId="afd">
    <w:name w:val="мой Знак"/>
    <w:basedOn w:val="a2"/>
    <w:qFormat/>
    <w:rsid w:val="00D0750F"/>
    <w:rPr>
      <w:rFonts w:ascii="Times New Roman" w:eastAsia="Times New Roman" w:hAnsi="Times New Roman" w:cs="Times New Roman" w:hint="default"/>
      <w:sz w:val="28"/>
      <w:szCs w:val="20"/>
      <w:lang w:eastAsia="ru-RU"/>
    </w:rPr>
  </w:style>
  <w:style w:type="paragraph" w:styleId="36">
    <w:name w:val="Body Text Indent 3"/>
    <w:basedOn w:val="a1"/>
    <w:link w:val="37"/>
    <w:unhideWhenUsed/>
    <w:rsid w:val="00F0027F"/>
    <w:pPr>
      <w:spacing w:after="120"/>
      <w:ind w:left="283"/>
    </w:pPr>
    <w:rPr>
      <w:sz w:val="16"/>
      <w:szCs w:val="16"/>
    </w:rPr>
  </w:style>
  <w:style w:type="character" w:customStyle="1" w:styleId="37">
    <w:name w:val="Основной текст с отступом 3 Знак"/>
    <w:basedOn w:val="a2"/>
    <w:link w:val="36"/>
    <w:rsid w:val="00F0027F"/>
    <w:rPr>
      <w:rFonts w:ascii="Times New Roman" w:eastAsia="Times New Roman" w:hAnsi="Times New Roman" w:cs="Times New Roman"/>
      <w:sz w:val="16"/>
      <w:szCs w:val="16"/>
      <w:lang w:eastAsia="ru-RU"/>
    </w:rPr>
  </w:style>
  <w:style w:type="character" w:customStyle="1" w:styleId="50">
    <w:name w:val="Заголовок 5 Знак"/>
    <w:aliases w:val="Заголовок 5 Знак1 Знак,Заголовок 5 Знак Знак Знак"/>
    <w:basedOn w:val="a2"/>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aliases w:val="Заголовок налогов Знак"/>
    <w:basedOn w:val="a2"/>
    <w:link w:val="6"/>
    <w:rsid w:val="009F24FA"/>
    <w:rPr>
      <w:rFonts w:ascii="Calibri" w:eastAsia="Times New Roman" w:hAnsi="Calibri" w:cs="Times New Roman"/>
      <w:b/>
      <w:bCs/>
      <w:lang w:val="x-none" w:eastAsia="x-none"/>
    </w:rPr>
  </w:style>
  <w:style w:type="character" w:customStyle="1" w:styleId="80">
    <w:name w:val="Заголовок 8 Знак"/>
    <w:basedOn w:val="a2"/>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F24FA"/>
    <w:rPr>
      <w:rFonts w:ascii="Arial" w:eastAsia="Times New Roman" w:hAnsi="Arial" w:cs="Arial"/>
      <w:iCs/>
      <w:sz w:val="28"/>
      <w:szCs w:val="20"/>
      <w:u w:val="single"/>
      <w:lang w:eastAsia="ru-RU"/>
    </w:rPr>
  </w:style>
  <w:style w:type="character" w:customStyle="1" w:styleId="icon-help">
    <w:name w:val="icon-help"/>
    <w:basedOn w:val="a2"/>
    <w:rsid w:val="009F24FA"/>
  </w:style>
  <w:style w:type="paragraph" w:styleId="29">
    <w:name w:val="Body Text 2"/>
    <w:basedOn w:val="a1"/>
    <w:link w:val="2a"/>
    <w:rsid w:val="009F24FA"/>
    <w:pPr>
      <w:suppressAutoHyphens/>
      <w:jc w:val="both"/>
    </w:pPr>
    <w:rPr>
      <w:lang w:eastAsia="ar-SA"/>
    </w:rPr>
  </w:style>
  <w:style w:type="character" w:customStyle="1" w:styleId="2a">
    <w:name w:val="Основной текст 2 Знак"/>
    <w:basedOn w:val="a2"/>
    <w:link w:val="29"/>
    <w:rsid w:val="009F24FA"/>
    <w:rPr>
      <w:rFonts w:ascii="Times New Roman" w:eastAsia="Times New Roman" w:hAnsi="Times New Roman" w:cs="Times New Roman"/>
      <w:sz w:val="24"/>
      <w:szCs w:val="24"/>
      <w:lang w:eastAsia="ar-SA"/>
    </w:rPr>
  </w:style>
  <w:style w:type="paragraph" w:styleId="38">
    <w:name w:val="Body Text 3"/>
    <w:basedOn w:val="a1"/>
    <w:link w:val="39"/>
    <w:semiHidden/>
    <w:rsid w:val="009F24FA"/>
    <w:pPr>
      <w:ind w:right="-71"/>
    </w:pPr>
    <w:rPr>
      <w:rFonts w:ascii="Arial" w:hAnsi="Arial" w:cs="Arial"/>
      <w:b/>
      <w:bCs/>
      <w:i/>
      <w:szCs w:val="20"/>
    </w:rPr>
  </w:style>
  <w:style w:type="character" w:customStyle="1" w:styleId="39">
    <w:name w:val="Основной текст 3 Знак"/>
    <w:basedOn w:val="a2"/>
    <w:link w:val="38"/>
    <w:semiHidden/>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1"/>
    <w:rsid w:val="009F24FA"/>
    <w:pPr>
      <w:suppressAutoHyphens/>
      <w:ind w:firstLine="709"/>
      <w:jc w:val="both"/>
    </w:pPr>
    <w:rPr>
      <w:sz w:val="28"/>
      <w:szCs w:val="20"/>
      <w:lang w:eastAsia="ar-SA"/>
    </w:rPr>
  </w:style>
  <w:style w:type="paragraph" w:customStyle="1" w:styleId="AeaieAAI">
    <w:name w:val="AeaieAAI"/>
    <w:basedOn w:val="a1"/>
    <w:rsid w:val="009F24FA"/>
    <w:pPr>
      <w:suppressAutoHyphens/>
      <w:overflowPunct w:val="0"/>
      <w:autoSpaceDE w:val="0"/>
      <w:ind w:firstLine="720"/>
    </w:pPr>
    <w:rPr>
      <w:sz w:val="28"/>
      <w:szCs w:val="20"/>
      <w:lang w:eastAsia="ar-SA"/>
    </w:rPr>
  </w:style>
  <w:style w:type="paragraph" w:customStyle="1" w:styleId="iiiaeuiue1">
    <w:name w:val="ii?iaeuiue 1"/>
    <w:basedOn w:val="a1"/>
    <w:rsid w:val="009F24FA"/>
    <w:pPr>
      <w:spacing w:after="120"/>
      <w:ind w:firstLine="851"/>
      <w:jc w:val="both"/>
    </w:pPr>
    <w:rPr>
      <w:szCs w:val="20"/>
    </w:rPr>
  </w:style>
  <w:style w:type="paragraph" w:customStyle="1" w:styleId="Web">
    <w:name w:val="Обычный (Web)"/>
    <w:basedOn w:val="a1"/>
    <w:rsid w:val="009F24FA"/>
    <w:pPr>
      <w:spacing w:before="100" w:beforeAutospacing="1" w:after="100" w:afterAutospacing="1"/>
    </w:pPr>
  </w:style>
  <w:style w:type="paragraph" w:customStyle="1" w:styleId="11Char">
    <w:name w:val="Знак1 Знак Знак Знак Знак Знак Знак Знак Знак1 Char"/>
    <w:basedOn w:val="a1"/>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9F24FA"/>
    <w:pPr>
      <w:spacing w:line="360" w:lineRule="auto"/>
      <w:ind w:firstLine="709"/>
    </w:pPr>
    <w:rPr>
      <w:i/>
      <w:iCs/>
      <w:color w:val="FF0000"/>
      <w:lang w:eastAsia="ar-SA"/>
    </w:rPr>
  </w:style>
  <w:style w:type="paragraph" w:customStyle="1" w:styleId="afe">
    <w:name w:val="Знак"/>
    <w:basedOn w:val="a1"/>
    <w:rsid w:val="009F24FA"/>
    <w:rPr>
      <w:rFonts w:ascii="Verdana" w:hAnsi="Verdana" w:cs="Verdana"/>
      <w:sz w:val="20"/>
      <w:szCs w:val="20"/>
      <w:lang w:val="en-US" w:eastAsia="en-US"/>
    </w:rPr>
  </w:style>
  <w:style w:type="paragraph" w:customStyle="1" w:styleId="19">
    <w:name w:val="Цитата1"/>
    <w:basedOn w:val="a1"/>
    <w:rsid w:val="009F24FA"/>
    <w:pPr>
      <w:suppressAutoHyphens/>
      <w:ind w:left="360" w:right="-1475"/>
    </w:pPr>
    <w:rPr>
      <w:sz w:val="28"/>
      <w:szCs w:val="20"/>
      <w:lang w:eastAsia="ar-SA"/>
    </w:rPr>
  </w:style>
  <w:style w:type="character" w:customStyle="1" w:styleId="70">
    <w:name w:val="Заголовок 7 Знак"/>
    <w:basedOn w:val="a2"/>
    <w:link w:val="7"/>
    <w:rsid w:val="00A244C6"/>
    <w:rPr>
      <w:rFonts w:ascii="Times New Roman" w:eastAsia="Times New Roman" w:hAnsi="Times New Roman" w:cs="Times New Roman"/>
      <w:sz w:val="24"/>
      <w:szCs w:val="20"/>
      <w:lang w:val="x-none" w:eastAsia="x-none"/>
    </w:rPr>
  </w:style>
  <w:style w:type="numbering" w:customStyle="1" w:styleId="62">
    <w:name w:val="Нет списка6"/>
    <w:next w:val="a4"/>
    <w:uiPriority w:val="99"/>
    <w:semiHidden/>
    <w:unhideWhenUsed/>
    <w:rsid w:val="00A244C6"/>
  </w:style>
  <w:style w:type="paragraph" w:customStyle="1" w:styleId="ConsPlusDocList">
    <w:name w:val="ConsPlusDocList"/>
    <w:rsid w:val="00A244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page number"/>
    <w:basedOn w:val="a2"/>
    <w:rsid w:val="00A244C6"/>
  </w:style>
  <w:style w:type="paragraph" w:styleId="aff0">
    <w:name w:val="List"/>
    <w:aliases w:val="List Char"/>
    <w:basedOn w:val="a7"/>
    <w:rsid w:val="00A244C6"/>
    <w:pPr>
      <w:spacing w:before="120" w:line="240" w:lineRule="auto"/>
      <w:ind w:left="1440" w:hanging="360"/>
      <w:jc w:val="both"/>
    </w:pPr>
    <w:rPr>
      <w:rFonts w:ascii="Arial" w:eastAsia="Times New Roman" w:hAnsi="Arial"/>
      <w:spacing w:val="-5"/>
      <w:lang w:val="x-none"/>
    </w:rPr>
  </w:style>
  <w:style w:type="character" w:customStyle="1" w:styleId="apple-converted-space">
    <w:name w:val="apple-converted-space"/>
    <w:basedOn w:val="a2"/>
    <w:rsid w:val="00A244C6"/>
  </w:style>
  <w:style w:type="paragraph" w:customStyle="1" w:styleId="2b">
    <w:name w:val="Обычный2"/>
    <w:rsid w:val="00A244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1"/>
    <w:link w:val="141"/>
    <w:autoRedefine/>
    <w:qFormat/>
    <w:rsid w:val="00A244C6"/>
    <w:pPr>
      <w:spacing w:after="120" w:line="276" w:lineRule="auto"/>
      <w:ind w:firstLine="567"/>
      <w:jc w:val="both"/>
    </w:pPr>
    <w:rPr>
      <w:szCs w:val="28"/>
      <w:lang w:val="x-none" w:eastAsia="x-none"/>
    </w:rPr>
  </w:style>
  <w:style w:type="character" w:customStyle="1" w:styleId="141">
    <w:name w:val="Текст 14(основной) Знак"/>
    <w:link w:val="140"/>
    <w:rsid w:val="00A244C6"/>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1"/>
    <w:link w:val="143"/>
    <w:rsid w:val="00A244C6"/>
    <w:pPr>
      <w:spacing w:line="360" w:lineRule="auto"/>
      <w:ind w:left="708" w:firstLine="708"/>
      <w:jc w:val="center"/>
    </w:pPr>
    <w:rPr>
      <w:lang w:val="x-none" w:eastAsia="x-none"/>
    </w:rPr>
  </w:style>
  <w:style w:type="character" w:customStyle="1" w:styleId="143">
    <w:name w:val="Текст 14(поцентру) Знак Знак"/>
    <w:link w:val="142"/>
    <w:rsid w:val="00A244C6"/>
    <w:rPr>
      <w:rFonts w:ascii="Times New Roman" w:eastAsia="Times New Roman" w:hAnsi="Times New Roman" w:cs="Times New Roman"/>
      <w:sz w:val="24"/>
      <w:szCs w:val="24"/>
      <w:lang w:val="x-none" w:eastAsia="x-none"/>
    </w:rPr>
  </w:style>
  <w:style w:type="paragraph" w:customStyle="1" w:styleId="aff1">
    <w:name w:val="паспорт"/>
    <w:basedOn w:val="ConsPlusTitle"/>
    <w:next w:val="a7"/>
    <w:autoRedefine/>
    <w:rsid w:val="00A244C6"/>
    <w:pPr>
      <w:widowControl/>
      <w:spacing w:after="200" w:line="276" w:lineRule="auto"/>
      <w:jc w:val="center"/>
    </w:pPr>
    <w:rPr>
      <w:rFonts w:cs="Calibri"/>
      <w:szCs w:val="22"/>
    </w:rPr>
  </w:style>
  <w:style w:type="paragraph" w:customStyle="1" w:styleId="1">
    <w:name w:val="раз 1"/>
    <w:basedOn w:val="a1"/>
    <w:next w:val="a7"/>
    <w:autoRedefine/>
    <w:rsid w:val="00A244C6"/>
    <w:pPr>
      <w:numPr>
        <w:numId w:val="7"/>
      </w:numPr>
      <w:autoSpaceDE w:val="0"/>
      <w:autoSpaceDN w:val="0"/>
      <w:adjustRightInd w:val="0"/>
      <w:spacing w:after="120" w:line="276" w:lineRule="auto"/>
      <w:ind w:left="0" w:firstLine="0"/>
      <w:jc w:val="both"/>
      <w:outlineLvl w:val="2"/>
    </w:pPr>
    <w:rPr>
      <w:rFonts w:eastAsia="Calibri"/>
      <w:b/>
      <w:sz w:val="28"/>
      <w:lang w:eastAsia="en-US"/>
    </w:rPr>
  </w:style>
  <w:style w:type="paragraph" w:customStyle="1" w:styleId="a">
    <w:name w:val="подраз"/>
    <w:basedOn w:val="a1"/>
    <w:next w:val="a7"/>
    <w:autoRedefine/>
    <w:rsid w:val="00A244C6"/>
    <w:pPr>
      <w:numPr>
        <w:numId w:val="8"/>
      </w:numPr>
      <w:spacing w:before="200" w:after="120" w:line="276" w:lineRule="auto"/>
      <w:jc w:val="both"/>
    </w:pPr>
    <w:rPr>
      <w:rFonts w:eastAsia="Calibri"/>
      <w:b/>
      <w:sz w:val="28"/>
      <w:lang w:eastAsia="en-US"/>
    </w:rPr>
  </w:style>
  <w:style w:type="paragraph" w:customStyle="1" w:styleId="aff2">
    <w:name w:val="заглав"/>
    <w:basedOn w:val="ConsPlusTitle"/>
    <w:qFormat/>
    <w:rsid w:val="00A244C6"/>
    <w:pPr>
      <w:widowControl/>
      <w:spacing w:after="240" w:line="276" w:lineRule="auto"/>
      <w:jc w:val="center"/>
    </w:pPr>
    <w:rPr>
      <w:sz w:val="32"/>
      <w:szCs w:val="32"/>
    </w:rPr>
  </w:style>
  <w:style w:type="paragraph" w:customStyle="1" w:styleId="11">
    <w:name w:val="Стиль1"/>
    <w:basedOn w:val="a7"/>
    <w:qFormat/>
    <w:rsid w:val="00A244C6"/>
    <w:pPr>
      <w:numPr>
        <w:numId w:val="9"/>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1">
    <w:name w:val="Заголовок 2 Знак1"/>
    <w:aliases w:val="Знак Знак1,Знак Знак Знак,Знак1 Знак,Название объекта Знак"/>
    <w:rsid w:val="00A244C6"/>
    <w:rPr>
      <w:b/>
      <w:sz w:val="24"/>
      <w:lang w:val="x-none" w:eastAsia="x-none"/>
    </w:rPr>
  </w:style>
  <w:style w:type="character" w:customStyle="1" w:styleId="aa">
    <w:name w:val="Абзац списка Знак"/>
    <w:aliases w:val="Маркированный ГП Знак"/>
    <w:link w:val="a9"/>
    <w:uiPriority w:val="34"/>
    <w:locked/>
    <w:rsid w:val="00A244C6"/>
    <w:rPr>
      <w:rFonts w:ascii="Times New Roman" w:eastAsia="Times New Roman" w:hAnsi="Times New Roman" w:cs="Times New Roman"/>
      <w:sz w:val="24"/>
      <w:szCs w:val="24"/>
      <w:lang w:eastAsia="ru-RU"/>
    </w:rPr>
  </w:style>
  <w:style w:type="paragraph" w:customStyle="1" w:styleId="21">
    <w:name w:val="2_1"/>
    <w:basedOn w:val="a1"/>
    <w:next w:val="a1"/>
    <w:qFormat/>
    <w:rsid w:val="00A244C6"/>
    <w:pPr>
      <w:numPr>
        <w:numId w:val="10"/>
      </w:numPr>
      <w:spacing w:before="120" w:after="120" w:line="276" w:lineRule="auto"/>
      <w:jc w:val="both"/>
    </w:pPr>
    <w:rPr>
      <w:rFonts w:eastAsia="Calibri"/>
      <w:b/>
      <w:szCs w:val="22"/>
      <w:lang w:eastAsia="en-US"/>
    </w:rPr>
  </w:style>
  <w:style w:type="paragraph" w:customStyle="1" w:styleId="221">
    <w:name w:val="2_2"/>
    <w:basedOn w:val="a1"/>
    <w:next w:val="a1"/>
    <w:qFormat/>
    <w:rsid w:val="00A244C6"/>
    <w:pPr>
      <w:spacing w:before="120" w:after="120" w:line="276" w:lineRule="auto"/>
      <w:jc w:val="both"/>
    </w:pPr>
    <w:rPr>
      <w:rFonts w:eastAsia="Calibri"/>
      <w:b/>
      <w:lang w:eastAsia="en-US"/>
    </w:rPr>
  </w:style>
  <w:style w:type="paragraph" w:customStyle="1" w:styleId="2">
    <w:name w:val="2 уровень"/>
    <w:basedOn w:val="a1"/>
    <w:rsid w:val="00A244C6"/>
    <w:pPr>
      <w:numPr>
        <w:ilvl w:val="1"/>
        <w:numId w:val="11"/>
      </w:numPr>
      <w:spacing w:after="120" w:line="276" w:lineRule="auto"/>
      <w:jc w:val="both"/>
    </w:pPr>
    <w:rPr>
      <w:rFonts w:eastAsia="Calibri"/>
      <w:szCs w:val="22"/>
      <w:lang w:eastAsia="en-US"/>
    </w:rPr>
  </w:style>
  <w:style w:type="paragraph" w:customStyle="1" w:styleId="30">
    <w:name w:val="3 уровень"/>
    <w:basedOn w:val="a1"/>
    <w:rsid w:val="00A244C6"/>
    <w:pPr>
      <w:numPr>
        <w:ilvl w:val="2"/>
        <w:numId w:val="11"/>
      </w:numPr>
      <w:spacing w:after="120" w:line="276" w:lineRule="auto"/>
      <w:jc w:val="both"/>
    </w:pPr>
    <w:rPr>
      <w:rFonts w:eastAsia="Calibri"/>
      <w:szCs w:val="22"/>
      <w:lang w:eastAsia="en-US"/>
    </w:rPr>
  </w:style>
  <w:style w:type="paragraph" w:customStyle="1" w:styleId="230">
    <w:name w:val="2_3"/>
    <w:basedOn w:val="30"/>
    <w:qFormat/>
    <w:rsid w:val="00A244C6"/>
    <w:pPr>
      <w:spacing w:before="120"/>
      <w:ind w:left="1985" w:hanging="851"/>
    </w:pPr>
    <w:rPr>
      <w:b/>
    </w:rPr>
  </w:style>
  <w:style w:type="paragraph" w:customStyle="1" w:styleId="CM74">
    <w:name w:val="CM74"/>
    <w:basedOn w:val="a1"/>
    <w:next w:val="a1"/>
    <w:rsid w:val="00A244C6"/>
    <w:pPr>
      <w:widowControl w:val="0"/>
      <w:autoSpaceDE w:val="0"/>
      <w:autoSpaceDN w:val="0"/>
      <w:adjustRightInd w:val="0"/>
    </w:pPr>
    <w:rPr>
      <w:rFonts w:ascii="TTE1A887F8t00" w:hAnsi="TTE1A887F8t00"/>
    </w:rPr>
  </w:style>
  <w:style w:type="paragraph" w:customStyle="1" w:styleId="1a">
    <w:name w:val="Маркированный1"/>
    <w:rsid w:val="00A244C6"/>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3">
    <w:name w:val="Стиль Основа + влево"/>
    <w:basedOn w:val="a1"/>
    <w:rsid w:val="00A244C6"/>
    <w:pPr>
      <w:spacing w:before="120"/>
      <w:ind w:firstLine="720"/>
      <w:jc w:val="both"/>
    </w:pPr>
    <w:rPr>
      <w:szCs w:val="20"/>
    </w:rPr>
  </w:style>
  <w:style w:type="character" w:customStyle="1" w:styleId="aff4">
    <w:name w:val="Знак Знак Знак"/>
    <w:rsid w:val="00A244C6"/>
    <w:rPr>
      <w:b/>
      <w:sz w:val="24"/>
      <w:lang w:val="ru-RU" w:eastAsia="ru-RU" w:bidi="ar-SA"/>
    </w:rPr>
  </w:style>
  <w:style w:type="paragraph" w:customStyle="1" w:styleId="20">
    <w:name w:val="Маркированный2"/>
    <w:rsid w:val="00A244C6"/>
    <w:pPr>
      <w:numPr>
        <w:numId w:val="12"/>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1"/>
    <w:rsid w:val="00A244C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enkoMain">
    <w:name w:val="enko_Main"/>
    <w:autoRedefine/>
    <w:qFormat/>
    <w:rsid w:val="00A244C6"/>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1"/>
    <w:autoRedefine/>
    <w:qFormat/>
    <w:rsid w:val="00A244C6"/>
    <w:pPr>
      <w:keepNext/>
      <w:spacing w:before="60" w:after="60"/>
      <w:ind w:firstLine="709"/>
      <w:jc w:val="both"/>
    </w:pPr>
    <w:rPr>
      <w:rFonts w:ascii="Bookman Old Style" w:hAnsi="Bookman Old Style"/>
      <w:u w:val="single"/>
    </w:rPr>
  </w:style>
  <w:style w:type="paragraph" w:customStyle="1" w:styleId="aff5">
    <w:name w:val="+таб"/>
    <w:basedOn w:val="a1"/>
    <w:link w:val="aff6"/>
    <w:qFormat/>
    <w:rsid w:val="00A244C6"/>
    <w:pPr>
      <w:jc w:val="center"/>
    </w:pPr>
    <w:rPr>
      <w:rFonts w:eastAsia="Calibri"/>
      <w:sz w:val="20"/>
      <w:szCs w:val="22"/>
      <w:lang w:val="x-none" w:eastAsia="en-US"/>
    </w:rPr>
  </w:style>
  <w:style w:type="character" w:customStyle="1" w:styleId="aff6">
    <w:name w:val="+таб Знак"/>
    <w:link w:val="aff5"/>
    <w:rsid w:val="00A244C6"/>
    <w:rPr>
      <w:rFonts w:ascii="Times New Roman" w:eastAsia="Calibri" w:hAnsi="Times New Roman" w:cs="Times New Roman"/>
      <w:sz w:val="20"/>
      <w:lang w:val="x-none"/>
    </w:rPr>
  </w:style>
  <w:style w:type="paragraph" w:styleId="aff7">
    <w:name w:val="caption"/>
    <w:aliases w:val="+Название объекта"/>
    <w:basedOn w:val="a1"/>
    <w:next w:val="a1"/>
    <w:qFormat/>
    <w:rsid w:val="00A244C6"/>
    <w:pPr>
      <w:keepNext/>
      <w:keepLines/>
      <w:spacing w:before="200" w:after="200"/>
      <w:jc w:val="right"/>
    </w:pPr>
    <w:rPr>
      <w:bCs/>
      <w:szCs w:val="18"/>
      <w:lang w:eastAsia="en-US"/>
    </w:rPr>
  </w:style>
  <w:style w:type="paragraph" w:customStyle="1" w:styleId="aff8">
    <w:name w:val="+Таб"/>
    <w:basedOn w:val="a1"/>
    <w:link w:val="aff9"/>
    <w:qFormat/>
    <w:rsid w:val="00A244C6"/>
    <w:pPr>
      <w:jc w:val="center"/>
    </w:pPr>
    <w:rPr>
      <w:rFonts w:eastAsia="Calibri"/>
      <w:sz w:val="20"/>
      <w:szCs w:val="20"/>
      <w:lang w:val="x-none" w:eastAsia="en-US"/>
    </w:rPr>
  </w:style>
  <w:style w:type="character" w:customStyle="1" w:styleId="aff9">
    <w:name w:val="+Таб Знак"/>
    <w:link w:val="aff8"/>
    <w:rsid w:val="00A244C6"/>
    <w:rPr>
      <w:rFonts w:ascii="Times New Roman" w:eastAsia="Calibri" w:hAnsi="Times New Roman" w:cs="Times New Roman"/>
      <w:sz w:val="20"/>
      <w:szCs w:val="20"/>
      <w:lang w:val="x-none"/>
    </w:rPr>
  </w:style>
  <w:style w:type="paragraph" w:customStyle="1" w:styleId="1b">
    <w:name w:val="Знак Знак1 Знак Знак"/>
    <w:basedOn w:val="a1"/>
    <w:rsid w:val="00A244C6"/>
    <w:pPr>
      <w:spacing w:before="100" w:beforeAutospacing="1" w:after="100" w:afterAutospacing="1"/>
    </w:pPr>
    <w:rPr>
      <w:rFonts w:ascii="Tahoma" w:hAnsi="Tahoma"/>
      <w:sz w:val="20"/>
      <w:szCs w:val="20"/>
      <w:lang w:val="en-US" w:eastAsia="en-US"/>
    </w:rPr>
  </w:style>
  <w:style w:type="paragraph" w:styleId="af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b"/>
    <w:rsid w:val="00A244C6"/>
    <w:rPr>
      <w:sz w:val="20"/>
      <w:szCs w:val="20"/>
    </w:rPr>
  </w:style>
  <w:style w:type="character" w:customStyle="1" w:styleId="af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a"/>
    <w:rsid w:val="00A244C6"/>
    <w:rPr>
      <w:rFonts w:ascii="Times New Roman" w:eastAsia="Times New Roman" w:hAnsi="Times New Roman" w:cs="Times New Roman"/>
      <w:sz w:val="20"/>
      <w:szCs w:val="20"/>
      <w:lang w:eastAsia="ru-RU"/>
    </w:rPr>
  </w:style>
  <w:style w:type="character" w:styleId="affc">
    <w:name w:val="footnote reference"/>
    <w:rsid w:val="00A244C6"/>
    <w:rPr>
      <w:vertAlign w:val="superscript"/>
    </w:rPr>
  </w:style>
  <w:style w:type="paragraph" w:customStyle="1" w:styleId="affd">
    <w:name w:val="Содержимое таблицы"/>
    <w:basedOn w:val="a1"/>
    <w:rsid w:val="00A244C6"/>
    <w:pPr>
      <w:widowControl w:val="0"/>
      <w:suppressLineNumbers/>
      <w:suppressAutoHyphens/>
    </w:pPr>
    <w:rPr>
      <w:rFonts w:eastAsia="Arial Unicode MS"/>
      <w:kern w:val="1"/>
      <w:lang w:eastAsia="ar-SA"/>
    </w:rPr>
  </w:style>
  <w:style w:type="paragraph" w:customStyle="1" w:styleId="consplusnormal0">
    <w:name w:val="consplusnormal"/>
    <w:basedOn w:val="a1"/>
    <w:rsid w:val="00A244C6"/>
    <w:pPr>
      <w:spacing w:before="100" w:beforeAutospacing="1" w:after="100" w:afterAutospacing="1"/>
    </w:pPr>
  </w:style>
  <w:style w:type="character" w:customStyle="1" w:styleId="firmdescription">
    <w:name w:val="firm_description"/>
    <w:basedOn w:val="a2"/>
    <w:rsid w:val="00A244C6"/>
  </w:style>
  <w:style w:type="character" w:styleId="affe">
    <w:name w:val="Emphasis"/>
    <w:uiPriority w:val="20"/>
    <w:qFormat/>
    <w:rsid w:val="00A244C6"/>
    <w:rPr>
      <w:i/>
      <w:iCs/>
    </w:rPr>
  </w:style>
  <w:style w:type="paragraph" w:customStyle="1" w:styleId="afff">
    <w:name w:val="Заголовок таблицы"/>
    <w:basedOn w:val="affd"/>
    <w:rsid w:val="00A244C6"/>
    <w:pPr>
      <w:widowControl/>
      <w:jc w:val="center"/>
    </w:pPr>
    <w:rPr>
      <w:rFonts w:eastAsia="Times New Roman"/>
      <w:b/>
      <w:bCs/>
      <w:i/>
      <w:iCs/>
      <w:kern w:val="0"/>
    </w:rPr>
  </w:style>
  <w:style w:type="paragraph" w:customStyle="1" w:styleId="afff0">
    <w:name w:val="Текст записки"/>
    <w:basedOn w:val="a1"/>
    <w:qFormat/>
    <w:rsid w:val="00A244C6"/>
    <w:pPr>
      <w:autoSpaceDE w:val="0"/>
      <w:autoSpaceDN w:val="0"/>
      <w:adjustRightInd w:val="0"/>
      <w:spacing w:after="120" w:line="276" w:lineRule="auto"/>
      <w:ind w:firstLine="567"/>
      <w:jc w:val="both"/>
    </w:pPr>
    <w:rPr>
      <w:rFonts w:eastAsia="Calibri"/>
      <w:szCs w:val="28"/>
      <w:lang w:eastAsia="en-US"/>
    </w:rPr>
  </w:style>
  <w:style w:type="numbering" w:customStyle="1" w:styleId="a0">
    <w:name w:val="Нумерация в тексте"/>
    <w:basedOn w:val="a4"/>
    <w:rsid w:val="00A244C6"/>
    <w:pPr>
      <w:numPr>
        <w:numId w:val="13"/>
      </w:numPr>
    </w:pPr>
  </w:style>
  <w:style w:type="numbering" w:customStyle="1" w:styleId="-">
    <w:name w:val="Текст в записке-нумерация"/>
    <w:basedOn w:val="a4"/>
    <w:rsid w:val="00A244C6"/>
    <w:pPr>
      <w:numPr>
        <w:numId w:val="14"/>
      </w:numPr>
    </w:pPr>
  </w:style>
  <w:style w:type="paragraph" w:customStyle="1" w:styleId="-063">
    <w:name w:val="Текст записке-нумерация + многоуровневый Слева:  063 см ..."/>
    <w:basedOn w:val="a1"/>
    <w:next w:val="afff1"/>
    <w:link w:val="-0630"/>
    <w:rsid w:val="00A244C6"/>
    <w:pPr>
      <w:numPr>
        <w:numId w:val="15"/>
      </w:numPr>
      <w:autoSpaceDE w:val="0"/>
      <w:autoSpaceDN w:val="0"/>
      <w:adjustRightInd w:val="0"/>
      <w:spacing w:line="276" w:lineRule="auto"/>
      <w:ind w:left="714" w:hanging="357"/>
      <w:jc w:val="both"/>
    </w:pPr>
    <w:rPr>
      <w:rFonts w:eastAsia="Calibri"/>
      <w:lang w:val="x-none" w:eastAsia="en-US"/>
    </w:rPr>
  </w:style>
  <w:style w:type="paragraph" w:customStyle="1" w:styleId="center1">
    <w:name w:val="center1"/>
    <w:basedOn w:val="a1"/>
    <w:rsid w:val="00A244C6"/>
    <w:pPr>
      <w:spacing w:before="100" w:beforeAutospacing="1" w:after="100" w:afterAutospacing="1"/>
    </w:pPr>
  </w:style>
  <w:style w:type="paragraph" w:styleId="afff1">
    <w:name w:val="Plain Text"/>
    <w:basedOn w:val="a1"/>
    <w:link w:val="afff2"/>
    <w:rsid w:val="00A244C6"/>
    <w:pPr>
      <w:spacing w:after="120" w:line="276" w:lineRule="auto"/>
      <w:ind w:firstLine="567"/>
      <w:jc w:val="both"/>
    </w:pPr>
    <w:rPr>
      <w:rFonts w:ascii="Courier New" w:eastAsia="Calibri" w:hAnsi="Courier New"/>
      <w:sz w:val="20"/>
      <w:szCs w:val="20"/>
      <w:lang w:val="x-none" w:eastAsia="en-US"/>
    </w:rPr>
  </w:style>
  <w:style w:type="character" w:customStyle="1" w:styleId="afff2">
    <w:name w:val="Текст Знак"/>
    <w:basedOn w:val="a2"/>
    <w:link w:val="afff1"/>
    <w:rsid w:val="00A244C6"/>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A244C6"/>
    <w:rPr>
      <w:rFonts w:ascii="Times New Roman" w:eastAsia="Calibri" w:hAnsi="Times New Roman" w:cs="Times New Roman"/>
      <w:sz w:val="24"/>
      <w:szCs w:val="24"/>
      <w:lang w:val="x-none"/>
    </w:rPr>
  </w:style>
  <w:style w:type="paragraph" w:customStyle="1" w:styleId="afff3">
    <w:name w:val="????????"/>
    <w:basedOn w:val="a1"/>
    <w:rsid w:val="00A244C6"/>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1c">
    <w:name w:val="Красная строка1"/>
    <w:basedOn w:val="a7"/>
    <w:rsid w:val="00A244C6"/>
    <w:pPr>
      <w:spacing w:line="240" w:lineRule="auto"/>
    </w:pPr>
    <w:rPr>
      <w:rFonts w:ascii="Times New Roman" w:eastAsia="Times New Roman" w:hAnsi="Times New Roman"/>
      <w:sz w:val="20"/>
      <w:szCs w:val="20"/>
      <w:lang w:eastAsia="ru-RU"/>
    </w:rPr>
  </w:style>
  <w:style w:type="paragraph" w:customStyle="1" w:styleId="afff4">
    <w:name w:val="Обычный в таблице"/>
    <w:basedOn w:val="a1"/>
    <w:link w:val="afff5"/>
    <w:rsid w:val="00A244C6"/>
    <w:pPr>
      <w:spacing w:line="360" w:lineRule="auto"/>
      <w:ind w:hanging="6"/>
      <w:jc w:val="center"/>
    </w:pPr>
    <w:rPr>
      <w:lang w:val="x-none" w:eastAsia="x-none"/>
    </w:rPr>
  </w:style>
  <w:style w:type="character" w:customStyle="1" w:styleId="afff5">
    <w:name w:val="Обычный в таблице Знак"/>
    <w:link w:val="afff4"/>
    <w:rsid w:val="00A244C6"/>
    <w:rPr>
      <w:rFonts w:ascii="Times New Roman" w:eastAsia="Times New Roman" w:hAnsi="Times New Roman" w:cs="Times New Roman"/>
      <w:sz w:val="24"/>
      <w:szCs w:val="24"/>
      <w:lang w:val="x-none" w:eastAsia="x-none"/>
    </w:rPr>
  </w:style>
  <w:style w:type="table" w:customStyle="1" w:styleId="71">
    <w:name w:val="Сетка таблицы7"/>
    <w:basedOn w:val="a3"/>
    <w:next w:val="ac"/>
    <w:uiPriority w:val="59"/>
    <w:rsid w:val="00A2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порядок"/>
    <w:basedOn w:val="31"/>
    <w:next w:val="35"/>
    <w:rsid w:val="00A244C6"/>
    <w:pPr>
      <w:keepNext/>
      <w:keepLines/>
      <w:widowControl/>
      <w:numPr>
        <w:ilvl w:val="2"/>
        <w:numId w:val="1"/>
      </w:numPr>
      <w:autoSpaceDE/>
      <w:autoSpaceDN/>
      <w:spacing w:before="120" w:after="120"/>
      <w:jc w:val="center"/>
    </w:pPr>
    <w:rPr>
      <w:rFonts w:cs="Arial"/>
      <w:snapToGrid w:val="0"/>
      <w:kern w:val="24"/>
      <w:szCs w:val="20"/>
      <w:lang w:eastAsia="ru-RU"/>
    </w:rPr>
  </w:style>
  <w:style w:type="character" w:customStyle="1" w:styleId="Absatz-Standardschriftart">
    <w:name w:val="Absatz-Standardschriftart"/>
    <w:rsid w:val="00A244C6"/>
  </w:style>
  <w:style w:type="character" w:customStyle="1" w:styleId="WW-Absatz-Standardschriftart">
    <w:name w:val="WW-Absatz-Standardschriftart"/>
    <w:rsid w:val="00A244C6"/>
  </w:style>
  <w:style w:type="character" w:customStyle="1" w:styleId="WW8Num2z0">
    <w:name w:val="WW8Num2z0"/>
    <w:rsid w:val="00A244C6"/>
    <w:rPr>
      <w:rFonts w:ascii="Symbol" w:hAnsi="Symbol"/>
    </w:rPr>
  </w:style>
  <w:style w:type="character" w:customStyle="1" w:styleId="WW-Absatz-Standardschriftart1">
    <w:name w:val="WW-Absatz-Standardschriftart1"/>
    <w:rsid w:val="00A244C6"/>
  </w:style>
  <w:style w:type="character" w:customStyle="1" w:styleId="WW-Absatz-Standardschriftart11">
    <w:name w:val="WW-Absatz-Standardschriftart11"/>
    <w:rsid w:val="00A244C6"/>
  </w:style>
  <w:style w:type="character" w:customStyle="1" w:styleId="WW8Num4z0">
    <w:name w:val="WW8Num4z0"/>
    <w:rsid w:val="00A244C6"/>
    <w:rPr>
      <w:rFonts w:ascii="Symbol" w:hAnsi="Symbol"/>
    </w:rPr>
  </w:style>
  <w:style w:type="character" w:customStyle="1" w:styleId="WW8Num7z0">
    <w:name w:val="WW8Num7z0"/>
    <w:rsid w:val="00A244C6"/>
    <w:rPr>
      <w:rFonts w:ascii="Symbol" w:hAnsi="Symbol"/>
    </w:rPr>
  </w:style>
  <w:style w:type="character" w:customStyle="1" w:styleId="1d">
    <w:name w:val="Основной шрифт абзаца1"/>
    <w:rsid w:val="00A244C6"/>
  </w:style>
  <w:style w:type="character" w:customStyle="1" w:styleId="afff6">
    <w:name w:val="Символ нумерации"/>
    <w:rsid w:val="00A244C6"/>
  </w:style>
  <w:style w:type="paragraph" w:customStyle="1" w:styleId="afff7">
    <w:name w:val="Заголовок"/>
    <w:basedOn w:val="a1"/>
    <w:next w:val="a7"/>
    <w:rsid w:val="00A244C6"/>
    <w:pPr>
      <w:keepNext/>
      <w:suppressAutoHyphens/>
      <w:spacing w:before="240" w:after="120"/>
    </w:pPr>
    <w:rPr>
      <w:rFonts w:ascii="Arial" w:eastAsia="Lucida Sans Unicode" w:hAnsi="Arial" w:cs="Tahoma"/>
      <w:szCs w:val="28"/>
      <w:lang w:eastAsia="ar-SA"/>
    </w:rPr>
  </w:style>
  <w:style w:type="paragraph" w:customStyle="1" w:styleId="1e">
    <w:name w:val="Название1"/>
    <w:basedOn w:val="a1"/>
    <w:rsid w:val="00A244C6"/>
    <w:pPr>
      <w:suppressLineNumbers/>
      <w:suppressAutoHyphens/>
      <w:spacing w:before="120" w:after="120"/>
    </w:pPr>
    <w:rPr>
      <w:rFonts w:ascii="Arial" w:hAnsi="Arial" w:cs="Tahoma"/>
      <w:i/>
      <w:iCs/>
      <w:lang w:eastAsia="ar-SA"/>
    </w:rPr>
  </w:style>
  <w:style w:type="paragraph" w:customStyle="1" w:styleId="1f">
    <w:name w:val="Указатель1"/>
    <w:basedOn w:val="a1"/>
    <w:rsid w:val="00A244C6"/>
    <w:pPr>
      <w:suppressLineNumbers/>
      <w:suppressAutoHyphens/>
    </w:pPr>
    <w:rPr>
      <w:rFonts w:ascii="Arial" w:hAnsi="Arial" w:cs="Tahoma"/>
      <w:lang w:eastAsia="ar-SA"/>
    </w:rPr>
  </w:style>
  <w:style w:type="paragraph" w:customStyle="1" w:styleId="afff8">
    <w:name w:val="Содержимое врезки"/>
    <w:basedOn w:val="a7"/>
    <w:rsid w:val="00A244C6"/>
    <w:pPr>
      <w:suppressAutoHyphens/>
      <w:spacing w:line="240" w:lineRule="auto"/>
    </w:pPr>
    <w:rPr>
      <w:rFonts w:ascii="Times New Roman" w:eastAsia="Times New Roman" w:hAnsi="Times New Roman"/>
      <w:sz w:val="24"/>
      <w:szCs w:val="24"/>
      <w:lang w:eastAsia="ar-SA"/>
    </w:rPr>
  </w:style>
  <w:style w:type="character" w:customStyle="1" w:styleId="1f0">
    <w:name w:val="Текст выноски Знак1"/>
    <w:basedOn w:val="a2"/>
    <w:rsid w:val="00A244C6"/>
    <w:rPr>
      <w:rFonts w:ascii="Tahoma" w:eastAsia="Calibri" w:hAnsi="Tahoma" w:cs="Tahoma"/>
      <w:sz w:val="16"/>
      <w:szCs w:val="16"/>
      <w:lang w:eastAsia="en-US"/>
    </w:rPr>
  </w:style>
  <w:style w:type="paragraph" w:customStyle="1" w:styleId="S7">
    <w:name w:val="S_Отступ"/>
    <w:basedOn w:val="a1"/>
    <w:link w:val="S8"/>
    <w:autoRedefine/>
    <w:qFormat/>
    <w:rsid w:val="00A244C6"/>
    <w:pPr>
      <w:spacing w:before="100" w:beforeAutospacing="1"/>
      <w:ind w:firstLine="709"/>
      <w:jc w:val="both"/>
    </w:pPr>
    <w:rPr>
      <w:lang w:val="x-none" w:eastAsia="x-none"/>
    </w:rPr>
  </w:style>
  <w:style w:type="paragraph" w:customStyle="1" w:styleId="S">
    <w:name w:val="S_Маркированый"/>
    <w:basedOn w:val="a1"/>
    <w:autoRedefine/>
    <w:qFormat/>
    <w:rsid w:val="00A244C6"/>
    <w:pPr>
      <w:numPr>
        <w:numId w:val="18"/>
      </w:numPr>
      <w:ind w:left="697" w:hanging="357"/>
      <w:jc w:val="both"/>
    </w:pPr>
    <w:rPr>
      <w:shd w:val="clear" w:color="auto" w:fill="FFFFFF"/>
    </w:rPr>
  </w:style>
  <w:style w:type="paragraph" w:customStyle="1" w:styleId="S9">
    <w:name w:val="S_Обычный"/>
    <w:basedOn w:val="a1"/>
    <w:link w:val="Sa"/>
    <w:qFormat/>
    <w:rsid w:val="00A244C6"/>
    <w:pPr>
      <w:ind w:firstLine="709"/>
      <w:jc w:val="both"/>
    </w:pPr>
    <w:rPr>
      <w:lang w:val="x-none" w:eastAsia="x-none"/>
    </w:rPr>
  </w:style>
  <w:style w:type="character" w:customStyle="1" w:styleId="Sa">
    <w:name w:val="S_Обычный Знак"/>
    <w:link w:val="S9"/>
    <w:rsid w:val="00A244C6"/>
    <w:rPr>
      <w:rFonts w:ascii="Times New Roman" w:eastAsia="Times New Roman" w:hAnsi="Times New Roman" w:cs="Times New Roman"/>
      <w:sz w:val="24"/>
      <w:szCs w:val="24"/>
      <w:lang w:val="x-none" w:eastAsia="x-none"/>
    </w:rPr>
  </w:style>
  <w:style w:type="paragraph" w:customStyle="1" w:styleId="afff9">
    <w:name w:val="Текст новый"/>
    <w:basedOn w:val="a1"/>
    <w:qFormat/>
    <w:rsid w:val="00A244C6"/>
    <w:pPr>
      <w:spacing w:after="200" w:line="276" w:lineRule="auto"/>
      <w:ind w:firstLine="709"/>
      <w:jc w:val="both"/>
    </w:pPr>
    <w:rPr>
      <w:rFonts w:ascii="Bookman Old Style" w:hAnsi="Bookman Old Style"/>
    </w:rPr>
  </w:style>
  <w:style w:type="paragraph" w:styleId="2c">
    <w:name w:val="List 2"/>
    <w:basedOn w:val="a1"/>
    <w:rsid w:val="00A244C6"/>
    <w:pPr>
      <w:spacing w:after="120" w:line="276" w:lineRule="auto"/>
      <w:ind w:left="566" w:hanging="283"/>
      <w:contextualSpacing/>
      <w:jc w:val="both"/>
    </w:pPr>
    <w:rPr>
      <w:rFonts w:eastAsia="Calibri"/>
      <w:szCs w:val="22"/>
      <w:lang w:eastAsia="en-US"/>
    </w:rPr>
  </w:style>
  <w:style w:type="paragraph" w:styleId="afffa">
    <w:name w:val="Signature"/>
    <w:basedOn w:val="a1"/>
    <w:link w:val="afffb"/>
    <w:rsid w:val="00A244C6"/>
    <w:pPr>
      <w:spacing w:line="360" w:lineRule="auto"/>
      <w:ind w:left="4252" w:firstLine="709"/>
      <w:jc w:val="both"/>
    </w:pPr>
    <w:rPr>
      <w:rFonts w:ascii="Arial" w:hAnsi="Arial"/>
      <w:spacing w:val="-5"/>
      <w:sz w:val="20"/>
      <w:szCs w:val="20"/>
      <w:lang w:val="x-none" w:eastAsia="en-US"/>
    </w:rPr>
  </w:style>
  <w:style w:type="character" w:customStyle="1" w:styleId="afffb">
    <w:name w:val="Подпись Знак"/>
    <w:basedOn w:val="a2"/>
    <w:link w:val="afffa"/>
    <w:rsid w:val="00A244C6"/>
    <w:rPr>
      <w:rFonts w:ascii="Arial" w:eastAsia="Times New Roman" w:hAnsi="Arial" w:cs="Times New Roman"/>
      <w:spacing w:val="-5"/>
      <w:sz w:val="20"/>
      <w:szCs w:val="20"/>
      <w:lang w:val="x-none"/>
    </w:rPr>
  </w:style>
  <w:style w:type="paragraph" w:customStyle="1" w:styleId="S6">
    <w:name w:val="S_Маркированный"/>
    <w:basedOn w:val="afffc"/>
    <w:link w:val="Sb"/>
    <w:autoRedefine/>
    <w:qFormat/>
    <w:rsid w:val="00A244C6"/>
    <w:pPr>
      <w:numPr>
        <w:numId w:val="19"/>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A244C6"/>
    <w:rPr>
      <w:rFonts w:ascii="Times New Roman" w:eastAsia="Times New Roman" w:hAnsi="Times New Roman" w:cs="Times New Roman"/>
      <w:sz w:val="24"/>
      <w:szCs w:val="24"/>
      <w:lang w:val="x-none" w:eastAsia="x-none"/>
    </w:rPr>
  </w:style>
  <w:style w:type="paragraph" w:styleId="afffc">
    <w:name w:val="List Bullet"/>
    <w:aliases w:val="Маркированный"/>
    <w:basedOn w:val="a1"/>
    <w:rsid w:val="00A244C6"/>
    <w:pPr>
      <w:spacing w:after="120" w:line="276" w:lineRule="auto"/>
      <w:ind w:left="720" w:hanging="360"/>
      <w:contextualSpacing/>
      <w:jc w:val="both"/>
    </w:pPr>
    <w:rPr>
      <w:rFonts w:eastAsia="Calibri"/>
      <w:szCs w:val="22"/>
      <w:lang w:eastAsia="en-US"/>
    </w:rPr>
  </w:style>
  <w:style w:type="character" w:customStyle="1" w:styleId="S8">
    <w:name w:val="S_Отступ Знак"/>
    <w:link w:val="S7"/>
    <w:rsid w:val="00A244C6"/>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A244C6"/>
    <w:pPr>
      <w:widowControl w:val="0"/>
      <w:autoSpaceDE w:val="0"/>
      <w:autoSpaceDN w:val="0"/>
      <w:adjustRightInd w:val="0"/>
      <w:spacing w:line="254" w:lineRule="exact"/>
      <w:jc w:val="center"/>
    </w:pPr>
    <w:rPr>
      <w:rFonts w:ascii="Arial" w:hAnsi="Arial" w:cs="Arial"/>
    </w:rPr>
  </w:style>
  <w:style w:type="paragraph" w:customStyle="1" w:styleId="Style2">
    <w:name w:val="Style2"/>
    <w:basedOn w:val="a1"/>
    <w:rsid w:val="00A244C6"/>
    <w:pPr>
      <w:widowControl w:val="0"/>
      <w:autoSpaceDE w:val="0"/>
      <w:autoSpaceDN w:val="0"/>
      <w:adjustRightInd w:val="0"/>
    </w:pPr>
  </w:style>
  <w:style w:type="paragraph" w:customStyle="1" w:styleId="S5">
    <w:name w:val="S_рисунок"/>
    <w:basedOn w:val="a1"/>
    <w:autoRedefine/>
    <w:rsid w:val="00A244C6"/>
    <w:pPr>
      <w:keepNext/>
      <w:keepLines/>
      <w:numPr>
        <w:numId w:val="20"/>
      </w:numPr>
      <w:suppressAutoHyphens/>
      <w:ind w:left="357" w:hanging="357"/>
      <w:jc w:val="center"/>
    </w:pPr>
  </w:style>
  <w:style w:type="paragraph" w:customStyle="1" w:styleId="S0">
    <w:name w:val="S_Таблица"/>
    <w:basedOn w:val="a1"/>
    <w:link w:val="Sc"/>
    <w:autoRedefine/>
    <w:rsid w:val="00A244C6"/>
    <w:pPr>
      <w:keepNext/>
      <w:keepLines/>
      <w:numPr>
        <w:numId w:val="21"/>
      </w:numPr>
      <w:tabs>
        <w:tab w:val="clear" w:pos="720"/>
        <w:tab w:val="num" w:pos="0"/>
      </w:tabs>
      <w:spacing w:before="120" w:line="360" w:lineRule="auto"/>
      <w:ind w:left="0" w:firstLine="0"/>
      <w:jc w:val="right"/>
    </w:pPr>
    <w:rPr>
      <w:lang w:val="x-none" w:eastAsia="x-none"/>
    </w:rPr>
  </w:style>
  <w:style w:type="character" w:customStyle="1" w:styleId="Sc">
    <w:name w:val="S_Таблица Знак Знак"/>
    <w:link w:val="S0"/>
    <w:rsid w:val="00A244C6"/>
    <w:rPr>
      <w:rFonts w:ascii="Times New Roman" w:eastAsia="Times New Roman" w:hAnsi="Times New Roman" w:cs="Times New Roman"/>
      <w:sz w:val="24"/>
      <w:szCs w:val="24"/>
      <w:lang w:val="x-none" w:eastAsia="x-none"/>
    </w:rPr>
  </w:style>
  <w:style w:type="paragraph" w:customStyle="1" w:styleId="S1">
    <w:name w:val="S_Заголовок 1"/>
    <w:basedOn w:val="a1"/>
    <w:rsid w:val="00A244C6"/>
    <w:pPr>
      <w:numPr>
        <w:numId w:val="22"/>
      </w:numPr>
      <w:spacing w:line="360" w:lineRule="auto"/>
      <w:jc w:val="center"/>
    </w:pPr>
    <w:rPr>
      <w:b/>
      <w:caps/>
    </w:rPr>
  </w:style>
  <w:style w:type="paragraph" w:customStyle="1" w:styleId="S2">
    <w:name w:val="S_Заголовок 2"/>
    <w:basedOn w:val="22"/>
    <w:autoRedefine/>
    <w:rsid w:val="00A244C6"/>
    <w:pPr>
      <w:widowControl/>
      <w:numPr>
        <w:ilvl w:val="1"/>
        <w:numId w:val="22"/>
      </w:numPr>
      <w:tabs>
        <w:tab w:val="clear" w:pos="720"/>
        <w:tab w:val="num" w:pos="0"/>
      </w:tabs>
      <w:autoSpaceDE/>
      <w:autoSpaceDN/>
      <w:adjustRightInd/>
      <w:spacing w:line="360" w:lineRule="auto"/>
      <w:ind w:left="0" w:firstLine="0"/>
    </w:pPr>
    <w:rPr>
      <w:rFonts w:eastAsia="Times New Roman"/>
      <w:bCs w:val="0"/>
      <w:snapToGrid/>
      <w:sz w:val="24"/>
      <w:szCs w:val="24"/>
      <w:u w:val="single"/>
      <w:lang w:val="ru-RU" w:eastAsia="ru-RU"/>
    </w:rPr>
  </w:style>
  <w:style w:type="paragraph" w:customStyle="1" w:styleId="S3">
    <w:name w:val="S_Заголовок 3"/>
    <w:basedOn w:val="31"/>
    <w:link w:val="S30"/>
    <w:rsid w:val="00A244C6"/>
    <w:pPr>
      <w:widowControl/>
      <w:numPr>
        <w:ilvl w:val="2"/>
        <w:numId w:val="22"/>
      </w:numPr>
      <w:autoSpaceDE/>
      <w:autoSpaceDN/>
      <w:spacing w:before="0" w:line="360" w:lineRule="auto"/>
      <w:jc w:val="left"/>
    </w:pPr>
    <w:rPr>
      <w:b w:val="0"/>
      <w:bCs w:val="0"/>
      <w:i w:val="0"/>
      <w:iCs w:val="0"/>
      <w:u w:val="single"/>
      <w:lang w:val="x-none" w:eastAsia="x-none"/>
    </w:rPr>
  </w:style>
  <w:style w:type="paragraph" w:customStyle="1" w:styleId="S4">
    <w:name w:val="S_Заголовок 4"/>
    <w:basedOn w:val="4"/>
    <w:autoRedefine/>
    <w:rsid w:val="00A244C6"/>
    <w:pPr>
      <w:widowControl/>
      <w:numPr>
        <w:ilvl w:val="3"/>
        <w:numId w:val="22"/>
      </w:numPr>
      <w:autoSpaceDE/>
      <w:autoSpaceDN/>
      <w:adjustRightInd/>
      <w:ind w:left="0" w:firstLine="1134"/>
      <w:jc w:val="left"/>
    </w:pPr>
    <w:rPr>
      <w:rFonts w:eastAsia="Times New Roman"/>
      <w:b w:val="0"/>
      <w:bCs w:val="0"/>
      <w:i/>
      <w:snapToGrid/>
      <w:color w:val="auto"/>
      <w:sz w:val="24"/>
      <w:szCs w:val="24"/>
      <w:lang w:val="ru-RU" w:eastAsia="ru-RU"/>
    </w:rPr>
  </w:style>
  <w:style w:type="character" w:customStyle="1" w:styleId="S30">
    <w:name w:val="S_Заголовок 3 Знак"/>
    <w:link w:val="S3"/>
    <w:rsid w:val="00A244C6"/>
    <w:rPr>
      <w:rFonts w:ascii="Times New Roman" w:eastAsia="Times New Roman" w:hAnsi="Times New Roman" w:cs="Times New Roman"/>
      <w:sz w:val="24"/>
      <w:szCs w:val="24"/>
      <w:u w:val="single"/>
      <w:lang w:val="x-none" w:eastAsia="x-none"/>
    </w:rPr>
  </w:style>
  <w:style w:type="paragraph" w:customStyle="1" w:styleId="Sd">
    <w:name w:val="S_Титульный"/>
    <w:basedOn w:val="a1"/>
    <w:rsid w:val="00A244C6"/>
    <w:pPr>
      <w:spacing w:line="360" w:lineRule="auto"/>
      <w:ind w:left="3060"/>
      <w:jc w:val="right"/>
    </w:pPr>
    <w:rPr>
      <w:b/>
      <w:caps/>
    </w:rPr>
  </w:style>
  <w:style w:type="character" w:customStyle="1" w:styleId="S10">
    <w:name w:val="S_Маркированный Знак1"/>
    <w:rsid w:val="00A244C6"/>
    <w:rPr>
      <w:rFonts w:eastAsia="Calibri"/>
      <w:sz w:val="24"/>
      <w:szCs w:val="24"/>
      <w:lang w:eastAsia="en-US" w:bidi="en-US"/>
    </w:rPr>
  </w:style>
  <w:style w:type="paragraph" w:customStyle="1" w:styleId="Se">
    <w:name w:val="S_Обычный с подчеркиванием"/>
    <w:basedOn w:val="a1"/>
    <w:link w:val="Sf"/>
    <w:rsid w:val="00A244C6"/>
    <w:pPr>
      <w:spacing w:line="360" w:lineRule="auto"/>
      <w:ind w:firstLine="709"/>
      <w:jc w:val="both"/>
    </w:pPr>
    <w:rPr>
      <w:u w:val="single"/>
      <w:lang w:val="x-none" w:eastAsia="x-none"/>
    </w:rPr>
  </w:style>
  <w:style w:type="character" w:customStyle="1" w:styleId="Sf">
    <w:name w:val="S_Обычный с подчеркиванием Знак"/>
    <w:link w:val="Se"/>
    <w:rsid w:val="00A244C6"/>
    <w:rPr>
      <w:rFonts w:ascii="Times New Roman" w:eastAsia="Times New Roman" w:hAnsi="Times New Roman" w:cs="Times New Roman"/>
      <w:sz w:val="24"/>
      <w:szCs w:val="24"/>
      <w:u w:val="single"/>
      <w:lang w:val="x-none" w:eastAsia="x-none"/>
    </w:rPr>
  </w:style>
  <w:style w:type="paragraph" w:customStyle="1" w:styleId="3a">
    <w:name w:val="Обычный3"/>
    <w:rsid w:val="00A244C6"/>
    <w:pPr>
      <w:widowControl w:val="0"/>
      <w:spacing w:after="0" w:line="240" w:lineRule="auto"/>
    </w:pPr>
    <w:rPr>
      <w:rFonts w:ascii="Arial" w:eastAsia="Times New Roman" w:hAnsi="Arial" w:cs="Times New Roman"/>
      <w:snapToGrid w:val="0"/>
      <w:sz w:val="20"/>
      <w:szCs w:val="20"/>
      <w:lang w:eastAsia="ru-RU"/>
    </w:rPr>
  </w:style>
  <w:style w:type="paragraph" w:customStyle="1" w:styleId="afffd">
    <w:name w:val="+ПодЗаг"/>
    <w:basedOn w:val="3"/>
    <w:link w:val="afffe"/>
    <w:qFormat/>
    <w:rsid w:val="00A244C6"/>
    <w:pPr>
      <w:numPr>
        <w:ilvl w:val="0"/>
        <w:numId w:val="0"/>
      </w:numPr>
      <w:ind w:left="852"/>
      <w:jc w:val="left"/>
    </w:pPr>
    <w:rPr>
      <w:rFonts w:cs="Times New Roman"/>
      <w:b w:val="0"/>
      <w:u w:val="single"/>
      <w:lang w:val="x-none" w:eastAsia="x-none"/>
    </w:rPr>
  </w:style>
  <w:style w:type="character" w:customStyle="1" w:styleId="afffe">
    <w:name w:val="+ПодЗаг Знак"/>
    <w:link w:val="afffd"/>
    <w:rsid w:val="00A244C6"/>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1"/>
    <w:rsid w:val="00A244C6"/>
    <w:pPr>
      <w:suppressAutoHyphens/>
      <w:spacing w:after="120"/>
    </w:pPr>
    <w:rPr>
      <w:sz w:val="16"/>
      <w:szCs w:val="16"/>
      <w:lang w:eastAsia="ar-SA"/>
    </w:rPr>
  </w:style>
  <w:style w:type="paragraph" w:customStyle="1" w:styleId="Style20">
    <w:name w:val="Style20"/>
    <w:basedOn w:val="a1"/>
    <w:rsid w:val="00A244C6"/>
    <w:pPr>
      <w:widowControl w:val="0"/>
      <w:suppressAutoHyphens/>
      <w:autoSpaceDE w:val="0"/>
      <w:autoSpaceDN w:val="0"/>
      <w:spacing w:before="200"/>
      <w:ind w:left="788" w:hanging="431"/>
      <w:jc w:val="both"/>
      <w:textAlignment w:val="baseline"/>
    </w:pPr>
    <w:rPr>
      <w:rFonts w:eastAsia="Arial Unicode MS"/>
      <w:kern w:val="3"/>
      <w:lang w:eastAsia="zh-CN" w:bidi="hi-IN"/>
    </w:rPr>
  </w:style>
  <w:style w:type="paragraph" w:customStyle="1" w:styleId="affff">
    <w:name w:val="+Название таблиц"/>
    <w:basedOn w:val="a1"/>
    <w:qFormat/>
    <w:rsid w:val="00A244C6"/>
    <w:pPr>
      <w:keepNext/>
      <w:keepLines/>
      <w:spacing w:before="200" w:after="200" w:line="276" w:lineRule="auto"/>
      <w:ind w:firstLine="567"/>
      <w:jc w:val="right"/>
    </w:pPr>
    <w:rPr>
      <w:rFonts w:eastAsia="Calibri"/>
      <w:szCs w:val="22"/>
      <w:lang w:eastAsia="en-US"/>
    </w:rPr>
  </w:style>
  <w:style w:type="paragraph" w:customStyle="1" w:styleId="xl24">
    <w:name w:val="xl24"/>
    <w:basedOn w:val="a1"/>
    <w:rsid w:val="00A244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character" w:styleId="affff0">
    <w:name w:val="Strong"/>
    <w:qFormat/>
    <w:rsid w:val="00A244C6"/>
    <w:rPr>
      <w:rFonts w:ascii="Franklin Gothic Medium" w:hAnsi="Franklin Gothic Medium"/>
      <w:bCs/>
      <w:sz w:val="22"/>
    </w:rPr>
  </w:style>
  <w:style w:type="table" w:customStyle="1" w:styleId="affff1">
    <w:name w:val="Таблицы"/>
    <w:basedOn w:val="ac"/>
    <w:uiPriority w:val="99"/>
    <w:rsid w:val="00A244C6"/>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f1">
    <w:name w:val="Без интервала1"/>
    <w:rsid w:val="00A244C6"/>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Heading">
    <w:name w:val="Heading"/>
    <w:rsid w:val="00A244C6"/>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1"/>
    <w:rsid w:val="00A244C6"/>
    <w:pPr>
      <w:jc w:val="both"/>
    </w:pPr>
    <w:rPr>
      <w:sz w:val="20"/>
      <w:lang w:val="en-US"/>
    </w:rPr>
  </w:style>
  <w:style w:type="paragraph" w:customStyle="1" w:styleId="consnormal0">
    <w:name w:val="consnormal"/>
    <w:basedOn w:val="a1"/>
    <w:rsid w:val="00A244C6"/>
    <w:pPr>
      <w:spacing w:before="100" w:beforeAutospacing="1" w:after="100" w:afterAutospacing="1"/>
    </w:pPr>
  </w:style>
  <w:style w:type="paragraph" w:customStyle="1" w:styleId="font8">
    <w:name w:val="font8"/>
    <w:basedOn w:val="a1"/>
    <w:rsid w:val="00A244C6"/>
    <w:pPr>
      <w:spacing w:before="100" w:beforeAutospacing="1" w:after="100" w:afterAutospacing="1"/>
    </w:pPr>
    <w:rPr>
      <w:rFonts w:ascii="Calibri" w:hAnsi="Calibri" w:cs="Calibri"/>
      <w:color w:val="000000"/>
      <w:sz w:val="20"/>
      <w:szCs w:val="20"/>
    </w:rPr>
  </w:style>
  <w:style w:type="paragraph" w:styleId="affff2">
    <w:name w:val="Body Text First Indent"/>
    <w:basedOn w:val="a7"/>
    <w:link w:val="affff3"/>
    <w:rsid w:val="00A244C6"/>
    <w:pPr>
      <w:ind w:firstLine="210"/>
      <w:jc w:val="both"/>
    </w:pPr>
    <w:rPr>
      <w:rFonts w:ascii="Times New Roman" w:hAnsi="Times New Roman"/>
      <w:sz w:val="28"/>
    </w:rPr>
  </w:style>
  <w:style w:type="character" w:customStyle="1" w:styleId="affff3">
    <w:name w:val="Красная строка Знак"/>
    <w:basedOn w:val="a8"/>
    <w:link w:val="affff2"/>
    <w:rsid w:val="00A244C6"/>
    <w:rPr>
      <w:rFonts w:ascii="Times New Roman" w:eastAsia="Calibri" w:hAnsi="Times New Roman" w:cs="Times New Roman"/>
      <w:sz w:val="28"/>
    </w:rPr>
  </w:style>
  <w:style w:type="numbering" w:styleId="111111">
    <w:name w:val="Outline List 2"/>
    <w:basedOn w:val="a4"/>
    <w:rsid w:val="00A244C6"/>
    <w:pPr>
      <w:numPr>
        <w:numId w:val="65"/>
      </w:numPr>
    </w:pPr>
  </w:style>
  <w:style w:type="paragraph" w:customStyle="1" w:styleId="Standard">
    <w:name w:val="Standard"/>
    <w:rsid w:val="00A244C6"/>
    <w:pPr>
      <w:suppressAutoHyphens/>
      <w:autoSpaceDN w:val="0"/>
      <w:textAlignment w:val="baseline"/>
    </w:pPr>
    <w:rPr>
      <w:rFonts w:ascii="Times New Roman" w:eastAsia="Times New Roman" w:hAnsi="Times New Roman" w:cs="Times New Roman"/>
      <w:kern w:val="3"/>
      <w:sz w:val="24"/>
    </w:rPr>
  </w:style>
  <w:style w:type="numbering" w:customStyle="1" w:styleId="WWNum1">
    <w:name w:val="WWNum1"/>
    <w:basedOn w:val="a4"/>
    <w:rsid w:val="00A244C6"/>
    <w:pPr>
      <w:numPr>
        <w:numId w:val="66"/>
      </w:numPr>
    </w:pPr>
  </w:style>
  <w:style w:type="character" w:customStyle="1" w:styleId="11pt">
    <w:name w:val="Основной текст + 11 pt"/>
    <w:rsid w:val="00A244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1"/>
    <w:link w:val="0212160"/>
    <w:autoRedefine/>
    <w:qFormat/>
    <w:rsid w:val="00A244C6"/>
    <w:pPr>
      <w:spacing w:line="300" w:lineRule="auto"/>
      <w:ind w:firstLine="709"/>
      <w:jc w:val="both"/>
    </w:pPr>
    <w:rPr>
      <w:rFonts w:eastAsia="Calibri"/>
      <w:szCs w:val="22"/>
      <w:lang w:eastAsia="en-US"/>
    </w:rPr>
  </w:style>
  <w:style w:type="character" w:customStyle="1" w:styleId="0212160">
    <w:name w:val="021216Текст Знак"/>
    <w:link w:val="021216"/>
    <w:rsid w:val="00A244C6"/>
    <w:rPr>
      <w:rFonts w:ascii="Times New Roman" w:eastAsia="Calibri" w:hAnsi="Times New Roman" w:cs="Times New Roman"/>
      <w:sz w:val="24"/>
    </w:rPr>
  </w:style>
  <w:style w:type="paragraph" w:customStyle="1" w:styleId="0212161">
    <w:name w:val="021216Заголовок"/>
    <w:basedOn w:val="a1"/>
    <w:next w:val="021216"/>
    <w:link w:val="0212162"/>
    <w:autoRedefine/>
    <w:qFormat/>
    <w:rsid w:val="00A244C6"/>
    <w:pPr>
      <w:spacing w:line="300" w:lineRule="auto"/>
      <w:ind w:firstLine="709"/>
      <w:jc w:val="both"/>
    </w:pPr>
    <w:rPr>
      <w:rFonts w:eastAsia="Calibri"/>
      <w:b/>
      <w:szCs w:val="22"/>
      <w:lang w:eastAsia="en-US"/>
    </w:rPr>
  </w:style>
  <w:style w:type="character" w:customStyle="1" w:styleId="0212162">
    <w:name w:val="021216Заголовок Знак"/>
    <w:link w:val="0212161"/>
    <w:rsid w:val="00A244C6"/>
    <w:rPr>
      <w:rFonts w:ascii="Times New Roman" w:eastAsia="Calibri" w:hAnsi="Times New Roman" w:cs="Times New Roman"/>
      <w:b/>
      <w:sz w:val="24"/>
    </w:rPr>
  </w:style>
  <w:style w:type="paragraph" w:customStyle="1" w:styleId="0212163">
    <w:name w:val="021216ПослеТаблицы"/>
    <w:basedOn w:val="a1"/>
    <w:next w:val="021216"/>
    <w:link w:val="0212164"/>
    <w:autoRedefine/>
    <w:qFormat/>
    <w:rsid w:val="00A244C6"/>
    <w:pPr>
      <w:spacing w:before="120" w:after="120" w:line="288" w:lineRule="auto"/>
      <w:ind w:firstLine="709"/>
      <w:jc w:val="both"/>
    </w:pPr>
    <w:rPr>
      <w:rFonts w:eastAsia="Calibri"/>
      <w:szCs w:val="22"/>
    </w:rPr>
  </w:style>
  <w:style w:type="character" w:customStyle="1" w:styleId="0212164">
    <w:name w:val="021216ПослеТаблицы Знак"/>
    <w:link w:val="0212163"/>
    <w:rsid w:val="00A244C6"/>
    <w:rPr>
      <w:rFonts w:ascii="Times New Roman" w:eastAsia="Calibri" w:hAnsi="Times New Roman" w:cs="Times New Roman"/>
      <w:sz w:val="24"/>
      <w:lang w:eastAsia="ru-RU"/>
    </w:rPr>
  </w:style>
  <w:style w:type="paragraph" w:customStyle="1" w:styleId="0212165">
    <w:name w:val="021216Подглава"/>
    <w:basedOn w:val="31"/>
    <w:next w:val="a1"/>
    <w:link w:val="0212166"/>
    <w:autoRedefine/>
    <w:qFormat/>
    <w:rsid w:val="00A244C6"/>
    <w:pPr>
      <w:keepNext/>
      <w:keepLines/>
      <w:widowControl/>
      <w:tabs>
        <w:tab w:val="left" w:pos="142"/>
      </w:tabs>
      <w:autoSpaceDE/>
      <w:autoSpaceDN/>
      <w:spacing w:before="120" w:line="300" w:lineRule="auto"/>
      <w:ind w:left="0" w:firstLine="709"/>
      <w:outlineLvl w:val="9"/>
    </w:pPr>
    <w:rPr>
      <w:bCs w:val="0"/>
      <w:i w:val="0"/>
    </w:rPr>
  </w:style>
  <w:style w:type="character" w:customStyle="1" w:styleId="0212166">
    <w:name w:val="021216Подглава Знак"/>
    <w:link w:val="0212165"/>
    <w:rsid w:val="00A244C6"/>
    <w:rPr>
      <w:rFonts w:ascii="Times New Roman" w:eastAsia="Times New Roman" w:hAnsi="Times New Roman" w:cs="Times New Roman"/>
      <w:b/>
      <w:iCs/>
      <w:sz w:val="24"/>
      <w:szCs w:val="24"/>
    </w:rPr>
  </w:style>
  <w:style w:type="paragraph" w:customStyle="1" w:styleId="121">
    <w:name w:val="Стиль 12 пт1"/>
    <w:next w:val="a1"/>
    <w:qFormat/>
    <w:rsid w:val="00A244C6"/>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1"/>
    <w:uiPriority w:val="99"/>
    <w:qFormat/>
    <w:rsid w:val="00A244C6"/>
    <w:pPr>
      <w:spacing w:after="200" w:line="276" w:lineRule="auto"/>
      <w:ind w:firstLine="567"/>
      <w:jc w:val="center"/>
    </w:pPr>
    <w:rPr>
      <w:rFonts w:eastAsia="Calibri"/>
      <w:b/>
      <w:szCs w:val="22"/>
      <w:lang w:eastAsia="en-US"/>
    </w:rPr>
  </w:style>
  <w:style w:type="numbering" w:customStyle="1" w:styleId="72">
    <w:name w:val="Нет списка7"/>
    <w:next w:val="a4"/>
    <w:uiPriority w:val="99"/>
    <w:semiHidden/>
    <w:unhideWhenUsed/>
    <w:rsid w:val="00A244C6"/>
  </w:style>
  <w:style w:type="numbering" w:customStyle="1" w:styleId="10">
    <w:name w:val="Нумерация в тексте1"/>
    <w:basedOn w:val="a4"/>
    <w:rsid w:val="00A244C6"/>
    <w:pPr>
      <w:numPr>
        <w:numId w:val="2"/>
      </w:numPr>
    </w:pPr>
  </w:style>
  <w:style w:type="numbering" w:customStyle="1" w:styleId="-1">
    <w:name w:val="Текст в записке-нумерация1"/>
    <w:basedOn w:val="a4"/>
    <w:rsid w:val="00A244C6"/>
    <w:pPr>
      <w:numPr>
        <w:numId w:val="3"/>
      </w:numPr>
    </w:pPr>
  </w:style>
  <w:style w:type="table" w:customStyle="1" w:styleId="81">
    <w:name w:val="Сетка таблицы8"/>
    <w:basedOn w:val="a3"/>
    <w:next w:val="ac"/>
    <w:uiPriority w:val="59"/>
    <w:rsid w:val="00A2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Таблицы1"/>
    <w:basedOn w:val="ac"/>
    <w:uiPriority w:val="99"/>
    <w:rsid w:val="00A244C6"/>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613">
    <w:name w:val="Основной текст (6) + 13"/>
    <w:aliases w:val="5 pt10,Курсив,Интервал -1 pt"/>
    <w:uiPriority w:val="99"/>
    <w:rsid w:val="00A244C6"/>
    <w:rPr>
      <w:rFonts w:cs="Times New Roman"/>
      <w:i/>
      <w:iCs/>
      <w:spacing w:val="-30"/>
      <w:sz w:val="27"/>
      <w:szCs w:val="27"/>
      <w:shd w:val="clear" w:color="auto" w:fill="FFFFFF"/>
    </w:rPr>
  </w:style>
  <w:style w:type="paragraph" w:styleId="2d">
    <w:name w:val="Quote"/>
    <w:basedOn w:val="a1"/>
    <w:next w:val="a1"/>
    <w:link w:val="2e"/>
    <w:uiPriority w:val="29"/>
    <w:qFormat/>
    <w:rsid w:val="00A244C6"/>
    <w:pPr>
      <w:spacing w:after="120" w:line="276" w:lineRule="auto"/>
      <w:ind w:firstLine="567"/>
      <w:jc w:val="both"/>
    </w:pPr>
    <w:rPr>
      <w:rFonts w:eastAsia="Calibri"/>
      <w:i/>
      <w:iCs/>
      <w:color w:val="000000"/>
      <w:szCs w:val="22"/>
      <w:lang w:val="x-none" w:eastAsia="en-US"/>
    </w:rPr>
  </w:style>
  <w:style w:type="character" w:customStyle="1" w:styleId="2e">
    <w:name w:val="Цитата 2 Знак"/>
    <w:basedOn w:val="a2"/>
    <w:link w:val="2d"/>
    <w:uiPriority w:val="29"/>
    <w:rsid w:val="00A244C6"/>
    <w:rPr>
      <w:rFonts w:ascii="Times New Roman" w:eastAsia="Calibri" w:hAnsi="Times New Roman" w:cs="Times New Roman"/>
      <w:i/>
      <w:iCs/>
      <w:color w:val="000000"/>
      <w:sz w:val="24"/>
      <w:lang w:val="x-none"/>
    </w:rPr>
  </w:style>
  <w:style w:type="paragraph" w:customStyle="1" w:styleId="affff5">
    <w:name w:val="Абзац"/>
    <w:basedOn w:val="a1"/>
    <w:link w:val="affff6"/>
    <w:qFormat/>
    <w:rsid w:val="00A244C6"/>
    <w:pPr>
      <w:spacing w:before="120" w:after="60"/>
      <w:ind w:firstLine="567"/>
      <w:jc w:val="both"/>
    </w:pPr>
    <w:rPr>
      <w:rFonts w:ascii="Bookman Old Style" w:hAnsi="Bookman Old Style"/>
    </w:rPr>
  </w:style>
  <w:style w:type="character" w:customStyle="1" w:styleId="affff6">
    <w:name w:val="Абзац Знак"/>
    <w:link w:val="affff5"/>
    <w:rsid w:val="00A244C6"/>
    <w:rPr>
      <w:rFonts w:ascii="Bookman Old Style" w:eastAsia="Times New Roman" w:hAnsi="Bookman Old Style" w:cs="Times New Roman"/>
      <w:sz w:val="24"/>
      <w:szCs w:val="24"/>
      <w:lang w:eastAsia="ru-RU"/>
    </w:rPr>
  </w:style>
  <w:style w:type="paragraph" w:styleId="73">
    <w:name w:val="toc 7"/>
    <w:basedOn w:val="a1"/>
    <w:next w:val="a1"/>
    <w:autoRedefine/>
    <w:rsid w:val="00A244C6"/>
    <w:pPr>
      <w:spacing w:after="120" w:line="276" w:lineRule="auto"/>
      <w:ind w:left="1680" w:firstLine="567"/>
      <w:jc w:val="both"/>
    </w:pPr>
    <w:rPr>
      <w:rFonts w:eastAsia="Calibri"/>
      <w:szCs w:val="22"/>
      <w:lang w:eastAsia="en-US"/>
    </w:rPr>
  </w:style>
  <w:style w:type="numbering" w:customStyle="1" w:styleId="1111111">
    <w:name w:val="1 / 1.1 / 1.1.11"/>
    <w:basedOn w:val="a4"/>
    <w:next w:val="111111"/>
    <w:rsid w:val="00A244C6"/>
    <w:pPr>
      <w:numPr>
        <w:numId w:val="35"/>
      </w:numPr>
    </w:pPr>
  </w:style>
  <w:style w:type="numbering" w:customStyle="1" w:styleId="1111112">
    <w:name w:val="1 / 1.1 / 1.1.12"/>
    <w:basedOn w:val="a4"/>
    <w:next w:val="111111"/>
    <w:rsid w:val="00A244C6"/>
    <w:pPr>
      <w:numPr>
        <w:numId w:val="102"/>
      </w:numPr>
    </w:pPr>
  </w:style>
  <w:style w:type="numbering" w:customStyle="1" w:styleId="WWNum11">
    <w:name w:val="WWNum11"/>
    <w:basedOn w:val="a4"/>
    <w:rsid w:val="00A244C6"/>
    <w:pPr>
      <w:numPr>
        <w:numId w:val="92"/>
      </w:numPr>
    </w:pPr>
  </w:style>
  <w:style w:type="character" w:customStyle="1" w:styleId="affff7">
    <w:name w:val="Основной текст_"/>
    <w:link w:val="63"/>
    <w:rsid w:val="00A244C6"/>
    <w:rPr>
      <w:sz w:val="26"/>
      <w:szCs w:val="26"/>
      <w:shd w:val="clear" w:color="auto" w:fill="FFFFFF"/>
    </w:rPr>
  </w:style>
  <w:style w:type="paragraph" w:customStyle="1" w:styleId="63">
    <w:name w:val="Основной текст6"/>
    <w:basedOn w:val="a1"/>
    <w:link w:val="affff7"/>
    <w:rsid w:val="00A244C6"/>
    <w:pPr>
      <w:widowControl w:val="0"/>
      <w:shd w:val="clear" w:color="auto" w:fill="FFFFFF"/>
      <w:spacing w:before="120" w:after="2160" w:line="0" w:lineRule="atLeast"/>
      <w:ind w:hanging="340"/>
      <w:jc w:val="both"/>
    </w:pPr>
    <w:rPr>
      <w:rFonts w:asciiTheme="minorHAnsi" w:eastAsiaTheme="minorHAnsi" w:hAnsiTheme="minorHAnsi" w:cstheme="minorBidi"/>
      <w:sz w:val="26"/>
      <w:szCs w:val="26"/>
      <w:lang w:eastAsia="en-US"/>
    </w:rPr>
  </w:style>
  <w:style w:type="character" w:customStyle="1" w:styleId="3b">
    <w:name w:val="Основной текст3"/>
    <w:rsid w:val="00A244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3">
    <w:name w:val="Основной текст1"/>
    <w:rsid w:val="00A244C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ff8">
    <w:name w:val="+"/>
    <w:basedOn w:val="a9"/>
    <w:link w:val="affff9"/>
    <w:qFormat/>
    <w:rsid w:val="00A244C6"/>
    <w:pPr>
      <w:ind w:left="57" w:hanging="57"/>
      <w:jc w:val="both"/>
    </w:pPr>
    <w:rPr>
      <w:rFonts w:eastAsia="Calibri"/>
      <w:sz w:val="22"/>
      <w:szCs w:val="22"/>
      <w:lang w:eastAsia="en-US"/>
    </w:rPr>
  </w:style>
  <w:style w:type="character" w:customStyle="1" w:styleId="affff9">
    <w:name w:val="+ Знак"/>
    <w:link w:val="affff8"/>
    <w:rsid w:val="00A244C6"/>
    <w:rPr>
      <w:rFonts w:ascii="Times New Roman" w:eastAsia="Calibri" w:hAnsi="Times New Roman" w:cs="Times New Roman"/>
    </w:rPr>
  </w:style>
  <w:style w:type="character" w:customStyle="1" w:styleId="FontStyle274">
    <w:name w:val="Font Style274"/>
    <w:uiPriority w:val="99"/>
    <w:rsid w:val="00A244C6"/>
    <w:rPr>
      <w:rFonts w:ascii="Times New Roman" w:hAnsi="Times New Roman" w:cs="Times New Roman"/>
      <w:sz w:val="20"/>
      <w:szCs w:val="20"/>
    </w:rPr>
  </w:style>
  <w:style w:type="table" w:customStyle="1" w:styleId="TableNormal1">
    <w:name w:val="Table Normal1"/>
    <w:uiPriority w:val="2"/>
    <w:semiHidden/>
    <w:unhideWhenUsed/>
    <w:qFormat/>
    <w:rsid w:val="00A244C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нак Знак,Знак1"/>
    <w:basedOn w:val="a1"/>
    <w:next w:val="a1"/>
    <w:link w:val="23"/>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1">
    <w:name w:val="heading 3"/>
    <w:aliases w:val="4 порядок"/>
    <w:basedOn w:val="a1"/>
    <w:link w:val="32"/>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Рекомендация"/>
    <w:basedOn w:val="a1"/>
    <w:next w:val="a1"/>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aliases w:val="Заголовок 5 Знак1,Заголовок 5 Знак Знак"/>
    <w:basedOn w:val="a1"/>
    <w:next w:val="a1"/>
    <w:link w:val="50"/>
    <w:qFormat/>
    <w:rsid w:val="009F24FA"/>
    <w:pPr>
      <w:keepNext/>
      <w:ind w:left="3420" w:firstLine="540"/>
      <w:outlineLvl w:val="4"/>
    </w:pPr>
    <w:rPr>
      <w:b/>
      <w:bCs/>
      <w:i/>
      <w:iCs/>
      <w:sz w:val="28"/>
    </w:rPr>
  </w:style>
  <w:style w:type="paragraph" w:styleId="6">
    <w:name w:val="heading 6"/>
    <w:aliases w:val="Заголовок налогов"/>
    <w:basedOn w:val="a1"/>
    <w:next w:val="a1"/>
    <w:link w:val="60"/>
    <w:qFormat/>
    <w:rsid w:val="009F24FA"/>
    <w:pPr>
      <w:spacing w:before="240" w:after="60"/>
      <w:outlineLvl w:val="5"/>
    </w:pPr>
    <w:rPr>
      <w:rFonts w:ascii="Calibri" w:hAnsi="Calibri"/>
      <w:b/>
      <w:bCs/>
      <w:sz w:val="22"/>
      <w:szCs w:val="22"/>
      <w:lang w:val="x-none" w:eastAsia="x-none"/>
    </w:rPr>
  </w:style>
  <w:style w:type="paragraph" w:styleId="7">
    <w:name w:val="heading 7"/>
    <w:basedOn w:val="a1"/>
    <w:next w:val="a1"/>
    <w:link w:val="70"/>
    <w:qFormat/>
    <w:rsid w:val="00A244C6"/>
    <w:pPr>
      <w:keepNext/>
      <w:tabs>
        <w:tab w:val="num" w:pos="1296"/>
      </w:tabs>
      <w:spacing w:line="360" w:lineRule="auto"/>
      <w:ind w:left="1296" w:hanging="1296"/>
      <w:jc w:val="both"/>
      <w:outlineLvl w:val="6"/>
    </w:pPr>
    <w:rPr>
      <w:szCs w:val="20"/>
      <w:lang w:val="x-none" w:eastAsia="x-none"/>
    </w:rPr>
  </w:style>
  <w:style w:type="paragraph" w:styleId="8">
    <w:name w:val="heading 8"/>
    <w:basedOn w:val="a1"/>
    <w:next w:val="a1"/>
    <w:link w:val="80"/>
    <w:qFormat/>
    <w:rsid w:val="009F24FA"/>
    <w:pPr>
      <w:spacing w:before="240" w:after="60"/>
      <w:outlineLvl w:val="7"/>
    </w:pPr>
    <w:rPr>
      <w:i/>
      <w:iCs/>
    </w:rPr>
  </w:style>
  <w:style w:type="paragraph" w:styleId="9">
    <w:name w:val="heading 9"/>
    <w:basedOn w:val="a1"/>
    <w:next w:val="a1"/>
    <w:link w:val="90"/>
    <w:qFormat/>
    <w:rsid w:val="009F24FA"/>
    <w:pPr>
      <w:keepNext/>
      <w:ind w:left="-567" w:right="-618"/>
      <w:outlineLvl w:val="8"/>
    </w:pPr>
    <w:rPr>
      <w:rFonts w:ascii="Arial" w:hAnsi="Arial" w:cs="Arial"/>
      <w:iCs/>
      <w:sz w:val="28"/>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aliases w:val="Перечисление Знак"/>
    <w:link w:val="a6"/>
    <w:locked/>
    <w:rsid w:val="00C04D77"/>
    <w:rPr>
      <w:rFonts w:ascii="Calibri" w:hAnsi="Calibri" w:cs="Calibri"/>
    </w:rPr>
  </w:style>
  <w:style w:type="paragraph" w:styleId="a6">
    <w:name w:val="No Spacing"/>
    <w:aliases w:val="Перечисление"/>
    <w:link w:val="a5"/>
    <w:qFormat/>
    <w:rsid w:val="00C04D77"/>
    <w:pPr>
      <w:spacing w:after="0" w:line="240" w:lineRule="auto"/>
    </w:pPr>
    <w:rPr>
      <w:rFonts w:ascii="Calibri" w:hAnsi="Calibri" w:cs="Calibri"/>
    </w:rPr>
  </w:style>
  <w:style w:type="paragraph" w:styleId="a7">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TabelTekst,text,Body Text2, Char"/>
    <w:basedOn w:val="a1"/>
    <w:link w:val="a8"/>
    <w:unhideWhenUsed/>
    <w:qFormat/>
    <w:rsid w:val="00C04D77"/>
    <w:pPr>
      <w:spacing w:after="120" w:line="276" w:lineRule="auto"/>
    </w:pPr>
    <w:rPr>
      <w:rFonts w:ascii="Calibri" w:eastAsia="Calibri" w:hAnsi="Calibri"/>
      <w:sz w:val="22"/>
      <w:szCs w:val="22"/>
      <w:lang w:eastAsia="en-US"/>
    </w:rPr>
  </w:style>
  <w:style w:type="character" w:customStyle="1" w:styleId="a8">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text Знак"/>
    <w:basedOn w:val="a2"/>
    <w:link w:val="a7"/>
    <w:rsid w:val="00C04D77"/>
    <w:rPr>
      <w:rFonts w:ascii="Calibri" w:eastAsia="Calibri" w:hAnsi="Calibri" w:cs="Times New Roman"/>
    </w:rPr>
  </w:style>
  <w:style w:type="paragraph" w:styleId="a9">
    <w:name w:val="List Paragraph"/>
    <w:aliases w:val="Маркированный ГП"/>
    <w:basedOn w:val="a1"/>
    <w:link w:val="aa"/>
    <w:uiPriority w:val="34"/>
    <w:qFormat/>
    <w:rsid w:val="00C04D77"/>
    <w:pPr>
      <w:ind w:left="720"/>
      <w:contextualSpacing/>
    </w:pPr>
  </w:style>
  <w:style w:type="character" w:styleId="ab">
    <w:name w:val="Hyperlink"/>
    <w:basedOn w:val="a2"/>
    <w:uiPriority w:val="99"/>
    <w:unhideWhenUsed/>
    <w:rsid w:val="00C04D77"/>
    <w:rPr>
      <w:color w:val="0000FF"/>
      <w:u w:val="single"/>
    </w:rPr>
  </w:style>
  <w:style w:type="table" w:styleId="ac">
    <w:name w:val="Table Grid"/>
    <w:basedOn w:val="a3"/>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1"/>
    <w:link w:val="ae"/>
    <w:uiPriority w:val="99"/>
    <w:unhideWhenUsed/>
    <w:rsid w:val="00C04D77"/>
    <w:rPr>
      <w:rFonts w:ascii="Tahoma" w:hAnsi="Tahoma" w:cs="Tahoma"/>
      <w:sz w:val="16"/>
      <w:szCs w:val="16"/>
    </w:rPr>
  </w:style>
  <w:style w:type="character" w:customStyle="1" w:styleId="ae">
    <w:name w:val="Текст выноски Знак"/>
    <w:basedOn w:val="a2"/>
    <w:link w:val="ad"/>
    <w:uiPriority w:val="99"/>
    <w:rsid w:val="00C04D77"/>
    <w:rPr>
      <w:rFonts w:ascii="Tahoma" w:eastAsia="Times New Roman" w:hAnsi="Tahoma" w:cs="Tahoma"/>
      <w:sz w:val="16"/>
      <w:szCs w:val="16"/>
      <w:lang w:eastAsia="ru-RU"/>
    </w:rPr>
  </w:style>
  <w:style w:type="paragraph" w:styleId="af">
    <w:name w:val="header"/>
    <w:basedOn w:val="a1"/>
    <w:link w:val="af0"/>
    <w:unhideWhenUsed/>
    <w:rsid w:val="00C04D77"/>
    <w:pPr>
      <w:tabs>
        <w:tab w:val="center" w:pos="4677"/>
        <w:tab w:val="right" w:pos="9355"/>
      </w:tabs>
    </w:pPr>
  </w:style>
  <w:style w:type="character" w:customStyle="1" w:styleId="af0">
    <w:name w:val="Верхний колонтитул Знак"/>
    <w:basedOn w:val="a2"/>
    <w:link w:val="af"/>
    <w:rsid w:val="00C04D77"/>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C04D77"/>
    <w:pPr>
      <w:tabs>
        <w:tab w:val="center" w:pos="4677"/>
        <w:tab w:val="right" w:pos="9355"/>
      </w:tabs>
    </w:pPr>
  </w:style>
  <w:style w:type="character" w:customStyle="1" w:styleId="af2">
    <w:name w:val="Нижний колонтитул Знак"/>
    <w:basedOn w:val="a2"/>
    <w:link w:val="af1"/>
    <w:uiPriority w:val="99"/>
    <w:rsid w:val="00C04D77"/>
    <w:rPr>
      <w:rFonts w:ascii="Times New Roman" w:eastAsia="Times New Roman" w:hAnsi="Times New Roman" w:cs="Times New Roman"/>
      <w:sz w:val="24"/>
      <w:szCs w:val="24"/>
      <w:lang w:eastAsia="ru-RU"/>
    </w:rPr>
  </w:style>
  <w:style w:type="paragraph" w:styleId="af3">
    <w:name w:val="Title"/>
    <w:basedOn w:val="a1"/>
    <w:link w:val="af4"/>
    <w:qFormat/>
    <w:rsid w:val="003B1860"/>
    <w:pPr>
      <w:jc w:val="center"/>
    </w:pPr>
    <w:rPr>
      <w:b/>
      <w:bCs/>
    </w:rPr>
  </w:style>
  <w:style w:type="character" w:customStyle="1" w:styleId="af4">
    <w:name w:val="Название Знак"/>
    <w:basedOn w:val="a2"/>
    <w:link w:val="af3"/>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1"/>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4">
    <w:name w:val="Сетка таблицы1"/>
    <w:basedOn w:val="a3"/>
    <w:next w:val="ac"/>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aliases w:val="Знак Знак Знак1,Знак1 Знак1"/>
    <w:basedOn w:val="a2"/>
    <w:link w:val="2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Рекомендация Знак"/>
    <w:basedOn w:val="a2"/>
    <w:link w:val="4"/>
    <w:rsid w:val="00D95ECF"/>
    <w:rPr>
      <w:rFonts w:ascii="Times New Roman" w:eastAsia="Calibri" w:hAnsi="Times New Roman" w:cs="Times New Roman"/>
      <w:b/>
      <w:bCs/>
      <w:snapToGrid w:val="0"/>
      <w:color w:val="000000"/>
      <w:sz w:val="20"/>
      <w:szCs w:val="20"/>
      <w:lang w:val="x-none" w:eastAsia="x-none"/>
    </w:rPr>
  </w:style>
  <w:style w:type="paragraph" w:styleId="af5">
    <w:name w:val="Body Text Indent"/>
    <w:basedOn w:val="a1"/>
    <w:link w:val="af6"/>
    <w:rsid w:val="00D95ECF"/>
    <w:pPr>
      <w:spacing w:after="120"/>
      <w:ind w:left="283"/>
    </w:pPr>
    <w:rPr>
      <w:rFonts w:eastAsia="Calibri"/>
      <w:lang w:val="x-none" w:eastAsia="x-none"/>
    </w:rPr>
  </w:style>
  <w:style w:type="character" w:customStyle="1" w:styleId="af6">
    <w:name w:val="Основной текст с отступом Знак"/>
    <w:basedOn w:val="a2"/>
    <w:link w:val="af5"/>
    <w:rsid w:val="00D95ECF"/>
    <w:rPr>
      <w:rFonts w:ascii="Times New Roman" w:eastAsia="Calibri" w:hAnsi="Times New Roman" w:cs="Times New Roman"/>
      <w:sz w:val="24"/>
      <w:szCs w:val="24"/>
      <w:lang w:val="x-none" w:eastAsia="x-none"/>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5"/>
    <w:uiPriority w:val="99"/>
    <w:rsid w:val="00D95ECF"/>
    <w:pPr>
      <w:spacing w:after="120" w:line="480" w:lineRule="auto"/>
      <w:ind w:left="283"/>
    </w:pPr>
    <w:rPr>
      <w:rFonts w:ascii="Calibri" w:hAnsi="Calibri"/>
      <w:sz w:val="20"/>
      <w:szCs w:val="20"/>
      <w:lang w:val="x-none" w:eastAsia="x-none"/>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4"/>
    <w:uiPriority w:val="99"/>
    <w:rsid w:val="00D95ECF"/>
    <w:rPr>
      <w:rFonts w:ascii="Calibri" w:eastAsia="Times New Roman" w:hAnsi="Calibri" w:cs="Times New Roman"/>
      <w:sz w:val="20"/>
      <w:szCs w:val="20"/>
      <w:lang w:val="x-none" w:eastAsia="x-none"/>
    </w:rPr>
  </w:style>
  <w:style w:type="paragraph" w:styleId="15">
    <w:name w:val="toc 1"/>
    <w:basedOn w:val="a1"/>
    <w:next w:val="a1"/>
    <w:autoRedefine/>
    <w:uiPriority w:val="39"/>
    <w:qFormat/>
    <w:rsid w:val="00D95ECF"/>
    <w:pPr>
      <w:widowControl w:val="0"/>
      <w:autoSpaceDE w:val="0"/>
      <w:autoSpaceDN w:val="0"/>
      <w:adjustRightInd w:val="0"/>
    </w:pPr>
  </w:style>
  <w:style w:type="paragraph" w:styleId="af7">
    <w:name w:val="Document Map"/>
    <w:basedOn w:val="a1"/>
    <w:link w:val="af8"/>
    <w:uiPriority w:val="99"/>
    <w:semiHidden/>
    <w:unhideWhenUsed/>
    <w:rsid w:val="00D95ECF"/>
    <w:rPr>
      <w:rFonts w:ascii="Tahoma" w:hAnsi="Tahoma" w:cs="Tahoma"/>
      <w:sz w:val="16"/>
      <w:szCs w:val="16"/>
    </w:rPr>
  </w:style>
  <w:style w:type="character" w:customStyle="1" w:styleId="af8">
    <w:name w:val="Схема документа Знак"/>
    <w:basedOn w:val="a2"/>
    <w:link w:val="af7"/>
    <w:uiPriority w:val="99"/>
    <w:semiHidden/>
    <w:rsid w:val="00D95ECF"/>
    <w:rPr>
      <w:rFonts w:ascii="Tahoma" w:eastAsia="Times New Roman" w:hAnsi="Tahoma" w:cs="Tahoma"/>
      <w:sz w:val="16"/>
      <w:szCs w:val="16"/>
      <w:lang w:eastAsia="ru-RU"/>
    </w:rPr>
  </w:style>
  <w:style w:type="character" w:styleId="af9">
    <w:name w:val="FollowedHyperlink"/>
    <w:uiPriority w:val="99"/>
    <w:unhideWhenUsed/>
    <w:rsid w:val="00D95ECF"/>
    <w:rPr>
      <w:color w:val="800080"/>
      <w:u w:val="single"/>
    </w:rPr>
  </w:style>
  <w:style w:type="paragraph" w:customStyle="1" w:styleId="xl66">
    <w:name w:val="xl66"/>
    <w:basedOn w:val="a1"/>
    <w:rsid w:val="00D95ECF"/>
    <w:pPr>
      <w:spacing w:before="100" w:beforeAutospacing="1" w:after="100" w:afterAutospacing="1"/>
    </w:pPr>
    <w:rPr>
      <w:rFonts w:ascii="Arial" w:hAnsi="Arial" w:cs="Arial"/>
      <w:sz w:val="20"/>
      <w:szCs w:val="20"/>
    </w:rPr>
  </w:style>
  <w:style w:type="paragraph" w:customStyle="1" w:styleId="xl67">
    <w:name w:val="xl67"/>
    <w:basedOn w:val="a1"/>
    <w:rsid w:val="00D95ECF"/>
    <w:pPr>
      <w:spacing w:before="100" w:beforeAutospacing="1" w:after="100" w:afterAutospacing="1"/>
    </w:pPr>
    <w:rPr>
      <w:rFonts w:ascii="Arial" w:hAnsi="Arial" w:cs="Arial"/>
      <w:sz w:val="20"/>
      <w:szCs w:val="20"/>
    </w:rPr>
  </w:style>
  <w:style w:type="paragraph" w:customStyle="1" w:styleId="xl68">
    <w:name w:val="xl68"/>
    <w:basedOn w:val="a1"/>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1"/>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1"/>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1"/>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1"/>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1"/>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1"/>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1"/>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1"/>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1"/>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1"/>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1"/>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1"/>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1"/>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1"/>
    <w:rsid w:val="00D95ECF"/>
    <w:pPr>
      <w:spacing w:before="100" w:beforeAutospacing="1" w:after="100" w:afterAutospacing="1"/>
    </w:pPr>
    <w:rPr>
      <w:rFonts w:ascii="Arial" w:hAnsi="Arial" w:cs="Arial"/>
      <w:b/>
      <w:bCs/>
      <w:sz w:val="16"/>
      <w:szCs w:val="16"/>
    </w:rPr>
  </w:style>
  <w:style w:type="paragraph" w:customStyle="1" w:styleId="xl83">
    <w:name w:val="xl83"/>
    <w:basedOn w:val="a1"/>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1"/>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1"/>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1"/>
    <w:rsid w:val="00D95ECF"/>
    <w:pPr>
      <w:spacing w:before="100" w:beforeAutospacing="1" w:after="100" w:afterAutospacing="1"/>
    </w:pPr>
    <w:rPr>
      <w:rFonts w:ascii="Arial" w:hAnsi="Arial" w:cs="Arial"/>
      <w:b/>
      <w:bCs/>
      <w:sz w:val="20"/>
      <w:szCs w:val="20"/>
    </w:rPr>
  </w:style>
  <w:style w:type="paragraph" w:customStyle="1" w:styleId="xl87">
    <w:name w:val="xl87"/>
    <w:basedOn w:val="a1"/>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1"/>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1"/>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1"/>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1"/>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1"/>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1"/>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1"/>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1"/>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1"/>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1"/>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1"/>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1"/>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1"/>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1"/>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1"/>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1"/>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1"/>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1"/>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1"/>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1"/>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1"/>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1"/>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1"/>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1"/>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1"/>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1"/>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1"/>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1"/>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1"/>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1"/>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1"/>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1"/>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1"/>
    <w:rsid w:val="00D95ECF"/>
    <w:pPr>
      <w:spacing w:before="100" w:beforeAutospacing="1" w:after="100" w:afterAutospacing="1"/>
      <w:jc w:val="right"/>
    </w:pPr>
  </w:style>
  <w:style w:type="paragraph" w:customStyle="1" w:styleId="xl140">
    <w:name w:val="xl140"/>
    <w:basedOn w:val="a1"/>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1"/>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1"/>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1"/>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1"/>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1"/>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1"/>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1"/>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1"/>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6">
    <w:name w:val="Сетка таблицы2"/>
    <w:basedOn w:val="a3"/>
    <w:next w:val="ac"/>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9403F2"/>
  </w:style>
  <w:style w:type="table" w:customStyle="1" w:styleId="33">
    <w:name w:val="Сетка таблицы3"/>
    <w:basedOn w:val="a3"/>
    <w:next w:val="ac"/>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9403F2"/>
    <w:pPr>
      <w:spacing w:before="100" w:beforeAutospacing="1" w:after="100" w:afterAutospacing="1"/>
    </w:pPr>
    <w:rPr>
      <w:rFonts w:ascii="Arial" w:hAnsi="Arial" w:cs="Arial"/>
      <w:sz w:val="16"/>
      <w:szCs w:val="16"/>
    </w:rPr>
  </w:style>
  <w:style w:type="paragraph" w:customStyle="1" w:styleId="font6">
    <w:name w:val="font6"/>
    <w:basedOn w:val="a1"/>
    <w:rsid w:val="009403F2"/>
    <w:pPr>
      <w:spacing w:before="100" w:beforeAutospacing="1" w:after="100" w:afterAutospacing="1"/>
    </w:pPr>
    <w:rPr>
      <w:rFonts w:ascii="Arial" w:hAnsi="Arial" w:cs="Arial"/>
      <w:color w:val="FF0000"/>
      <w:sz w:val="16"/>
      <w:szCs w:val="16"/>
    </w:rPr>
  </w:style>
  <w:style w:type="paragraph" w:customStyle="1" w:styleId="font7">
    <w:name w:val="font7"/>
    <w:basedOn w:val="a1"/>
    <w:rsid w:val="009403F2"/>
    <w:pPr>
      <w:spacing w:before="100" w:beforeAutospacing="1" w:after="100" w:afterAutospacing="1"/>
    </w:pPr>
    <w:rPr>
      <w:rFonts w:ascii="Arial" w:hAnsi="Arial" w:cs="Arial"/>
      <w:color w:val="000000"/>
      <w:sz w:val="16"/>
      <w:szCs w:val="16"/>
    </w:rPr>
  </w:style>
  <w:style w:type="paragraph" w:styleId="afa">
    <w:name w:val="Normal (Web)"/>
    <w:aliases w:val="Обычный (веб) Знак"/>
    <w:basedOn w:val="a1"/>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1"/>
    <w:rsid w:val="00441789"/>
    <w:pPr>
      <w:spacing w:before="100" w:beforeAutospacing="1" w:after="100" w:afterAutospacing="1"/>
    </w:pPr>
  </w:style>
  <w:style w:type="paragraph" w:customStyle="1" w:styleId="xl149">
    <w:name w:val="xl149"/>
    <w:basedOn w:val="a1"/>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1"/>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1"/>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1"/>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1"/>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1"/>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1"/>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1"/>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1"/>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1"/>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1"/>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1"/>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3"/>
    <w:next w:val="ac"/>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c"/>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basedOn w:val="a2"/>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1"/>
    <w:rsid w:val="001D596D"/>
    <w:pPr>
      <w:widowControl w:val="0"/>
      <w:suppressAutoHyphens/>
      <w:autoSpaceDE w:val="0"/>
      <w:jc w:val="right"/>
    </w:pPr>
    <w:rPr>
      <w:rFonts w:eastAsia="Calibri"/>
      <w:kern w:val="1"/>
      <w:lang w:eastAsia="zh-CN" w:bidi="hi-IN"/>
    </w:rPr>
  </w:style>
  <w:style w:type="paragraph" w:customStyle="1" w:styleId="ConsPlusNonformat">
    <w:name w:val="ConsPlusNonformat"/>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8">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7">
    <w:name w:val="Нет списка2"/>
    <w:next w:val="a4"/>
    <w:uiPriority w:val="99"/>
    <w:semiHidden/>
    <w:unhideWhenUsed/>
    <w:rsid w:val="00BE24AD"/>
  </w:style>
  <w:style w:type="numbering" w:customStyle="1" w:styleId="34">
    <w:name w:val="Нет списка3"/>
    <w:next w:val="a4"/>
    <w:uiPriority w:val="99"/>
    <w:semiHidden/>
    <w:unhideWhenUsed/>
    <w:rsid w:val="00800E77"/>
  </w:style>
  <w:style w:type="numbering" w:customStyle="1" w:styleId="110">
    <w:name w:val="Нет списка11"/>
    <w:next w:val="a4"/>
    <w:uiPriority w:val="99"/>
    <w:semiHidden/>
    <w:unhideWhenUsed/>
    <w:rsid w:val="00800E77"/>
  </w:style>
  <w:style w:type="table" w:customStyle="1" w:styleId="61">
    <w:name w:val="Сетка таблицы6"/>
    <w:basedOn w:val="a3"/>
    <w:next w:val="ac"/>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basedOn w:val="a2"/>
    <w:link w:val="12"/>
    <w:rsid w:val="002A53EE"/>
    <w:rPr>
      <w:rFonts w:asciiTheme="majorHAnsi" w:eastAsiaTheme="majorEastAsia" w:hAnsiTheme="majorHAnsi" w:cstheme="majorBidi"/>
      <w:b/>
      <w:bCs/>
      <w:color w:val="365F91" w:themeColor="accent1" w:themeShade="BF"/>
      <w:sz w:val="28"/>
      <w:szCs w:val="28"/>
      <w:lang w:eastAsia="ru-RU"/>
    </w:rPr>
  </w:style>
  <w:style w:type="paragraph" w:styleId="28">
    <w:name w:val="toc 2"/>
    <w:basedOn w:val="a1"/>
    <w:next w:val="a1"/>
    <w:autoRedefine/>
    <w:uiPriority w:val="39"/>
    <w:unhideWhenUsed/>
    <w:qFormat/>
    <w:rsid w:val="002A53EE"/>
    <w:pPr>
      <w:spacing w:after="100"/>
      <w:ind w:left="240"/>
    </w:pPr>
  </w:style>
  <w:style w:type="paragraph" w:styleId="42">
    <w:name w:val="toc 4"/>
    <w:basedOn w:val="a1"/>
    <w:next w:val="a1"/>
    <w:autoRedefine/>
    <w:uiPriority w:val="1"/>
    <w:unhideWhenUsed/>
    <w:qFormat/>
    <w:rsid w:val="002A53EE"/>
    <w:pPr>
      <w:spacing w:after="100"/>
      <w:ind w:left="720"/>
    </w:pPr>
  </w:style>
  <w:style w:type="numbering" w:customStyle="1" w:styleId="43">
    <w:name w:val="Нет списка4"/>
    <w:next w:val="a4"/>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5">
    <w:name w:val="toc 3"/>
    <w:basedOn w:val="a1"/>
    <w:uiPriority w:val="39"/>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1"/>
    <w:uiPriority w:val="1"/>
    <w:qFormat/>
    <w:rsid w:val="002A53EE"/>
    <w:pPr>
      <w:widowControl w:val="0"/>
      <w:autoSpaceDE w:val="0"/>
      <w:autoSpaceDN w:val="0"/>
      <w:jc w:val="center"/>
    </w:pPr>
    <w:rPr>
      <w:sz w:val="22"/>
      <w:szCs w:val="22"/>
      <w:lang w:eastAsia="en-US"/>
    </w:rPr>
  </w:style>
  <w:style w:type="paragraph" w:styleId="52">
    <w:name w:val="toc 5"/>
    <w:basedOn w:val="a1"/>
    <w:next w:val="a1"/>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2">
    <w:name w:val="Заголовок 3 Знак"/>
    <w:aliases w:val="4 порядок Знак"/>
    <w:basedOn w:val="a2"/>
    <w:link w:val="31"/>
    <w:rsid w:val="002A53EE"/>
    <w:rPr>
      <w:rFonts w:ascii="Times New Roman" w:eastAsia="Times New Roman" w:hAnsi="Times New Roman" w:cs="Times New Roman"/>
      <w:b/>
      <w:bCs/>
      <w:i/>
      <w:iCs/>
      <w:sz w:val="24"/>
      <w:szCs w:val="24"/>
    </w:rPr>
  </w:style>
  <w:style w:type="numbering" w:customStyle="1" w:styleId="53">
    <w:name w:val="Нет списка5"/>
    <w:next w:val="a4"/>
    <w:uiPriority w:val="99"/>
    <w:semiHidden/>
    <w:unhideWhenUsed/>
    <w:rsid w:val="002A53EE"/>
  </w:style>
  <w:style w:type="paragraph" w:customStyle="1" w:styleId="formattext">
    <w:name w:val="formattext"/>
    <w:basedOn w:val="a1"/>
    <w:rsid w:val="002A53EE"/>
    <w:pPr>
      <w:spacing w:before="100" w:beforeAutospacing="1" w:after="100" w:afterAutospacing="1"/>
    </w:pPr>
  </w:style>
  <w:style w:type="character" w:customStyle="1" w:styleId="fontstyle01">
    <w:name w:val="fontstyle01"/>
    <w:basedOn w:val="a2"/>
    <w:rsid w:val="002A53EE"/>
    <w:rPr>
      <w:rFonts w:ascii="Times New Roman" w:hAnsi="Times New Roman" w:cs="Times New Roman" w:hint="default"/>
      <w:b w:val="0"/>
      <w:bCs w:val="0"/>
      <w:i w:val="0"/>
      <w:iCs w:val="0"/>
      <w:color w:val="000000"/>
      <w:sz w:val="24"/>
      <w:szCs w:val="24"/>
    </w:rPr>
  </w:style>
  <w:style w:type="paragraph" w:styleId="afb">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c">
    <w:name w:val="мой"/>
    <w:basedOn w:val="a1"/>
    <w:qFormat/>
    <w:rsid w:val="00D0750F"/>
    <w:pPr>
      <w:ind w:firstLine="567"/>
      <w:jc w:val="both"/>
    </w:pPr>
    <w:rPr>
      <w:sz w:val="28"/>
      <w:szCs w:val="20"/>
    </w:rPr>
  </w:style>
  <w:style w:type="character" w:customStyle="1" w:styleId="afd">
    <w:name w:val="мой Знак"/>
    <w:basedOn w:val="a2"/>
    <w:qFormat/>
    <w:rsid w:val="00D0750F"/>
    <w:rPr>
      <w:rFonts w:ascii="Times New Roman" w:eastAsia="Times New Roman" w:hAnsi="Times New Roman" w:cs="Times New Roman" w:hint="default"/>
      <w:sz w:val="28"/>
      <w:szCs w:val="20"/>
      <w:lang w:eastAsia="ru-RU"/>
    </w:rPr>
  </w:style>
  <w:style w:type="paragraph" w:styleId="36">
    <w:name w:val="Body Text Indent 3"/>
    <w:basedOn w:val="a1"/>
    <w:link w:val="37"/>
    <w:unhideWhenUsed/>
    <w:rsid w:val="00F0027F"/>
    <w:pPr>
      <w:spacing w:after="120"/>
      <w:ind w:left="283"/>
    </w:pPr>
    <w:rPr>
      <w:sz w:val="16"/>
      <w:szCs w:val="16"/>
    </w:rPr>
  </w:style>
  <w:style w:type="character" w:customStyle="1" w:styleId="37">
    <w:name w:val="Основной текст с отступом 3 Знак"/>
    <w:basedOn w:val="a2"/>
    <w:link w:val="36"/>
    <w:rsid w:val="00F0027F"/>
    <w:rPr>
      <w:rFonts w:ascii="Times New Roman" w:eastAsia="Times New Roman" w:hAnsi="Times New Roman" w:cs="Times New Roman"/>
      <w:sz w:val="16"/>
      <w:szCs w:val="16"/>
      <w:lang w:eastAsia="ru-RU"/>
    </w:rPr>
  </w:style>
  <w:style w:type="character" w:customStyle="1" w:styleId="50">
    <w:name w:val="Заголовок 5 Знак"/>
    <w:aliases w:val="Заголовок 5 Знак1 Знак,Заголовок 5 Знак Знак Знак"/>
    <w:basedOn w:val="a2"/>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aliases w:val="Заголовок налогов Знак"/>
    <w:basedOn w:val="a2"/>
    <w:link w:val="6"/>
    <w:rsid w:val="009F24FA"/>
    <w:rPr>
      <w:rFonts w:ascii="Calibri" w:eastAsia="Times New Roman" w:hAnsi="Calibri" w:cs="Times New Roman"/>
      <w:b/>
      <w:bCs/>
      <w:lang w:val="x-none" w:eastAsia="x-none"/>
    </w:rPr>
  </w:style>
  <w:style w:type="character" w:customStyle="1" w:styleId="80">
    <w:name w:val="Заголовок 8 Знак"/>
    <w:basedOn w:val="a2"/>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F24FA"/>
    <w:rPr>
      <w:rFonts w:ascii="Arial" w:eastAsia="Times New Roman" w:hAnsi="Arial" w:cs="Arial"/>
      <w:iCs/>
      <w:sz w:val="28"/>
      <w:szCs w:val="20"/>
      <w:u w:val="single"/>
      <w:lang w:eastAsia="ru-RU"/>
    </w:rPr>
  </w:style>
  <w:style w:type="character" w:customStyle="1" w:styleId="icon-help">
    <w:name w:val="icon-help"/>
    <w:basedOn w:val="a2"/>
    <w:rsid w:val="009F24FA"/>
  </w:style>
  <w:style w:type="paragraph" w:styleId="29">
    <w:name w:val="Body Text 2"/>
    <w:basedOn w:val="a1"/>
    <w:link w:val="2a"/>
    <w:rsid w:val="009F24FA"/>
    <w:pPr>
      <w:suppressAutoHyphens/>
      <w:jc w:val="both"/>
    </w:pPr>
    <w:rPr>
      <w:lang w:eastAsia="ar-SA"/>
    </w:rPr>
  </w:style>
  <w:style w:type="character" w:customStyle="1" w:styleId="2a">
    <w:name w:val="Основной текст 2 Знак"/>
    <w:basedOn w:val="a2"/>
    <w:link w:val="29"/>
    <w:rsid w:val="009F24FA"/>
    <w:rPr>
      <w:rFonts w:ascii="Times New Roman" w:eastAsia="Times New Roman" w:hAnsi="Times New Roman" w:cs="Times New Roman"/>
      <w:sz w:val="24"/>
      <w:szCs w:val="24"/>
      <w:lang w:eastAsia="ar-SA"/>
    </w:rPr>
  </w:style>
  <w:style w:type="paragraph" w:styleId="38">
    <w:name w:val="Body Text 3"/>
    <w:basedOn w:val="a1"/>
    <w:link w:val="39"/>
    <w:semiHidden/>
    <w:rsid w:val="009F24FA"/>
    <w:pPr>
      <w:ind w:right="-71"/>
    </w:pPr>
    <w:rPr>
      <w:rFonts w:ascii="Arial" w:hAnsi="Arial" w:cs="Arial"/>
      <w:b/>
      <w:bCs/>
      <w:i/>
      <w:szCs w:val="20"/>
    </w:rPr>
  </w:style>
  <w:style w:type="character" w:customStyle="1" w:styleId="39">
    <w:name w:val="Основной текст 3 Знак"/>
    <w:basedOn w:val="a2"/>
    <w:link w:val="38"/>
    <w:semiHidden/>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1"/>
    <w:rsid w:val="009F24FA"/>
    <w:pPr>
      <w:suppressAutoHyphens/>
      <w:ind w:firstLine="709"/>
      <w:jc w:val="both"/>
    </w:pPr>
    <w:rPr>
      <w:sz w:val="28"/>
      <w:szCs w:val="20"/>
      <w:lang w:eastAsia="ar-SA"/>
    </w:rPr>
  </w:style>
  <w:style w:type="paragraph" w:customStyle="1" w:styleId="AeaieAAI">
    <w:name w:val="AeaieAAI"/>
    <w:basedOn w:val="a1"/>
    <w:rsid w:val="009F24FA"/>
    <w:pPr>
      <w:suppressAutoHyphens/>
      <w:overflowPunct w:val="0"/>
      <w:autoSpaceDE w:val="0"/>
      <w:ind w:firstLine="720"/>
    </w:pPr>
    <w:rPr>
      <w:sz w:val="28"/>
      <w:szCs w:val="20"/>
      <w:lang w:eastAsia="ar-SA"/>
    </w:rPr>
  </w:style>
  <w:style w:type="paragraph" w:customStyle="1" w:styleId="iiiaeuiue1">
    <w:name w:val="ii?iaeuiue 1"/>
    <w:basedOn w:val="a1"/>
    <w:rsid w:val="009F24FA"/>
    <w:pPr>
      <w:spacing w:after="120"/>
      <w:ind w:firstLine="851"/>
      <w:jc w:val="both"/>
    </w:pPr>
    <w:rPr>
      <w:szCs w:val="20"/>
    </w:rPr>
  </w:style>
  <w:style w:type="paragraph" w:customStyle="1" w:styleId="Web">
    <w:name w:val="Обычный (Web)"/>
    <w:basedOn w:val="a1"/>
    <w:rsid w:val="009F24FA"/>
    <w:pPr>
      <w:spacing w:before="100" w:beforeAutospacing="1" w:after="100" w:afterAutospacing="1"/>
    </w:pPr>
  </w:style>
  <w:style w:type="paragraph" w:customStyle="1" w:styleId="11Char">
    <w:name w:val="Знак1 Знак Знак Знак Знак Знак Знак Знак Знак1 Char"/>
    <w:basedOn w:val="a1"/>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9F24FA"/>
    <w:pPr>
      <w:spacing w:line="360" w:lineRule="auto"/>
      <w:ind w:firstLine="709"/>
    </w:pPr>
    <w:rPr>
      <w:i/>
      <w:iCs/>
      <w:color w:val="FF0000"/>
      <w:lang w:eastAsia="ar-SA"/>
    </w:rPr>
  </w:style>
  <w:style w:type="paragraph" w:customStyle="1" w:styleId="afe">
    <w:name w:val="Знак"/>
    <w:basedOn w:val="a1"/>
    <w:rsid w:val="009F24FA"/>
    <w:rPr>
      <w:rFonts w:ascii="Verdana" w:hAnsi="Verdana" w:cs="Verdana"/>
      <w:sz w:val="20"/>
      <w:szCs w:val="20"/>
      <w:lang w:val="en-US" w:eastAsia="en-US"/>
    </w:rPr>
  </w:style>
  <w:style w:type="paragraph" w:customStyle="1" w:styleId="19">
    <w:name w:val="Цитата1"/>
    <w:basedOn w:val="a1"/>
    <w:rsid w:val="009F24FA"/>
    <w:pPr>
      <w:suppressAutoHyphens/>
      <w:ind w:left="360" w:right="-1475"/>
    </w:pPr>
    <w:rPr>
      <w:sz w:val="28"/>
      <w:szCs w:val="20"/>
      <w:lang w:eastAsia="ar-SA"/>
    </w:rPr>
  </w:style>
  <w:style w:type="character" w:customStyle="1" w:styleId="70">
    <w:name w:val="Заголовок 7 Знак"/>
    <w:basedOn w:val="a2"/>
    <w:link w:val="7"/>
    <w:rsid w:val="00A244C6"/>
    <w:rPr>
      <w:rFonts w:ascii="Times New Roman" w:eastAsia="Times New Roman" w:hAnsi="Times New Roman" w:cs="Times New Roman"/>
      <w:sz w:val="24"/>
      <w:szCs w:val="20"/>
      <w:lang w:val="x-none" w:eastAsia="x-none"/>
    </w:rPr>
  </w:style>
  <w:style w:type="numbering" w:customStyle="1" w:styleId="62">
    <w:name w:val="Нет списка6"/>
    <w:next w:val="a4"/>
    <w:uiPriority w:val="99"/>
    <w:semiHidden/>
    <w:unhideWhenUsed/>
    <w:rsid w:val="00A244C6"/>
  </w:style>
  <w:style w:type="paragraph" w:customStyle="1" w:styleId="ConsPlusDocList">
    <w:name w:val="ConsPlusDocList"/>
    <w:rsid w:val="00A244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page number"/>
    <w:basedOn w:val="a2"/>
    <w:rsid w:val="00A244C6"/>
  </w:style>
  <w:style w:type="paragraph" w:styleId="aff0">
    <w:name w:val="List"/>
    <w:aliases w:val="List Char"/>
    <w:basedOn w:val="a7"/>
    <w:rsid w:val="00A244C6"/>
    <w:pPr>
      <w:spacing w:before="120" w:line="240" w:lineRule="auto"/>
      <w:ind w:left="1440" w:hanging="360"/>
      <w:jc w:val="both"/>
    </w:pPr>
    <w:rPr>
      <w:rFonts w:ascii="Arial" w:eastAsia="Times New Roman" w:hAnsi="Arial"/>
      <w:spacing w:val="-5"/>
      <w:lang w:val="x-none"/>
    </w:rPr>
  </w:style>
  <w:style w:type="character" w:customStyle="1" w:styleId="apple-converted-space">
    <w:name w:val="apple-converted-space"/>
    <w:basedOn w:val="a2"/>
    <w:rsid w:val="00A244C6"/>
  </w:style>
  <w:style w:type="paragraph" w:customStyle="1" w:styleId="2b">
    <w:name w:val="Обычный2"/>
    <w:rsid w:val="00A244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1"/>
    <w:link w:val="141"/>
    <w:autoRedefine/>
    <w:qFormat/>
    <w:rsid w:val="00A244C6"/>
    <w:pPr>
      <w:spacing w:after="120" w:line="276" w:lineRule="auto"/>
      <w:ind w:firstLine="567"/>
      <w:jc w:val="both"/>
    </w:pPr>
    <w:rPr>
      <w:szCs w:val="28"/>
      <w:lang w:val="x-none" w:eastAsia="x-none"/>
    </w:rPr>
  </w:style>
  <w:style w:type="character" w:customStyle="1" w:styleId="141">
    <w:name w:val="Текст 14(основной) Знак"/>
    <w:link w:val="140"/>
    <w:rsid w:val="00A244C6"/>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1"/>
    <w:link w:val="143"/>
    <w:rsid w:val="00A244C6"/>
    <w:pPr>
      <w:spacing w:line="360" w:lineRule="auto"/>
      <w:ind w:left="708" w:firstLine="708"/>
      <w:jc w:val="center"/>
    </w:pPr>
    <w:rPr>
      <w:lang w:val="x-none" w:eastAsia="x-none"/>
    </w:rPr>
  </w:style>
  <w:style w:type="character" w:customStyle="1" w:styleId="143">
    <w:name w:val="Текст 14(поцентру) Знак Знак"/>
    <w:link w:val="142"/>
    <w:rsid w:val="00A244C6"/>
    <w:rPr>
      <w:rFonts w:ascii="Times New Roman" w:eastAsia="Times New Roman" w:hAnsi="Times New Roman" w:cs="Times New Roman"/>
      <w:sz w:val="24"/>
      <w:szCs w:val="24"/>
      <w:lang w:val="x-none" w:eastAsia="x-none"/>
    </w:rPr>
  </w:style>
  <w:style w:type="paragraph" w:customStyle="1" w:styleId="aff1">
    <w:name w:val="паспорт"/>
    <w:basedOn w:val="ConsPlusTitle"/>
    <w:next w:val="a7"/>
    <w:autoRedefine/>
    <w:rsid w:val="00A244C6"/>
    <w:pPr>
      <w:widowControl/>
      <w:spacing w:after="200" w:line="276" w:lineRule="auto"/>
      <w:jc w:val="center"/>
    </w:pPr>
    <w:rPr>
      <w:rFonts w:cs="Calibri"/>
      <w:szCs w:val="22"/>
    </w:rPr>
  </w:style>
  <w:style w:type="paragraph" w:customStyle="1" w:styleId="1">
    <w:name w:val="раз 1"/>
    <w:basedOn w:val="a1"/>
    <w:next w:val="a7"/>
    <w:autoRedefine/>
    <w:rsid w:val="00A244C6"/>
    <w:pPr>
      <w:numPr>
        <w:numId w:val="7"/>
      </w:numPr>
      <w:autoSpaceDE w:val="0"/>
      <w:autoSpaceDN w:val="0"/>
      <w:adjustRightInd w:val="0"/>
      <w:spacing w:after="120" w:line="276" w:lineRule="auto"/>
      <w:ind w:left="0" w:firstLine="0"/>
      <w:jc w:val="both"/>
      <w:outlineLvl w:val="2"/>
    </w:pPr>
    <w:rPr>
      <w:rFonts w:eastAsia="Calibri"/>
      <w:b/>
      <w:sz w:val="28"/>
      <w:lang w:eastAsia="en-US"/>
    </w:rPr>
  </w:style>
  <w:style w:type="paragraph" w:customStyle="1" w:styleId="a">
    <w:name w:val="подраз"/>
    <w:basedOn w:val="a1"/>
    <w:next w:val="a7"/>
    <w:autoRedefine/>
    <w:rsid w:val="00A244C6"/>
    <w:pPr>
      <w:numPr>
        <w:numId w:val="8"/>
      </w:numPr>
      <w:spacing w:before="200" w:after="120" w:line="276" w:lineRule="auto"/>
      <w:jc w:val="both"/>
    </w:pPr>
    <w:rPr>
      <w:rFonts w:eastAsia="Calibri"/>
      <w:b/>
      <w:sz w:val="28"/>
      <w:lang w:eastAsia="en-US"/>
    </w:rPr>
  </w:style>
  <w:style w:type="paragraph" w:customStyle="1" w:styleId="aff2">
    <w:name w:val="заглав"/>
    <w:basedOn w:val="ConsPlusTitle"/>
    <w:qFormat/>
    <w:rsid w:val="00A244C6"/>
    <w:pPr>
      <w:widowControl/>
      <w:spacing w:after="240" w:line="276" w:lineRule="auto"/>
      <w:jc w:val="center"/>
    </w:pPr>
    <w:rPr>
      <w:sz w:val="32"/>
      <w:szCs w:val="32"/>
    </w:rPr>
  </w:style>
  <w:style w:type="paragraph" w:customStyle="1" w:styleId="11">
    <w:name w:val="Стиль1"/>
    <w:basedOn w:val="a7"/>
    <w:qFormat/>
    <w:rsid w:val="00A244C6"/>
    <w:pPr>
      <w:numPr>
        <w:numId w:val="9"/>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1">
    <w:name w:val="Заголовок 2 Знак1"/>
    <w:aliases w:val="Знак Знак1,Знак Знак Знак,Знак1 Знак,Название объекта Знак"/>
    <w:rsid w:val="00A244C6"/>
    <w:rPr>
      <w:b/>
      <w:sz w:val="24"/>
      <w:lang w:val="x-none" w:eastAsia="x-none"/>
    </w:rPr>
  </w:style>
  <w:style w:type="character" w:customStyle="1" w:styleId="aa">
    <w:name w:val="Абзац списка Знак"/>
    <w:aliases w:val="Маркированный ГП Знак"/>
    <w:link w:val="a9"/>
    <w:uiPriority w:val="34"/>
    <w:locked/>
    <w:rsid w:val="00A244C6"/>
    <w:rPr>
      <w:rFonts w:ascii="Times New Roman" w:eastAsia="Times New Roman" w:hAnsi="Times New Roman" w:cs="Times New Roman"/>
      <w:sz w:val="24"/>
      <w:szCs w:val="24"/>
      <w:lang w:eastAsia="ru-RU"/>
    </w:rPr>
  </w:style>
  <w:style w:type="paragraph" w:customStyle="1" w:styleId="21">
    <w:name w:val="2_1"/>
    <w:basedOn w:val="a1"/>
    <w:next w:val="a1"/>
    <w:qFormat/>
    <w:rsid w:val="00A244C6"/>
    <w:pPr>
      <w:numPr>
        <w:numId w:val="10"/>
      </w:numPr>
      <w:spacing w:before="120" w:after="120" w:line="276" w:lineRule="auto"/>
      <w:jc w:val="both"/>
    </w:pPr>
    <w:rPr>
      <w:rFonts w:eastAsia="Calibri"/>
      <w:b/>
      <w:szCs w:val="22"/>
      <w:lang w:eastAsia="en-US"/>
    </w:rPr>
  </w:style>
  <w:style w:type="paragraph" w:customStyle="1" w:styleId="221">
    <w:name w:val="2_2"/>
    <w:basedOn w:val="a1"/>
    <w:next w:val="a1"/>
    <w:qFormat/>
    <w:rsid w:val="00A244C6"/>
    <w:pPr>
      <w:spacing w:before="120" w:after="120" w:line="276" w:lineRule="auto"/>
      <w:jc w:val="both"/>
    </w:pPr>
    <w:rPr>
      <w:rFonts w:eastAsia="Calibri"/>
      <w:b/>
      <w:lang w:eastAsia="en-US"/>
    </w:rPr>
  </w:style>
  <w:style w:type="paragraph" w:customStyle="1" w:styleId="2">
    <w:name w:val="2 уровень"/>
    <w:basedOn w:val="a1"/>
    <w:rsid w:val="00A244C6"/>
    <w:pPr>
      <w:numPr>
        <w:ilvl w:val="1"/>
        <w:numId w:val="11"/>
      </w:numPr>
      <w:spacing w:after="120" w:line="276" w:lineRule="auto"/>
      <w:jc w:val="both"/>
    </w:pPr>
    <w:rPr>
      <w:rFonts w:eastAsia="Calibri"/>
      <w:szCs w:val="22"/>
      <w:lang w:eastAsia="en-US"/>
    </w:rPr>
  </w:style>
  <w:style w:type="paragraph" w:customStyle="1" w:styleId="30">
    <w:name w:val="3 уровень"/>
    <w:basedOn w:val="a1"/>
    <w:rsid w:val="00A244C6"/>
    <w:pPr>
      <w:numPr>
        <w:ilvl w:val="2"/>
        <w:numId w:val="11"/>
      </w:numPr>
      <w:spacing w:after="120" w:line="276" w:lineRule="auto"/>
      <w:jc w:val="both"/>
    </w:pPr>
    <w:rPr>
      <w:rFonts w:eastAsia="Calibri"/>
      <w:szCs w:val="22"/>
      <w:lang w:eastAsia="en-US"/>
    </w:rPr>
  </w:style>
  <w:style w:type="paragraph" w:customStyle="1" w:styleId="230">
    <w:name w:val="2_3"/>
    <w:basedOn w:val="30"/>
    <w:qFormat/>
    <w:rsid w:val="00A244C6"/>
    <w:pPr>
      <w:spacing w:before="120"/>
      <w:ind w:left="1985" w:hanging="851"/>
    </w:pPr>
    <w:rPr>
      <w:b/>
    </w:rPr>
  </w:style>
  <w:style w:type="paragraph" w:customStyle="1" w:styleId="CM74">
    <w:name w:val="CM74"/>
    <w:basedOn w:val="a1"/>
    <w:next w:val="a1"/>
    <w:rsid w:val="00A244C6"/>
    <w:pPr>
      <w:widowControl w:val="0"/>
      <w:autoSpaceDE w:val="0"/>
      <w:autoSpaceDN w:val="0"/>
      <w:adjustRightInd w:val="0"/>
    </w:pPr>
    <w:rPr>
      <w:rFonts w:ascii="TTE1A887F8t00" w:hAnsi="TTE1A887F8t00"/>
    </w:rPr>
  </w:style>
  <w:style w:type="paragraph" w:customStyle="1" w:styleId="1a">
    <w:name w:val="Маркированный1"/>
    <w:rsid w:val="00A244C6"/>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3">
    <w:name w:val="Стиль Основа + влево"/>
    <w:basedOn w:val="a1"/>
    <w:rsid w:val="00A244C6"/>
    <w:pPr>
      <w:spacing w:before="120"/>
      <w:ind w:firstLine="720"/>
      <w:jc w:val="both"/>
    </w:pPr>
    <w:rPr>
      <w:szCs w:val="20"/>
    </w:rPr>
  </w:style>
  <w:style w:type="character" w:customStyle="1" w:styleId="aff4">
    <w:name w:val="Знак Знак Знак"/>
    <w:rsid w:val="00A244C6"/>
    <w:rPr>
      <w:b/>
      <w:sz w:val="24"/>
      <w:lang w:val="ru-RU" w:eastAsia="ru-RU" w:bidi="ar-SA"/>
    </w:rPr>
  </w:style>
  <w:style w:type="paragraph" w:customStyle="1" w:styleId="20">
    <w:name w:val="Маркированный2"/>
    <w:rsid w:val="00A244C6"/>
    <w:pPr>
      <w:numPr>
        <w:numId w:val="12"/>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1"/>
    <w:rsid w:val="00A244C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enkoMain">
    <w:name w:val="enko_Main"/>
    <w:autoRedefine/>
    <w:qFormat/>
    <w:rsid w:val="00A244C6"/>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1"/>
    <w:autoRedefine/>
    <w:qFormat/>
    <w:rsid w:val="00A244C6"/>
    <w:pPr>
      <w:keepNext/>
      <w:spacing w:before="60" w:after="60"/>
      <w:ind w:firstLine="709"/>
      <w:jc w:val="both"/>
    </w:pPr>
    <w:rPr>
      <w:rFonts w:ascii="Bookman Old Style" w:hAnsi="Bookman Old Style"/>
      <w:u w:val="single"/>
    </w:rPr>
  </w:style>
  <w:style w:type="paragraph" w:customStyle="1" w:styleId="aff5">
    <w:name w:val="+таб"/>
    <w:basedOn w:val="a1"/>
    <w:link w:val="aff6"/>
    <w:qFormat/>
    <w:rsid w:val="00A244C6"/>
    <w:pPr>
      <w:jc w:val="center"/>
    </w:pPr>
    <w:rPr>
      <w:rFonts w:eastAsia="Calibri"/>
      <w:sz w:val="20"/>
      <w:szCs w:val="22"/>
      <w:lang w:val="x-none" w:eastAsia="en-US"/>
    </w:rPr>
  </w:style>
  <w:style w:type="character" w:customStyle="1" w:styleId="aff6">
    <w:name w:val="+таб Знак"/>
    <w:link w:val="aff5"/>
    <w:rsid w:val="00A244C6"/>
    <w:rPr>
      <w:rFonts w:ascii="Times New Roman" w:eastAsia="Calibri" w:hAnsi="Times New Roman" w:cs="Times New Roman"/>
      <w:sz w:val="20"/>
      <w:lang w:val="x-none"/>
    </w:rPr>
  </w:style>
  <w:style w:type="paragraph" w:styleId="aff7">
    <w:name w:val="caption"/>
    <w:aliases w:val="+Название объекта"/>
    <w:basedOn w:val="a1"/>
    <w:next w:val="a1"/>
    <w:qFormat/>
    <w:rsid w:val="00A244C6"/>
    <w:pPr>
      <w:keepNext/>
      <w:keepLines/>
      <w:spacing w:before="200" w:after="200"/>
      <w:jc w:val="right"/>
    </w:pPr>
    <w:rPr>
      <w:bCs/>
      <w:szCs w:val="18"/>
      <w:lang w:eastAsia="en-US"/>
    </w:rPr>
  </w:style>
  <w:style w:type="paragraph" w:customStyle="1" w:styleId="aff8">
    <w:name w:val="+Таб"/>
    <w:basedOn w:val="a1"/>
    <w:link w:val="aff9"/>
    <w:qFormat/>
    <w:rsid w:val="00A244C6"/>
    <w:pPr>
      <w:jc w:val="center"/>
    </w:pPr>
    <w:rPr>
      <w:rFonts w:eastAsia="Calibri"/>
      <w:sz w:val="20"/>
      <w:szCs w:val="20"/>
      <w:lang w:val="x-none" w:eastAsia="en-US"/>
    </w:rPr>
  </w:style>
  <w:style w:type="character" w:customStyle="1" w:styleId="aff9">
    <w:name w:val="+Таб Знак"/>
    <w:link w:val="aff8"/>
    <w:rsid w:val="00A244C6"/>
    <w:rPr>
      <w:rFonts w:ascii="Times New Roman" w:eastAsia="Calibri" w:hAnsi="Times New Roman" w:cs="Times New Roman"/>
      <w:sz w:val="20"/>
      <w:szCs w:val="20"/>
      <w:lang w:val="x-none"/>
    </w:rPr>
  </w:style>
  <w:style w:type="paragraph" w:customStyle="1" w:styleId="1b">
    <w:name w:val="Знак Знак1 Знак Знак"/>
    <w:basedOn w:val="a1"/>
    <w:rsid w:val="00A244C6"/>
    <w:pPr>
      <w:spacing w:before="100" w:beforeAutospacing="1" w:after="100" w:afterAutospacing="1"/>
    </w:pPr>
    <w:rPr>
      <w:rFonts w:ascii="Tahoma" w:hAnsi="Tahoma"/>
      <w:sz w:val="20"/>
      <w:szCs w:val="20"/>
      <w:lang w:val="en-US" w:eastAsia="en-US"/>
    </w:rPr>
  </w:style>
  <w:style w:type="paragraph" w:styleId="af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b"/>
    <w:rsid w:val="00A244C6"/>
    <w:rPr>
      <w:sz w:val="20"/>
      <w:szCs w:val="20"/>
    </w:rPr>
  </w:style>
  <w:style w:type="character" w:customStyle="1" w:styleId="af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a"/>
    <w:rsid w:val="00A244C6"/>
    <w:rPr>
      <w:rFonts w:ascii="Times New Roman" w:eastAsia="Times New Roman" w:hAnsi="Times New Roman" w:cs="Times New Roman"/>
      <w:sz w:val="20"/>
      <w:szCs w:val="20"/>
      <w:lang w:eastAsia="ru-RU"/>
    </w:rPr>
  </w:style>
  <w:style w:type="character" w:styleId="affc">
    <w:name w:val="footnote reference"/>
    <w:rsid w:val="00A244C6"/>
    <w:rPr>
      <w:vertAlign w:val="superscript"/>
    </w:rPr>
  </w:style>
  <w:style w:type="paragraph" w:customStyle="1" w:styleId="affd">
    <w:name w:val="Содержимое таблицы"/>
    <w:basedOn w:val="a1"/>
    <w:rsid w:val="00A244C6"/>
    <w:pPr>
      <w:widowControl w:val="0"/>
      <w:suppressLineNumbers/>
      <w:suppressAutoHyphens/>
    </w:pPr>
    <w:rPr>
      <w:rFonts w:eastAsia="Arial Unicode MS"/>
      <w:kern w:val="1"/>
      <w:lang w:eastAsia="ar-SA"/>
    </w:rPr>
  </w:style>
  <w:style w:type="paragraph" w:customStyle="1" w:styleId="consplusnormal0">
    <w:name w:val="consplusnormal"/>
    <w:basedOn w:val="a1"/>
    <w:rsid w:val="00A244C6"/>
    <w:pPr>
      <w:spacing w:before="100" w:beforeAutospacing="1" w:after="100" w:afterAutospacing="1"/>
    </w:pPr>
  </w:style>
  <w:style w:type="character" w:customStyle="1" w:styleId="firmdescription">
    <w:name w:val="firm_description"/>
    <w:basedOn w:val="a2"/>
    <w:rsid w:val="00A244C6"/>
  </w:style>
  <w:style w:type="character" w:styleId="affe">
    <w:name w:val="Emphasis"/>
    <w:uiPriority w:val="20"/>
    <w:qFormat/>
    <w:rsid w:val="00A244C6"/>
    <w:rPr>
      <w:i/>
      <w:iCs/>
    </w:rPr>
  </w:style>
  <w:style w:type="paragraph" w:customStyle="1" w:styleId="afff">
    <w:name w:val="Заголовок таблицы"/>
    <w:basedOn w:val="affd"/>
    <w:rsid w:val="00A244C6"/>
    <w:pPr>
      <w:widowControl/>
      <w:jc w:val="center"/>
    </w:pPr>
    <w:rPr>
      <w:rFonts w:eastAsia="Times New Roman"/>
      <w:b/>
      <w:bCs/>
      <w:i/>
      <w:iCs/>
      <w:kern w:val="0"/>
    </w:rPr>
  </w:style>
  <w:style w:type="paragraph" w:customStyle="1" w:styleId="afff0">
    <w:name w:val="Текст записки"/>
    <w:basedOn w:val="a1"/>
    <w:qFormat/>
    <w:rsid w:val="00A244C6"/>
    <w:pPr>
      <w:autoSpaceDE w:val="0"/>
      <w:autoSpaceDN w:val="0"/>
      <w:adjustRightInd w:val="0"/>
      <w:spacing w:after="120" w:line="276" w:lineRule="auto"/>
      <w:ind w:firstLine="567"/>
      <w:jc w:val="both"/>
    </w:pPr>
    <w:rPr>
      <w:rFonts w:eastAsia="Calibri"/>
      <w:szCs w:val="28"/>
      <w:lang w:eastAsia="en-US"/>
    </w:rPr>
  </w:style>
  <w:style w:type="numbering" w:customStyle="1" w:styleId="a0">
    <w:name w:val="Нумерация в тексте"/>
    <w:basedOn w:val="a4"/>
    <w:rsid w:val="00A244C6"/>
    <w:pPr>
      <w:numPr>
        <w:numId w:val="13"/>
      </w:numPr>
    </w:pPr>
  </w:style>
  <w:style w:type="numbering" w:customStyle="1" w:styleId="-">
    <w:name w:val="Текст в записке-нумерация"/>
    <w:basedOn w:val="a4"/>
    <w:rsid w:val="00A244C6"/>
    <w:pPr>
      <w:numPr>
        <w:numId w:val="14"/>
      </w:numPr>
    </w:pPr>
  </w:style>
  <w:style w:type="paragraph" w:customStyle="1" w:styleId="-063">
    <w:name w:val="Текст записке-нумерация + многоуровневый Слева:  063 см ..."/>
    <w:basedOn w:val="a1"/>
    <w:next w:val="afff1"/>
    <w:link w:val="-0630"/>
    <w:rsid w:val="00A244C6"/>
    <w:pPr>
      <w:numPr>
        <w:numId w:val="15"/>
      </w:numPr>
      <w:autoSpaceDE w:val="0"/>
      <w:autoSpaceDN w:val="0"/>
      <w:adjustRightInd w:val="0"/>
      <w:spacing w:line="276" w:lineRule="auto"/>
      <w:ind w:left="714" w:hanging="357"/>
      <w:jc w:val="both"/>
    </w:pPr>
    <w:rPr>
      <w:rFonts w:eastAsia="Calibri"/>
      <w:lang w:val="x-none" w:eastAsia="en-US"/>
    </w:rPr>
  </w:style>
  <w:style w:type="paragraph" w:customStyle="1" w:styleId="center1">
    <w:name w:val="center1"/>
    <w:basedOn w:val="a1"/>
    <w:rsid w:val="00A244C6"/>
    <w:pPr>
      <w:spacing w:before="100" w:beforeAutospacing="1" w:after="100" w:afterAutospacing="1"/>
    </w:pPr>
  </w:style>
  <w:style w:type="paragraph" w:styleId="afff1">
    <w:name w:val="Plain Text"/>
    <w:basedOn w:val="a1"/>
    <w:link w:val="afff2"/>
    <w:rsid w:val="00A244C6"/>
    <w:pPr>
      <w:spacing w:after="120" w:line="276" w:lineRule="auto"/>
      <w:ind w:firstLine="567"/>
      <w:jc w:val="both"/>
    </w:pPr>
    <w:rPr>
      <w:rFonts w:ascii="Courier New" w:eastAsia="Calibri" w:hAnsi="Courier New"/>
      <w:sz w:val="20"/>
      <w:szCs w:val="20"/>
      <w:lang w:val="x-none" w:eastAsia="en-US"/>
    </w:rPr>
  </w:style>
  <w:style w:type="character" w:customStyle="1" w:styleId="afff2">
    <w:name w:val="Текст Знак"/>
    <w:basedOn w:val="a2"/>
    <w:link w:val="afff1"/>
    <w:rsid w:val="00A244C6"/>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A244C6"/>
    <w:rPr>
      <w:rFonts w:ascii="Times New Roman" w:eastAsia="Calibri" w:hAnsi="Times New Roman" w:cs="Times New Roman"/>
      <w:sz w:val="24"/>
      <w:szCs w:val="24"/>
      <w:lang w:val="x-none"/>
    </w:rPr>
  </w:style>
  <w:style w:type="paragraph" w:customStyle="1" w:styleId="afff3">
    <w:name w:val="????????"/>
    <w:basedOn w:val="a1"/>
    <w:rsid w:val="00A244C6"/>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1c">
    <w:name w:val="Красная строка1"/>
    <w:basedOn w:val="a7"/>
    <w:rsid w:val="00A244C6"/>
    <w:pPr>
      <w:spacing w:line="240" w:lineRule="auto"/>
    </w:pPr>
    <w:rPr>
      <w:rFonts w:ascii="Times New Roman" w:eastAsia="Times New Roman" w:hAnsi="Times New Roman"/>
      <w:sz w:val="20"/>
      <w:szCs w:val="20"/>
      <w:lang w:eastAsia="ru-RU"/>
    </w:rPr>
  </w:style>
  <w:style w:type="paragraph" w:customStyle="1" w:styleId="afff4">
    <w:name w:val="Обычный в таблице"/>
    <w:basedOn w:val="a1"/>
    <w:link w:val="afff5"/>
    <w:rsid w:val="00A244C6"/>
    <w:pPr>
      <w:spacing w:line="360" w:lineRule="auto"/>
      <w:ind w:hanging="6"/>
      <w:jc w:val="center"/>
    </w:pPr>
    <w:rPr>
      <w:lang w:val="x-none" w:eastAsia="x-none"/>
    </w:rPr>
  </w:style>
  <w:style w:type="character" w:customStyle="1" w:styleId="afff5">
    <w:name w:val="Обычный в таблице Знак"/>
    <w:link w:val="afff4"/>
    <w:rsid w:val="00A244C6"/>
    <w:rPr>
      <w:rFonts w:ascii="Times New Roman" w:eastAsia="Times New Roman" w:hAnsi="Times New Roman" w:cs="Times New Roman"/>
      <w:sz w:val="24"/>
      <w:szCs w:val="24"/>
      <w:lang w:val="x-none" w:eastAsia="x-none"/>
    </w:rPr>
  </w:style>
  <w:style w:type="table" w:customStyle="1" w:styleId="71">
    <w:name w:val="Сетка таблицы7"/>
    <w:basedOn w:val="a3"/>
    <w:next w:val="ac"/>
    <w:uiPriority w:val="59"/>
    <w:rsid w:val="00A2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порядок"/>
    <w:basedOn w:val="31"/>
    <w:next w:val="35"/>
    <w:rsid w:val="00A244C6"/>
    <w:pPr>
      <w:keepNext/>
      <w:keepLines/>
      <w:widowControl/>
      <w:numPr>
        <w:ilvl w:val="2"/>
        <w:numId w:val="1"/>
      </w:numPr>
      <w:autoSpaceDE/>
      <w:autoSpaceDN/>
      <w:spacing w:before="120" w:after="120"/>
      <w:jc w:val="center"/>
    </w:pPr>
    <w:rPr>
      <w:rFonts w:cs="Arial"/>
      <w:snapToGrid w:val="0"/>
      <w:kern w:val="24"/>
      <w:szCs w:val="20"/>
      <w:lang w:eastAsia="ru-RU"/>
    </w:rPr>
  </w:style>
  <w:style w:type="character" w:customStyle="1" w:styleId="Absatz-Standardschriftart">
    <w:name w:val="Absatz-Standardschriftart"/>
    <w:rsid w:val="00A244C6"/>
  </w:style>
  <w:style w:type="character" w:customStyle="1" w:styleId="WW-Absatz-Standardschriftart">
    <w:name w:val="WW-Absatz-Standardschriftart"/>
    <w:rsid w:val="00A244C6"/>
  </w:style>
  <w:style w:type="character" w:customStyle="1" w:styleId="WW8Num2z0">
    <w:name w:val="WW8Num2z0"/>
    <w:rsid w:val="00A244C6"/>
    <w:rPr>
      <w:rFonts w:ascii="Symbol" w:hAnsi="Symbol"/>
    </w:rPr>
  </w:style>
  <w:style w:type="character" w:customStyle="1" w:styleId="WW-Absatz-Standardschriftart1">
    <w:name w:val="WW-Absatz-Standardschriftart1"/>
    <w:rsid w:val="00A244C6"/>
  </w:style>
  <w:style w:type="character" w:customStyle="1" w:styleId="WW-Absatz-Standardschriftart11">
    <w:name w:val="WW-Absatz-Standardschriftart11"/>
    <w:rsid w:val="00A244C6"/>
  </w:style>
  <w:style w:type="character" w:customStyle="1" w:styleId="WW8Num4z0">
    <w:name w:val="WW8Num4z0"/>
    <w:rsid w:val="00A244C6"/>
    <w:rPr>
      <w:rFonts w:ascii="Symbol" w:hAnsi="Symbol"/>
    </w:rPr>
  </w:style>
  <w:style w:type="character" w:customStyle="1" w:styleId="WW8Num7z0">
    <w:name w:val="WW8Num7z0"/>
    <w:rsid w:val="00A244C6"/>
    <w:rPr>
      <w:rFonts w:ascii="Symbol" w:hAnsi="Symbol"/>
    </w:rPr>
  </w:style>
  <w:style w:type="character" w:customStyle="1" w:styleId="1d">
    <w:name w:val="Основной шрифт абзаца1"/>
    <w:rsid w:val="00A244C6"/>
  </w:style>
  <w:style w:type="character" w:customStyle="1" w:styleId="afff6">
    <w:name w:val="Символ нумерации"/>
    <w:rsid w:val="00A244C6"/>
  </w:style>
  <w:style w:type="paragraph" w:customStyle="1" w:styleId="afff7">
    <w:name w:val="Заголовок"/>
    <w:basedOn w:val="a1"/>
    <w:next w:val="a7"/>
    <w:rsid w:val="00A244C6"/>
    <w:pPr>
      <w:keepNext/>
      <w:suppressAutoHyphens/>
      <w:spacing w:before="240" w:after="120"/>
    </w:pPr>
    <w:rPr>
      <w:rFonts w:ascii="Arial" w:eastAsia="Lucida Sans Unicode" w:hAnsi="Arial" w:cs="Tahoma"/>
      <w:szCs w:val="28"/>
      <w:lang w:eastAsia="ar-SA"/>
    </w:rPr>
  </w:style>
  <w:style w:type="paragraph" w:customStyle="1" w:styleId="1e">
    <w:name w:val="Название1"/>
    <w:basedOn w:val="a1"/>
    <w:rsid w:val="00A244C6"/>
    <w:pPr>
      <w:suppressLineNumbers/>
      <w:suppressAutoHyphens/>
      <w:spacing w:before="120" w:after="120"/>
    </w:pPr>
    <w:rPr>
      <w:rFonts w:ascii="Arial" w:hAnsi="Arial" w:cs="Tahoma"/>
      <w:i/>
      <w:iCs/>
      <w:lang w:eastAsia="ar-SA"/>
    </w:rPr>
  </w:style>
  <w:style w:type="paragraph" w:customStyle="1" w:styleId="1f">
    <w:name w:val="Указатель1"/>
    <w:basedOn w:val="a1"/>
    <w:rsid w:val="00A244C6"/>
    <w:pPr>
      <w:suppressLineNumbers/>
      <w:suppressAutoHyphens/>
    </w:pPr>
    <w:rPr>
      <w:rFonts w:ascii="Arial" w:hAnsi="Arial" w:cs="Tahoma"/>
      <w:lang w:eastAsia="ar-SA"/>
    </w:rPr>
  </w:style>
  <w:style w:type="paragraph" w:customStyle="1" w:styleId="afff8">
    <w:name w:val="Содержимое врезки"/>
    <w:basedOn w:val="a7"/>
    <w:rsid w:val="00A244C6"/>
    <w:pPr>
      <w:suppressAutoHyphens/>
      <w:spacing w:line="240" w:lineRule="auto"/>
    </w:pPr>
    <w:rPr>
      <w:rFonts w:ascii="Times New Roman" w:eastAsia="Times New Roman" w:hAnsi="Times New Roman"/>
      <w:sz w:val="24"/>
      <w:szCs w:val="24"/>
      <w:lang w:eastAsia="ar-SA"/>
    </w:rPr>
  </w:style>
  <w:style w:type="character" w:customStyle="1" w:styleId="1f0">
    <w:name w:val="Текст выноски Знак1"/>
    <w:basedOn w:val="a2"/>
    <w:rsid w:val="00A244C6"/>
    <w:rPr>
      <w:rFonts w:ascii="Tahoma" w:eastAsia="Calibri" w:hAnsi="Tahoma" w:cs="Tahoma"/>
      <w:sz w:val="16"/>
      <w:szCs w:val="16"/>
      <w:lang w:eastAsia="en-US"/>
    </w:rPr>
  </w:style>
  <w:style w:type="paragraph" w:customStyle="1" w:styleId="S7">
    <w:name w:val="S_Отступ"/>
    <w:basedOn w:val="a1"/>
    <w:link w:val="S8"/>
    <w:autoRedefine/>
    <w:qFormat/>
    <w:rsid w:val="00A244C6"/>
    <w:pPr>
      <w:spacing w:before="100" w:beforeAutospacing="1"/>
      <w:ind w:firstLine="709"/>
      <w:jc w:val="both"/>
    </w:pPr>
    <w:rPr>
      <w:lang w:val="x-none" w:eastAsia="x-none"/>
    </w:rPr>
  </w:style>
  <w:style w:type="paragraph" w:customStyle="1" w:styleId="S">
    <w:name w:val="S_Маркированый"/>
    <w:basedOn w:val="a1"/>
    <w:autoRedefine/>
    <w:qFormat/>
    <w:rsid w:val="00A244C6"/>
    <w:pPr>
      <w:numPr>
        <w:numId w:val="18"/>
      </w:numPr>
      <w:ind w:left="697" w:hanging="357"/>
      <w:jc w:val="both"/>
    </w:pPr>
    <w:rPr>
      <w:shd w:val="clear" w:color="auto" w:fill="FFFFFF"/>
    </w:rPr>
  </w:style>
  <w:style w:type="paragraph" w:customStyle="1" w:styleId="S9">
    <w:name w:val="S_Обычный"/>
    <w:basedOn w:val="a1"/>
    <w:link w:val="Sa"/>
    <w:qFormat/>
    <w:rsid w:val="00A244C6"/>
    <w:pPr>
      <w:ind w:firstLine="709"/>
      <w:jc w:val="both"/>
    </w:pPr>
    <w:rPr>
      <w:lang w:val="x-none" w:eastAsia="x-none"/>
    </w:rPr>
  </w:style>
  <w:style w:type="character" w:customStyle="1" w:styleId="Sa">
    <w:name w:val="S_Обычный Знак"/>
    <w:link w:val="S9"/>
    <w:rsid w:val="00A244C6"/>
    <w:rPr>
      <w:rFonts w:ascii="Times New Roman" w:eastAsia="Times New Roman" w:hAnsi="Times New Roman" w:cs="Times New Roman"/>
      <w:sz w:val="24"/>
      <w:szCs w:val="24"/>
      <w:lang w:val="x-none" w:eastAsia="x-none"/>
    </w:rPr>
  </w:style>
  <w:style w:type="paragraph" w:customStyle="1" w:styleId="afff9">
    <w:name w:val="Текст новый"/>
    <w:basedOn w:val="a1"/>
    <w:qFormat/>
    <w:rsid w:val="00A244C6"/>
    <w:pPr>
      <w:spacing w:after="200" w:line="276" w:lineRule="auto"/>
      <w:ind w:firstLine="709"/>
      <w:jc w:val="both"/>
    </w:pPr>
    <w:rPr>
      <w:rFonts w:ascii="Bookman Old Style" w:hAnsi="Bookman Old Style"/>
    </w:rPr>
  </w:style>
  <w:style w:type="paragraph" w:styleId="2c">
    <w:name w:val="List 2"/>
    <w:basedOn w:val="a1"/>
    <w:rsid w:val="00A244C6"/>
    <w:pPr>
      <w:spacing w:after="120" w:line="276" w:lineRule="auto"/>
      <w:ind w:left="566" w:hanging="283"/>
      <w:contextualSpacing/>
      <w:jc w:val="both"/>
    </w:pPr>
    <w:rPr>
      <w:rFonts w:eastAsia="Calibri"/>
      <w:szCs w:val="22"/>
      <w:lang w:eastAsia="en-US"/>
    </w:rPr>
  </w:style>
  <w:style w:type="paragraph" w:styleId="afffa">
    <w:name w:val="Signature"/>
    <w:basedOn w:val="a1"/>
    <w:link w:val="afffb"/>
    <w:rsid w:val="00A244C6"/>
    <w:pPr>
      <w:spacing w:line="360" w:lineRule="auto"/>
      <w:ind w:left="4252" w:firstLine="709"/>
      <w:jc w:val="both"/>
    </w:pPr>
    <w:rPr>
      <w:rFonts w:ascii="Arial" w:hAnsi="Arial"/>
      <w:spacing w:val="-5"/>
      <w:sz w:val="20"/>
      <w:szCs w:val="20"/>
      <w:lang w:val="x-none" w:eastAsia="en-US"/>
    </w:rPr>
  </w:style>
  <w:style w:type="character" w:customStyle="1" w:styleId="afffb">
    <w:name w:val="Подпись Знак"/>
    <w:basedOn w:val="a2"/>
    <w:link w:val="afffa"/>
    <w:rsid w:val="00A244C6"/>
    <w:rPr>
      <w:rFonts w:ascii="Arial" w:eastAsia="Times New Roman" w:hAnsi="Arial" w:cs="Times New Roman"/>
      <w:spacing w:val="-5"/>
      <w:sz w:val="20"/>
      <w:szCs w:val="20"/>
      <w:lang w:val="x-none"/>
    </w:rPr>
  </w:style>
  <w:style w:type="paragraph" w:customStyle="1" w:styleId="S6">
    <w:name w:val="S_Маркированный"/>
    <w:basedOn w:val="afffc"/>
    <w:link w:val="Sb"/>
    <w:autoRedefine/>
    <w:qFormat/>
    <w:rsid w:val="00A244C6"/>
    <w:pPr>
      <w:numPr>
        <w:numId w:val="19"/>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A244C6"/>
    <w:rPr>
      <w:rFonts w:ascii="Times New Roman" w:eastAsia="Times New Roman" w:hAnsi="Times New Roman" w:cs="Times New Roman"/>
      <w:sz w:val="24"/>
      <w:szCs w:val="24"/>
      <w:lang w:val="x-none" w:eastAsia="x-none"/>
    </w:rPr>
  </w:style>
  <w:style w:type="paragraph" w:styleId="afffc">
    <w:name w:val="List Bullet"/>
    <w:aliases w:val="Маркированный"/>
    <w:basedOn w:val="a1"/>
    <w:rsid w:val="00A244C6"/>
    <w:pPr>
      <w:spacing w:after="120" w:line="276" w:lineRule="auto"/>
      <w:ind w:left="720" w:hanging="360"/>
      <w:contextualSpacing/>
      <w:jc w:val="both"/>
    </w:pPr>
    <w:rPr>
      <w:rFonts w:eastAsia="Calibri"/>
      <w:szCs w:val="22"/>
      <w:lang w:eastAsia="en-US"/>
    </w:rPr>
  </w:style>
  <w:style w:type="character" w:customStyle="1" w:styleId="S8">
    <w:name w:val="S_Отступ Знак"/>
    <w:link w:val="S7"/>
    <w:rsid w:val="00A244C6"/>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A244C6"/>
    <w:pPr>
      <w:widowControl w:val="0"/>
      <w:autoSpaceDE w:val="0"/>
      <w:autoSpaceDN w:val="0"/>
      <w:adjustRightInd w:val="0"/>
      <w:spacing w:line="254" w:lineRule="exact"/>
      <w:jc w:val="center"/>
    </w:pPr>
    <w:rPr>
      <w:rFonts w:ascii="Arial" w:hAnsi="Arial" w:cs="Arial"/>
    </w:rPr>
  </w:style>
  <w:style w:type="paragraph" w:customStyle="1" w:styleId="Style2">
    <w:name w:val="Style2"/>
    <w:basedOn w:val="a1"/>
    <w:rsid w:val="00A244C6"/>
    <w:pPr>
      <w:widowControl w:val="0"/>
      <w:autoSpaceDE w:val="0"/>
      <w:autoSpaceDN w:val="0"/>
      <w:adjustRightInd w:val="0"/>
    </w:pPr>
  </w:style>
  <w:style w:type="paragraph" w:customStyle="1" w:styleId="S5">
    <w:name w:val="S_рисунок"/>
    <w:basedOn w:val="a1"/>
    <w:autoRedefine/>
    <w:rsid w:val="00A244C6"/>
    <w:pPr>
      <w:keepNext/>
      <w:keepLines/>
      <w:numPr>
        <w:numId w:val="20"/>
      </w:numPr>
      <w:suppressAutoHyphens/>
      <w:ind w:left="357" w:hanging="357"/>
      <w:jc w:val="center"/>
    </w:pPr>
  </w:style>
  <w:style w:type="paragraph" w:customStyle="1" w:styleId="S0">
    <w:name w:val="S_Таблица"/>
    <w:basedOn w:val="a1"/>
    <w:link w:val="Sc"/>
    <w:autoRedefine/>
    <w:rsid w:val="00A244C6"/>
    <w:pPr>
      <w:keepNext/>
      <w:keepLines/>
      <w:numPr>
        <w:numId w:val="21"/>
      </w:numPr>
      <w:tabs>
        <w:tab w:val="clear" w:pos="720"/>
        <w:tab w:val="num" w:pos="0"/>
      </w:tabs>
      <w:spacing w:before="120" w:line="360" w:lineRule="auto"/>
      <w:ind w:left="0" w:firstLine="0"/>
      <w:jc w:val="right"/>
    </w:pPr>
    <w:rPr>
      <w:lang w:val="x-none" w:eastAsia="x-none"/>
    </w:rPr>
  </w:style>
  <w:style w:type="character" w:customStyle="1" w:styleId="Sc">
    <w:name w:val="S_Таблица Знак Знак"/>
    <w:link w:val="S0"/>
    <w:rsid w:val="00A244C6"/>
    <w:rPr>
      <w:rFonts w:ascii="Times New Roman" w:eastAsia="Times New Roman" w:hAnsi="Times New Roman" w:cs="Times New Roman"/>
      <w:sz w:val="24"/>
      <w:szCs w:val="24"/>
      <w:lang w:val="x-none" w:eastAsia="x-none"/>
    </w:rPr>
  </w:style>
  <w:style w:type="paragraph" w:customStyle="1" w:styleId="S1">
    <w:name w:val="S_Заголовок 1"/>
    <w:basedOn w:val="a1"/>
    <w:rsid w:val="00A244C6"/>
    <w:pPr>
      <w:numPr>
        <w:numId w:val="22"/>
      </w:numPr>
      <w:spacing w:line="360" w:lineRule="auto"/>
      <w:jc w:val="center"/>
    </w:pPr>
    <w:rPr>
      <w:b/>
      <w:caps/>
    </w:rPr>
  </w:style>
  <w:style w:type="paragraph" w:customStyle="1" w:styleId="S2">
    <w:name w:val="S_Заголовок 2"/>
    <w:basedOn w:val="22"/>
    <w:autoRedefine/>
    <w:rsid w:val="00A244C6"/>
    <w:pPr>
      <w:widowControl/>
      <w:numPr>
        <w:ilvl w:val="1"/>
        <w:numId w:val="22"/>
      </w:numPr>
      <w:tabs>
        <w:tab w:val="clear" w:pos="720"/>
        <w:tab w:val="num" w:pos="0"/>
      </w:tabs>
      <w:autoSpaceDE/>
      <w:autoSpaceDN/>
      <w:adjustRightInd/>
      <w:spacing w:line="360" w:lineRule="auto"/>
      <w:ind w:left="0" w:firstLine="0"/>
    </w:pPr>
    <w:rPr>
      <w:rFonts w:eastAsia="Times New Roman"/>
      <w:bCs w:val="0"/>
      <w:snapToGrid/>
      <w:sz w:val="24"/>
      <w:szCs w:val="24"/>
      <w:u w:val="single"/>
      <w:lang w:val="ru-RU" w:eastAsia="ru-RU"/>
    </w:rPr>
  </w:style>
  <w:style w:type="paragraph" w:customStyle="1" w:styleId="S3">
    <w:name w:val="S_Заголовок 3"/>
    <w:basedOn w:val="31"/>
    <w:link w:val="S30"/>
    <w:rsid w:val="00A244C6"/>
    <w:pPr>
      <w:widowControl/>
      <w:numPr>
        <w:ilvl w:val="2"/>
        <w:numId w:val="22"/>
      </w:numPr>
      <w:autoSpaceDE/>
      <w:autoSpaceDN/>
      <w:spacing w:before="0" w:line="360" w:lineRule="auto"/>
      <w:jc w:val="left"/>
    </w:pPr>
    <w:rPr>
      <w:b w:val="0"/>
      <w:bCs w:val="0"/>
      <w:i w:val="0"/>
      <w:iCs w:val="0"/>
      <w:u w:val="single"/>
      <w:lang w:val="x-none" w:eastAsia="x-none"/>
    </w:rPr>
  </w:style>
  <w:style w:type="paragraph" w:customStyle="1" w:styleId="S4">
    <w:name w:val="S_Заголовок 4"/>
    <w:basedOn w:val="4"/>
    <w:autoRedefine/>
    <w:rsid w:val="00A244C6"/>
    <w:pPr>
      <w:widowControl/>
      <w:numPr>
        <w:ilvl w:val="3"/>
        <w:numId w:val="22"/>
      </w:numPr>
      <w:autoSpaceDE/>
      <w:autoSpaceDN/>
      <w:adjustRightInd/>
      <w:ind w:left="0" w:firstLine="1134"/>
      <w:jc w:val="left"/>
    </w:pPr>
    <w:rPr>
      <w:rFonts w:eastAsia="Times New Roman"/>
      <w:b w:val="0"/>
      <w:bCs w:val="0"/>
      <w:i/>
      <w:snapToGrid/>
      <w:color w:val="auto"/>
      <w:sz w:val="24"/>
      <w:szCs w:val="24"/>
      <w:lang w:val="ru-RU" w:eastAsia="ru-RU"/>
    </w:rPr>
  </w:style>
  <w:style w:type="character" w:customStyle="1" w:styleId="S30">
    <w:name w:val="S_Заголовок 3 Знак"/>
    <w:link w:val="S3"/>
    <w:rsid w:val="00A244C6"/>
    <w:rPr>
      <w:rFonts w:ascii="Times New Roman" w:eastAsia="Times New Roman" w:hAnsi="Times New Roman" w:cs="Times New Roman"/>
      <w:sz w:val="24"/>
      <w:szCs w:val="24"/>
      <w:u w:val="single"/>
      <w:lang w:val="x-none" w:eastAsia="x-none"/>
    </w:rPr>
  </w:style>
  <w:style w:type="paragraph" w:customStyle="1" w:styleId="Sd">
    <w:name w:val="S_Титульный"/>
    <w:basedOn w:val="a1"/>
    <w:rsid w:val="00A244C6"/>
    <w:pPr>
      <w:spacing w:line="360" w:lineRule="auto"/>
      <w:ind w:left="3060"/>
      <w:jc w:val="right"/>
    </w:pPr>
    <w:rPr>
      <w:b/>
      <w:caps/>
    </w:rPr>
  </w:style>
  <w:style w:type="character" w:customStyle="1" w:styleId="S10">
    <w:name w:val="S_Маркированный Знак1"/>
    <w:rsid w:val="00A244C6"/>
    <w:rPr>
      <w:rFonts w:eastAsia="Calibri"/>
      <w:sz w:val="24"/>
      <w:szCs w:val="24"/>
      <w:lang w:eastAsia="en-US" w:bidi="en-US"/>
    </w:rPr>
  </w:style>
  <w:style w:type="paragraph" w:customStyle="1" w:styleId="Se">
    <w:name w:val="S_Обычный с подчеркиванием"/>
    <w:basedOn w:val="a1"/>
    <w:link w:val="Sf"/>
    <w:rsid w:val="00A244C6"/>
    <w:pPr>
      <w:spacing w:line="360" w:lineRule="auto"/>
      <w:ind w:firstLine="709"/>
      <w:jc w:val="both"/>
    </w:pPr>
    <w:rPr>
      <w:u w:val="single"/>
      <w:lang w:val="x-none" w:eastAsia="x-none"/>
    </w:rPr>
  </w:style>
  <w:style w:type="character" w:customStyle="1" w:styleId="Sf">
    <w:name w:val="S_Обычный с подчеркиванием Знак"/>
    <w:link w:val="Se"/>
    <w:rsid w:val="00A244C6"/>
    <w:rPr>
      <w:rFonts w:ascii="Times New Roman" w:eastAsia="Times New Roman" w:hAnsi="Times New Roman" w:cs="Times New Roman"/>
      <w:sz w:val="24"/>
      <w:szCs w:val="24"/>
      <w:u w:val="single"/>
      <w:lang w:val="x-none" w:eastAsia="x-none"/>
    </w:rPr>
  </w:style>
  <w:style w:type="paragraph" w:customStyle="1" w:styleId="3a">
    <w:name w:val="Обычный3"/>
    <w:rsid w:val="00A244C6"/>
    <w:pPr>
      <w:widowControl w:val="0"/>
      <w:spacing w:after="0" w:line="240" w:lineRule="auto"/>
    </w:pPr>
    <w:rPr>
      <w:rFonts w:ascii="Arial" w:eastAsia="Times New Roman" w:hAnsi="Arial" w:cs="Times New Roman"/>
      <w:snapToGrid w:val="0"/>
      <w:sz w:val="20"/>
      <w:szCs w:val="20"/>
      <w:lang w:eastAsia="ru-RU"/>
    </w:rPr>
  </w:style>
  <w:style w:type="paragraph" w:customStyle="1" w:styleId="afffd">
    <w:name w:val="+ПодЗаг"/>
    <w:basedOn w:val="3"/>
    <w:link w:val="afffe"/>
    <w:qFormat/>
    <w:rsid w:val="00A244C6"/>
    <w:pPr>
      <w:numPr>
        <w:ilvl w:val="0"/>
        <w:numId w:val="0"/>
      </w:numPr>
      <w:ind w:left="852"/>
      <w:jc w:val="left"/>
    </w:pPr>
    <w:rPr>
      <w:rFonts w:cs="Times New Roman"/>
      <w:b w:val="0"/>
      <w:u w:val="single"/>
      <w:lang w:val="x-none" w:eastAsia="x-none"/>
    </w:rPr>
  </w:style>
  <w:style w:type="character" w:customStyle="1" w:styleId="afffe">
    <w:name w:val="+ПодЗаг Знак"/>
    <w:link w:val="afffd"/>
    <w:rsid w:val="00A244C6"/>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1"/>
    <w:rsid w:val="00A244C6"/>
    <w:pPr>
      <w:suppressAutoHyphens/>
      <w:spacing w:after="120"/>
    </w:pPr>
    <w:rPr>
      <w:sz w:val="16"/>
      <w:szCs w:val="16"/>
      <w:lang w:eastAsia="ar-SA"/>
    </w:rPr>
  </w:style>
  <w:style w:type="paragraph" w:customStyle="1" w:styleId="Style20">
    <w:name w:val="Style20"/>
    <w:basedOn w:val="a1"/>
    <w:rsid w:val="00A244C6"/>
    <w:pPr>
      <w:widowControl w:val="0"/>
      <w:suppressAutoHyphens/>
      <w:autoSpaceDE w:val="0"/>
      <w:autoSpaceDN w:val="0"/>
      <w:spacing w:before="200"/>
      <w:ind w:left="788" w:hanging="431"/>
      <w:jc w:val="both"/>
      <w:textAlignment w:val="baseline"/>
    </w:pPr>
    <w:rPr>
      <w:rFonts w:eastAsia="Arial Unicode MS"/>
      <w:kern w:val="3"/>
      <w:lang w:eastAsia="zh-CN" w:bidi="hi-IN"/>
    </w:rPr>
  </w:style>
  <w:style w:type="paragraph" w:customStyle="1" w:styleId="affff">
    <w:name w:val="+Название таблиц"/>
    <w:basedOn w:val="a1"/>
    <w:qFormat/>
    <w:rsid w:val="00A244C6"/>
    <w:pPr>
      <w:keepNext/>
      <w:keepLines/>
      <w:spacing w:before="200" w:after="200" w:line="276" w:lineRule="auto"/>
      <w:ind w:firstLine="567"/>
      <w:jc w:val="right"/>
    </w:pPr>
    <w:rPr>
      <w:rFonts w:eastAsia="Calibri"/>
      <w:szCs w:val="22"/>
      <w:lang w:eastAsia="en-US"/>
    </w:rPr>
  </w:style>
  <w:style w:type="paragraph" w:customStyle="1" w:styleId="xl24">
    <w:name w:val="xl24"/>
    <w:basedOn w:val="a1"/>
    <w:rsid w:val="00A244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character" w:styleId="affff0">
    <w:name w:val="Strong"/>
    <w:qFormat/>
    <w:rsid w:val="00A244C6"/>
    <w:rPr>
      <w:rFonts w:ascii="Franklin Gothic Medium" w:hAnsi="Franklin Gothic Medium"/>
      <w:bCs/>
      <w:sz w:val="22"/>
    </w:rPr>
  </w:style>
  <w:style w:type="table" w:customStyle="1" w:styleId="affff1">
    <w:name w:val="Таблицы"/>
    <w:basedOn w:val="ac"/>
    <w:uiPriority w:val="99"/>
    <w:rsid w:val="00A244C6"/>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f1">
    <w:name w:val="Без интервала1"/>
    <w:rsid w:val="00A244C6"/>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Heading">
    <w:name w:val="Heading"/>
    <w:rsid w:val="00A244C6"/>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1"/>
    <w:rsid w:val="00A244C6"/>
    <w:pPr>
      <w:jc w:val="both"/>
    </w:pPr>
    <w:rPr>
      <w:sz w:val="20"/>
      <w:lang w:val="en-US"/>
    </w:rPr>
  </w:style>
  <w:style w:type="paragraph" w:customStyle="1" w:styleId="consnormal0">
    <w:name w:val="consnormal"/>
    <w:basedOn w:val="a1"/>
    <w:rsid w:val="00A244C6"/>
    <w:pPr>
      <w:spacing w:before="100" w:beforeAutospacing="1" w:after="100" w:afterAutospacing="1"/>
    </w:pPr>
  </w:style>
  <w:style w:type="paragraph" w:customStyle="1" w:styleId="font8">
    <w:name w:val="font8"/>
    <w:basedOn w:val="a1"/>
    <w:rsid w:val="00A244C6"/>
    <w:pPr>
      <w:spacing w:before="100" w:beforeAutospacing="1" w:after="100" w:afterAutospacing="1"/>
    </w:pPr>
    <w:rPr>
      <w:rFonts w:ascii="Calibri" w:hAnsi="Calibri" w:cs="Calibri"/>
      <w:color w:val="000000"/>
      <w:sz w:val="20"/>
      <w:szCs w:val="20"/>
    </w:rPr>
  </w:style>
  <w:style w:type="paragraph" w:styleId="affff2">
    <w:name w:val="Body Text First Indent"/>
    <w:basedOn w:val="a7"/>
    <w:link w:val="affff3"/>
    <w:rsid w:val="00A244C6"/>
    <w:pPr>
      <w:ind w:firstLine="210"/>
      <w:jc w:val="both"/>
    </w:pPr>
    <w:rPr>
      <w:rFonts w:ascii="Times New Roman" w:hAnsi="Times New Roman"/>
      <w:sz w:val="28"/>
    </w:rPr>
  </w:style>
  <w:style w:type="character" w:customStyle="1" w:styleId="affff3">
    <w:name w:val="Красная строка Знак"/>
    <w:basedOn w:val="a8"/>
    <w:link w:val="affff2"/>
    <w:rsid w:val="00A244C6"/>
    <w:rPr>
      <w:rFonts w:ascii="Times New Roman" w:eastAsia="Calibri" w:hAnsi="Times New Roman" w:cs="Times New Roman"/>
      <w:sz w:val="28"/>
    </w:rPr>
  </w:style>
  <w:style w:type="numbering" w:styleId="111111">
    <w:name w:val="Outline List 2"/>
    <w:basedOn w:val="a4"/>
    <w:rsid w:val="00A244C6"/>
    <w:pPr>
      <w:numPr>
        <w:numId w:val="65"/>
      </w:numPr>
    </w:pPr>
  </w:style>
  <w:style w:type="paragraph" w:customStyle="1" w:styleId="Standard">
    <w:name w:val="Standard"/>
    <w:rsid w:val="00A244C6"/>
    <w:pPr>
      <w:suppressAutoHyphens/>
      <w:autoSpaceDN w:val="0"/>
      <w:textAlignment w:val="baseline"/>
    </w:pPr>
    <w:rPr>
      <w:rFonts w:ascii="Times New Roman" w:eastAsia="Times New Roman" w:hAnsi="Times New Roman" w:cs="Times New Roman"/>
      <w:kern w:val="3"/>
      <w:sz w:val="24"/>
    </w:rPr>
  </w:style>
  <w:style w:type="numbering" w:customStyle="1" w:styleId="WWNum1">
    <w:name w:val="WWNum1"/>
    <w:basedOn w:val="a4"/>
    <w:rsid w:val="00A244C6"/>
    <w:pPr>
      <w:numPr>
        <w:numId w:val="66"/>
      </w:numPr>
    </w:pPr>
  </w:style>
  <w:style w:type="character" w:customStyle="1" w:styleId="11pt">
    <w:name w:val="Основной текст + 11 pt"/>
    <w:rsid w:val="00A244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1"/>
    <w:link w:val="0212160"/>
    <w:autoRedefine/>
    <w:qFormat/>
    <w:rsid w:val="00A244C6"/>
    <w:pPr>
      <w:spacing w:line="300" w:lineRule="auto"/>
      <w:ind w:firstLine="709"/>
      <w:jc w:val="both"/>
    </w:pPr>
    <w:rPr>
      <w:rFonts w:eastAsia="Calibri"/>
      <w:szCs w:val="22"/>
      <w:lang w:eastAsia="en-US"/>
    </w:rPr>
  </w:style>
  <w:style w:type="character" w:customStyle="1" w:styleId="0212160">
    <w:name w:val="021216Текст Знак"/>
    <w:link w:val="021216"/>
    <w:rsid w:val="00A244C6"/>
    <w:rPr>
      <w:rFonts w:ascii="Times New Roman" w:eastAsia="Calibri" w:hAnsi="Times New Roman" w:cs="Times New Roman"/>
      <w:sz w:val="24"/>
    </w:rPr>
  </w:style>
  <w:style w:type="paragraph" w:customStyle="1" w:styleId="0212161">
    <w:name w:val="021216Заголовок"/>
    <w:basedOn w:val="a1"/>
    <w:next w:val="021216"/>
    <w:link w:val="0212162"/>
    <w:autoRedefine/>
    <w:qFormat/>
    <w:rsid w:val="00A244C6"/>
    <w:pPr>
      <w:spacing w:line="300" w:lineRule="auto"/>
      <w:ind w:firstLine="709"/>
      <w:jc w:val="both"/>
    </w:pPr>
    <w:rPr>
      <w:rFonts w:eastAsia="Calibri"/>
      <w:b/>
      <w:szCs w:val="22"/>
      <w:lang w:eastAsia="en-US"/>
    </w:rPr>
  </w:style>
  <w:style w:type="character" w:customStyle="1" w:styleId="0212162">
    <w:name w:val="021216Заголовок Знак"/>
    <w:link w:val="0212161"/>
    <w:rsid w:val="00A244C6"/>
    <w:rPr>
      <w:rFonts w:ascii="Times New Roman" w:eastAsia="Calibri" w:hAnsi="Times New Roman" w:cs="Times New Roman"/>
      <w:b/>
      <w:sz w:val="24"/>
    </w:rPr>
  </w:style>
  <w:style w:type="paragraph" w:customStyle="1" w:styleId="0212163">
    <w:name w:val="021216ПослеТаблицы"/>
    <w:basedOn w:val="a1"/>
    <w:next w:val="021216"/>
    <w:link w:val="0212164"/>
    <w:autoRedefine/>
    <w:qFormat/>
    <w:rsid w:val="00A244C6"/>
    <w:pPr>
      <w:spacing w:before="120" w:after="120" w:line="288" w:lineRule="auto"/>
      <w:ind w:firstLine="709"/>
      <w:jc w:val="both"/>
    </w:pPr>
    <w:rPr>
      <w:rFonts w:eastAsia="Calibri"/>
      <w:szCs w:val="22"/>
    </w:rPr>
  </w:style>
  <w:style w:type="character" w:customStyle="1" w:styleId="0212164">
    <w:name w:val="021216ПослеТаблицы Знак"/>
    <w:link w:val="0212163"/>
    <w:rsid w:val="00A244C6"/>
    <w:rPr>
      <w:rFonts w:ascii="Times New Roman" w:eastAsia="Calibri" w:hAnsi="Times New Roman" w:cs="Times New Roman"/>
      <w:sz w:val="24"/>
      <w:lang w:eastAsia="ru-RU"/>
    </w:rPr>
  </w:style>
  <w:style w:type="paragraph" w:customStyle="1" w:styleId="0212165">
    <w:name w:val="021216Подглава"/>
    <w:basedOn w:val="31"/>
    <w:next w:val="a1"/>
    <w:link w:val="0212166"/>
    <w:autoRedefine/>
    <w:qFormat/>
    <w:rsid w:val="00A244C6"/>
    <w:pPr>
      <w:keepNext/>
      <w:keepLines/>
      <w:widowControl/>
      <w:tabs>
        <w:tab w:val="left" w:pos="142"/>
      </w:tabs>
      <w:autoSpaceDE/>
      <w:autoSpaceDN/>
      <w:spacing w:before="120" w:line="300" w:lineRule="auto"/>
      <w:ind w:left="0" w:firstLine="709"/>
      <w:outlineLvl w:val="9"/>
    </w:pPr>
    <w:rPr>
      <w:bCs w:val="0"/>
      <w:i w:val="0"/>
    </w:rPr>
  </w:style>
  <w:style w:type="character" w:customStyle="1" w:styleId="0212166">
    <w:name w:val="021216Подглава Знак"/>
    <w:link w:val="0212165"/>
    <w:rsid w:val="00A244C6"/>
    <w:rPr>
      <w:rFonts w:ascii="Times New Roman" w:eastAsia="Times New Roman" w:hAnsi="Times New Roman" w:cs="Times New Roman"/>
      <w:b/>
      <w:iCs/>
      <w:sz w:val="24"/>
      <w:szCs w:val="24"/>
    </w:rPr>
  </w:style>
  <w:style w:type="paragraph" w:customStyle="1" w:styleId="121">
    <w:name w:val="Стиль 12 пт1"/>
    <w:next w:val="a1"/>
    <w:qFormat/>
    <w:rsid w:val="00A244C6"/>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1"/>
    <w:uiPriority w:val="99"/>
    <w:qFormat/>
    <w:rsid w:val="00A244C6"/>
    <w:pPr>
      <w:spacing w:after="200" w:line="276" w:lineRule="auto"/>
      <w:ind w:firstLine="567"/>
      <w:jc w:val="center"/>
    </w:pPr>
    <w:rPr>
      <w:rFonts w:eastAsia="Calibri"/>
      <w:b/>
      <w:szCs w:val="22"/>
      <w:lang w:eastAsia="en-US"/>
    </w:rPr>
  </w:style>
  <w:style w:type="numbering" w:customStyle="1" w:styleId="72">
    <w:name w:val="Нет списка7"/>
    <w:next w:val="a4"/>
    <w:uiPriority w:val="99"/>
    <w:semiHidden/>
    <w:unhideWhenUsed/>
    <w:rsid w:val="00A244C6"/>
  </w:style>
  <w:style w:type="numbering" w:customStyle="1" w:styleId="10">
    <w:name w:val="Нумерация в тексте1"/>
    <w:basedOn w:val="a4"/>
    <w:rsid w:val="00A244C6"/>
    <w:pPr>
      <w:numPr>
        <w:numId w:val="2"/>
      </w:numPr>
    </w:pPr>
  </w:style>
  <w:style w:type="numbering" w:customStyle="1" w:styleId="-1">
    <w:name w:val="Текст в записке-нумерация1"/>
    <w:basedOn w:val="a4"/>
    <w:rsid w:val="00A244C6"/>
    <w:pPr>
      <w:numPr>
        <w:numId w:val="3"/>
      </w:numPr>
    </w:pPr>
  </w:style>
  <w:style w:type="table" w:customStyle="1" w:styleId="81">
    <w:name w:val="Сетка таблицы8"/>
    <w:basedOn w:val="a3"/>
    <w:next w:val="ac"/>
    <w:uiPriority w:val="59"/>
    <w:rsid w:val="00A2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Таблицы1"/>
    <w:basedOn w:val="ac"/>
    <w:uiPriority w:val="99"/>
    <w:rsid w:val="00A244C6"/>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613">
    <w:name w:val="Основной текст (6) + 13"/>
    <w:aliases w:val="5 pt10,Курсив,Интервал -1 pt"/>
    <w:uiPriority w:val="99"/>
    <w:rsid w:val="00A244C6"/>
    <w:rPr>
      <w:rFonts w:cs="Times New Roman"/>
      <w:i/>
      <w:iCs/>
      <w:spacing w:val="-30"/>
      <w:sz w:val="27"/>
      <w:szCs w:val="27"/>
      <w:shd w:val="clear" w:color="auto" w:fill="FFFFFF"/>
    </w:rPr>
  </w:style>
  <w:style w:type="paragraph" w:styleId="2d">
    <w:name w:val="Quote"/>
    <w:basedOn w:val="a1"/>
    <w:next w:val="a1"/>
    <w:link w:val="2e"/>
    <w:uiPriority w:val="29"/>
    <w:qFormat/>
    <w:rsid w:val="00A244C6"/>
    <w:pPr>
      <w:spacing w:after="120" w:line="276" w:lineRule="auto"/>
      <w:ind w:firstLine="567"/>
      <w:jc w:val="both"/>
    </w:pPr>
    <w:rPr>
      <w:rFonts w:eastAsia="Calibri"/>
      <w:i/>
      <w:iCs/>
      <w:color w:val="000000"/>
      <w:szCs w:val="22"/>
      <w:lang w:val="x-none" w:eastAsia="en-US"/>
    </w:rPr>
  </w:style>
  <w:style w:type="character" w:customStyle="1" w:styleId="2e">
    <w:name w:val="Цитата 2 Знак"/>
    <w:basedOn w:val="a2"/>
    <w:link w:val="2d"/>
    <w:uiPriority w:val="29"/>
    <w:rsid w:val="00A244C6"/>
    <w:rPr>
      <w:rFonts w:ascii="Times New Roman" w:eastAsia="Calibri" w:hAnsi="Times New Roman" w:cs="Times New Roman"/>
      <w:i/>
      <w:iCs/>
      <w:color w:val="000000"/>
      <w:sz w:val="24"/>
      <w:lang w:val="x-none"/>
    </w:rPr>
  </w:style>
  <w:style w:type="paragraph" w:customStyle="1" w:styleId="affff5">
    <w:name w:val="Абзац"/>
    <w:basedOn w:val="a1"/>
    <w:link w:val="affff6"/>
    <w:qFormat/>
    <w:rsid w:val="00A244C6"/>
    <w:pPr>
      <w:spacing w:before="120" w:after="60"/>
      <w:ind w:firstLine="567"/>
      <w:jc w:val="both"/>
    </w:pPr>
    <w:rPr>
      <w:rFonts w:ascii="Bookman Old Style" w:hAnsi="Bookman Old Style"/>
    </w:rPr>
  </w:style>
  <w:style w:type="character" w:customStyle="1" w:styleId="affff6">
    <w:name w:val="Абзац Знак"/>
    <w:link w:val="affff5"/>
    <w:rsid w:val="00A244C6"/>
    <w:rPr>
      <w:rFonts w:ascii="Bookman Old Style" w:eastAsia="Times New Roman" w:hAnsi="Bookman Old Style" w:cs="Times New Roman"/>
      <w:sz w:val="24"/>
      <w:szCs w:val="24"/>
      <w:lang w:eastAsia="ru-RU"/>
    </w:rPr>
  </w:style>
  <w:style w:type="paragraph" w:styleId="73">
    <w:name w:val="toc 7"/>
    <w:basedOn w:val="a1"/>
    <w:next w:val="a1"/>
    <w:autoRedefine/>
    <w:rsid w:val="00A244C6"/>
    <w:pPr>
      <w:spacing w:after="120" w:line="276" w:lineRule="auto"/>
      <w:ind w:left="1680" w:firstLine="567"/>
      <w:jc w:val="both"/>
    </w:pPr>
    <w:rPr>
      <w:rFonts w:eastAsia="Calibri"/>
      <w:szCs w:val="22"/>
      <w:lang w:eastAsia="en-US"/>
    </w:rPr>
  </w:style>
  <w:style w:type="numbering" w:customStyle="1" w:styleId="1111111">
    <w:name w:val="1 / 1.1 / 1.1.11"/>
    <w:basedOn w:val="a4"/>
    <w:next w:val="111111"/>
    <w:rsid w:val="00A244C6"/>
    <w:pPr>
      <w:numPr>
        <w:numId w:val="35"/>
      </w:numPr>
    </w:pPr>
  </w:style>
  <w:style w:type="numbering" w:customStyle="1" w:styleId="1111112">
    <w:name w:val="1 / 1.1 / 1.1.12"/>
    <w:basedOn w:val="a4"/>
    <w:next w:val="111111"/>
    <w:rsid w:val="00A244C6"/>
    <w:pPr>
      <w:numPr>
        <w:numId w:val="102"/>
      </w:numPr>
    </w:pPr>
  </w:style>
  <w:style w:type="numbering" w:customStyle="1" w:styleId="WWNum11">
    <w:name w:val="WWNum11"/>
    <w:basedOn w:val="a4"/>
    <w:rsid w:val="00A244C6"/>
    <w:pPr>
      <w:numPr>
        <w:numId w:val="92"/>
      </w:numPr>
    </w:pPr>
  </w:style>
  <w:style w:type="character" w:customStyle="1" w:styleId="affff7">
    <w:name w:val="Основной текст_"/>
    <w:link w:val="63"/>
    <w:rsid w:val="00A244C6"/>
    <w:rPr>
      <w:sz w:val="26"/>
      <w:szCs w:val="26"/>
      <w:shd w:val="clear" w:color="auto" w:fill="FFFFFF"/>
    </w:rPr>
  </w:style>
  <w:style w:type="paragraph" w:customStyle="1" w:styleId="63">
    <w:name w:val="Основной текст6"/>
    <w:basedOn w:val="a1"/>
    <w:link w:val="affff7"/>
    <w:rsid w:val="00A244C6"/>
    <w:pPr>
      <w:widowControl w:val="0"/>
      <w:shd w:val="clear" w:color="auto" w:fill="FFFFFF"/>
      <w:spacing w:before="120" w:after="2160" w:line="0" w:lineRule="atLeast"/>
      <w:ind w:hanging="340"/>
      <w:jc w:val="both"/>
    </w:pPr>
    <w:rPr>
      <w:rFonts w:asciiTheme="minorHAnsi" w:eastAsiaTheme="minorHAnsi" w:hAnsiTheme="minorHAnsi" w:cstheme="minorBidi"/>
      <w:sz w:val="26"/>
      <w:szCs w:val="26"/>
      <w:lang w:eastAsia="en-US"/>
    </w:rPr>
  </w:style>
  <w:style w:type="character" w:customStyle="1" w:styleId="3b">
    <w:name w:val="Основной текст3"/>
    <w:rsid w:val="00A244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3">
    <w:name w:val="Основной текст1"/>
    <w:rsid w:val="00A244C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ff8">
    <w:name w:val="+"/>
    <w:basedOn w:val="a9"/>
    <w:link w:val="affff9"/>
    <w:qFormat/>
    <w:rsid w:val="00A244C6"/>
    <w:pPr>
      <w:ind w:left="57" w:hanging="57"/>
      <w:jc w:val="both"/>
    </w:pPr>
    <w:rPr>
      <w:rFonts w:eastAsia="Calibri"/>
      <w:sz w:val="22"/>
      <w:szCs w:val="22"/>
      <w:lang w:eastAsia="en-US"/>
    </w:rPr>
  </w:style>
  <w:style w:type="character" w:customStyle="1" w:styleId="affff9">
    <w:name w:val="+ Знак"/>
    <w:link w:val="affff8"/>
    <w:rsid w:val="00A244C6"/>
    <w:rPr>
      <w:rFonts w:ascii="Times New Roman" w:eastAsia="Calibri" w:hAnsi="Times New Roman" w:cs="Times New Roman"/>
    </w:rPr>
  </w:style>
  <w:style w:type="character" w:customStyle="1" w:styleId="FontStyle274">
    <w:name w:val="Font Style274"/>
    <w:uiPriority w:val="99"/>
    <w:rsid w:val="00A244C6"/>
    <w:rPr>
      <w:rFonts w:ascii="Times New Roman" w:hAnsi="Times New Roman" w:cs="Times New Roman"/>
      <w:sz w:val="20"/>
      <w:szCs w:val="20"/>
    </w:rPr>
  </w:style>
  <w:style w:type="table" w:customStyle="1" w:styleId="TableNormal1">
    <w:name w:val="Table Normal1"/>
    <w:uiPriority w:val="2"/>
    <w:semiHidden/>
    <w:unhideWhenUsed/>
    <w:qFormat/>
    <w:rsid w:val="00A244C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63621BB44F84C4E30DBDA6116AB409E891C1E71412AA4B057E6A56E070F0FCD12CB9F175B1L4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CC86A632DDCDBD2BEF239A9009C71407FD3B9EDB7A82646DE43C0B38FUBG8M" TargetMode="External"/><Relationship Id="rId4" Type="http://schemas.microsoft.com/office/2007/relationships/stylesWithEffects" Target="stylesWithEffects.xml"/><Relationship Id="rId9" Type="http://schemas.openxmlformats.org/officeDocument/2006/relationships/hyperlink" Target="consultantplus://offline/ref=2CC86A632DDCDBD2BEF239A9009C71407FD3B8EDB4A62646DE43C0B38FUBG8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rgbClr val="5B9BD5"/>
            </a:solidFill>
            <a:ln w="25377">
              <a:noFill/>
            </a:ln>
          </c:spPr>
          <c:invertIfNegative val="0"/>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1207</c:v>
                </c:pt>
                <c:pt idx="1">
                  <c:v>1213</c:v>
                </c:pt>
                <c:pt idx="2">
                  <c:v>1232</c:v>
                </c:pt>
                <c:pt idx="3">
                  <c:v>1231</c:v>
                </c:pt>
                <c:pt idx="4">
                  <c:v>1458</c:v>
                </c:pt>
              </c:numCache>
            </c:numRef>
          </c:val>
        </c:ser>
        <c:dLbls>
          <c:showLegendKey val="0"/>
          <c:showVal val="0"/>
          <c:showCatName val="0"/>
          <c:showSerName val="0"/>
          <c:showPercent val="0"/>
          <c:showBubbleSize val="0"/>
        </c:dLbls>
        <c:gapWidth val="219"/>
        <c:overlap val="-27"/>
        <c:axId val="32819072"/>
        <c:axId val="32820608"/>
      </c:barChart>
      <c:catAx>
        <c:axId val="32819072"/>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32820608"/>
        <c:crosses val="autoZero"/>
        <c:auto val="1"/>
        <c:lblAlgn val="ctr"/>
        <c:lblOffset val="100"/>
        <c:noMultiLvlLbl val="0"/>
      </c:catAx>
      <c:valAx>
        <c:axId val="32820608"/>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32819072"/>
        <c:crosses val="autoZero"/>
        <c:crossBetween val="between"/>
      </c:valAx>
      <c:spPr>
        <a:noFill/>
        <a:ln w="25377">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sz="9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5022-2180-45F1-9994-C67C4EFD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122</Pages>
  <Words>33115</Words>
  <Characters>188757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Otdel_Kadrov</dc:creator>
  <cp:lastModifiedBy>Otdel_Kadrov</cp:lastModifiedBy>
  <cp:revision>4</cp:revision>
  <dcterms:created xsi:type="dcterms:W3CDTF">2023-08-30T10:50:00Z</dcterms:created>
  <dcterms:modified xsi:type="dcterms:W3CDTF">2023-09-18T11:52:00Z</dcterms:modified>
</cp:coreProperties>
</file>