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57" w:rsidRPr="00955457" w:rsidRDefault="007A6461" w:rsidP="00955457">
      <w:pPr>
        <w:tabs>
          <w:tab w:val="right" w:pos="9637"/>
        </w:tabs>
        <w:ind w:firstLine="0"/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margin-left:-17.5pt;margin-top:-8.1pt;width:516.55pt;height:741.8pt;z-index:25165824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bTwIAAGQEAAAOAAAAZHJzL2Uyb0RvYy54bWysVM2O0zAQviPxDpbvbNKq7bbRpqulSxHS&#10;8iMtPIDjOI2F/xi7TZYbd16Bd+DAgRuv0H0jxk53KYu4IHKwPB77m5nvm8nZea8V2Qnw0pqSjk5y&#10;SoThtpZmU9J3b9dP5pT4wEzNlDWipDfC0/Pl40dnnSvE2LZW1QIIghhfdK6kbQiuyDLPW6GZP7FO&#10;GHQ2FjQLaMImq4F1iK5VNs7zWdZZqB1YLrzH08vBSZcJv2kED6+bxotAVEkxt5BWSGsV12x5xooN&#10;MNdKfkiD/UMWmkmDQe+hLllgZAvyDygtOVhvm3DCrc5s00guUg1YzSh/UM11y5xItSA53t3T5P8f&#10;LH+1ewNE1iVFoQzTKNH+y/7r/tv+x/777afbz2QeOeqcL/DqtcPLoX9qe9Q61evdleXvPTF21TKz&#10;ERcAtmsFqzHHUXyZHT0dcHwEqbqXtsZgbBtsAuob0JFApIQgOmp1c6+P6APheDibzvLRfEoJR99i&#10;Ms7ns6Rgxoq75w58eC6sJnFTUsAGSPBsd+VDTIcVd1diNG+VrNdSqWTAplopIDuGzbJOX6rgwTVl&#10;SIfFLfJpjlly7ZC8AHKg4694eX6ar+6y/S2slgFHQEmNGuTxG5oykvjM1KlBA5Nq2GP+yhxYjUQO&#10;lIa+6g8qVba+QX7BDq2Oo4mb1sJHSjps85L6D1sGghL1wqBGi9FkEuciGZPp6RgNOPZUxx5mOEJh&#10;uZQM21UYZmnrQG5ajDR0hbEXqGsjE+OxAYasDnljKychDmMXZ+XYTrd+/RyWPwEAAP//AwBQSwME&#10;FAAGAAgAAAAhAFzqCxLgAAAADAEAAA8AAABkcnMvZG93bnJldi54bWxMj0FPg0AQhe8m/ofNmHgx&#10;doHa1iJLU40eeixqvA7sFIjsLmEXiv/e6UlPMy/v5c032W42nZho8K2zCuJFBIJs5XRrawUf72/3&#10;jyB8QKuxc5YU/JCHXX59lWGq3dkeaSpCLbjE+hQVNCH0qZS+asigX7ieLHsnNxgMLIda6gHPXG46&#10;mUTRWhpsLV9osKeXhqrvYjQK7k7b8niYPvsRvw71HpftM74WSt3ezPsnEIHm8BeGCz6jQ85MpRut&#10;9qJjncQxRxVslzwvgXj1kIAoeVtt1huQeSb/P5H/AgAA//8DAFBLAQItABQABgAIAAAAIQC2gziS&#10;/gAAAOEBAAATAAAAAAAAAAAAAAAAAAAAAABbQ29udGVudF9UeXBlc10ueG1sUEsBAi0AFAAGAAgA&#10;AAAhADj9If/WAAAAlAEAAAsAAAAAAAAAAAAAAAAALwEAAF9yZWxzLy5yZWxzUEsBAi0AFAAGAAgA&#10;AAAhAHwlQVtPAgAAZAQAAA4AAAAAAAAAAAAAAAAALgIAAGRycy9lMm9Eb2MueG1sUEsBAi0AFAAG&#10;AAgAAAAhAFzqCxLgAAAADAEAAA8AAAAAAAAAAAAAAAAAqQQAAGRycy9kb3ducmV2LnhtbFBLBQYA&#10;AAAABAAEAPMAAAC2BQAAAAA=&#10;" strokecolor="#0070c0" strokeweight="15pt">
            <v:stroke linestyle="thickBetweenThin"/>
            <v:textbox style="mso-next-textbox:#Надпись 8">
              <w:txbxContent>
                <w:p w:rsidR="000008C2" w:rsidRDefault="000008C2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Default="000008C2" w:rsidP="00702119">
                  <w:pPr>
                    <w:ind w:left="708" w:hanging="708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Default="000008C2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Default="000008C2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Default="000008C2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Default="000008C2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Default="000008C2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008C2" w:rsidRPr="00A44937" w:rsidRDefault="000008C2" w:rsidP="00614018">
                  <w:pPr>
                    <w:spacing w:line="360" w:lineRule="auto"/>
                    <w:ind w:firstLine="0"/>
                    <w:jc w:val="center"/>
                    <w:rPr>
                      <w:i/>
                      <w:color w:val="000000"/>
                      <w:sz w:val="40"/>
                      <w:szCs w:val="40"/>
                    </w:rPr>
                  </w:pPr>
                  <w:r w:rsidRPr="00A44937">
                    <w:rPr>
                      <w:i/>
                      <w:color w:val="000000"/>
                      <w:sz w:val="40"/>
                      <w:szCs w:val="40"/>
                    </w:rPr>
                    <w:t>СХЕМА ТЕПЛОСНАБЖЕНИЯ</w:t>
                  </w:r>
                </w:p>
                <w:p w:rsidR="000008C2" w:rsidRPr="00F7085C" w:rsidRDefault="000008C2" w:rsidP="00D90653">
                  <w:pPr>
                    <w:spacing w:after="0" w:line="360" w:lineRule="auto"/>
                    <w:ind w:firstLine="0"/>
                    <w:jc w:val="center"/>
                    <w:rPr>
                      <w:i/>
                      <w:color w:val="000000"/>
                      <w:sz w:val="48"/>
                      <w:szCs w:val="40"/>
                    </w:rPr>
                  </w:pPr>
                  <w:r w:rsidRPr="00A44937">
                    <w:rPr>
                      <w:i/>
                      <w:color w:val="000000"/>
                      <w:sz w:val="40"/>
                      <w:szCs w:val="40"/>
                    </w:rPr>
                    <w:t xml:space="preserve">ТЕРРИТОРИИ </w:t>
                  </w:r>
                  <w:r w:rsidRPr="00F7085C">
                    <w:rPr>
                      <w:i/>
                      <w:color w:val="000000"/>
                      <w:sz w:val="40"/>
                      <w:szCs w:val="40"/>
                    </w:rPr>
                    <w:t xml:space="preserve">СЕЛЬСКОГО ПОСЕЛЕНИЯ </w:t>
                  </w:r>
                  <w:proofErr w:type="gramStart"/>
                  <w:r>
                    <w:rPr>
                      <w:i/>
                      <w:color w:val="000000"/>
                      <w:sz w:val="40"/>
                      <w:szCs w:val="40"/>
                    </w:rPr>
                    <w:t>СВЕТЛЫЙ</w:t>
                  </w:r>
                  <w:proofErr w:type="gramEnd"/>
                  <w:r w:rsidRPr="00F7085C">
                    <w:rPr>
                      <w:i/>
                      <w:color w:val="000000"/>
                      <w:sz w:val="40"/>
                      <w:szCs w:val="40"/>
                    </w:rPr>
                    <w:t xml:space="preserve"> БЕРЕЗОВСКОГО РАЙОНА ХАНТЫ-МАНСИЙСКОГО АВТОНОМНОГО ОКРУГА-ЮГРЫ </w:t>
                  </w:r>
                </w:p>
                <w:p w:rsidR="000008C2" w:rsidRPr="00F7085C" w:rsidRDefault="000008C2" w:rsidP="00D90653">
                  <w:pPr>
                    <w:spacing w:after="0" w:line="360" w:lineRule="auto"/>
                    <w:ind w:firstLine="0"/>
                    <w:jc w:val="center"/>
                  </w:pPr>
                  <w:r w:rsidRPr="00F7085C">
                    <w:rPr>
                      <w:i/>
                      <w:sz w:val="40"/>
                      <w:szCs w:val="40"/>
                    </w:rPr>
                    <w:t>на период до 2028 г</w:t>
                  </w:r>
                </w:p>
                <w:p w:rsidR="000008C2" w:rsidRPr="00F7085C" w:rsidRDefault="0086125F" w:rsidP="00D90653">
                  <w:pPr>
                    <w:spacing w:after="0" w:line="360" w:lineRule="auto"/>
                    <w:ind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(АКТУАЛИЗАЦИЯ НА 2017 </w:t>
                  </w:r>
                  <w:bookmarkStart w:id="0" w:name="_GoBack"/>
                  <w:bookmarkEnd w:id="0"/>
                  <w:r w:rsidR="000008C2" w:rsidRPr="00F7085C">
                    <w:rPr>
                      <w:sz w:val="32"/>
                    </w:rPr>
                    <w:t>г)</w:t>
                  </w: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D90653" w:rsidRDefault="000008C2" w:rsidP="00A51390">
                  <w:pPr>
                    <w:ind w:firstLine="0"/>
                    <w:jc w:val="center"/>
                  </w:pPr>
                  <w:r w:rsidRPr="00D90653">
                    <w:t>2016 год</w:t>
                  </w: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9116E6" w:rsidRDefault="000008C2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008C2" w:rsidRPr="00A44937" w:rsidRDefault="000008C2" w:rsidP="00A51390">
                  <w:pPr>
                    <w:ind w:firstLine="0"/>
                    <w:jc w:val="center"/>
                  </w:pPr>
                  <w:r w:rsidRPr="00A44937">
                    <w:t>2016 год</w:t>
                  </w:r>
                </w:p>
                <w:p w:rsidR="000008C2" w:rsidRPr="003C2AF9" w:rsidRDefault="000008C2" w:rsidP="00A51390">
                  <w:pPr>
                    <w:ind w:firstLine="0"/>
                    <w:jc w:val="center"/>
                    <w:rPr>
                      <w:color w:val="FFFFFF" w:themeColor="background1"/>
                    </w:rPr>
                  </w:pPr>
                  <w:r w:rsidRPr="00A44937">
                    <w:rPr>
                      <w:color w:val="FFFFFF" w:themeColor="background1"/>
                    </w:rPr>
                    <w:t>2013</w:t>
                  </w:r>
                </w:p>
                <w:p w:rsidR="000008C2" w:rsidRPr="00FB5631" w:rsidRDefault="000008C2" w:rsidP="00A51390">
                  <w:pPr>
                    <w:ind w:firstLine="0"/>
                    <w:jc w:val="center"/>
                  </w:pPr>
                </w:p>
                <w:p w:rsidR="000008C2" w:rsidRDefault="000008C2" w:rsidP="00A51390"/>
              </w:txbxContent>
            </v:textbox>
            <w10:wrap type="square" anchorx="margin" anchory="margin"/>
          </v:shape>
        </w:pict>
      </w:r>
      <w:r w:rsidR="00955457" w:rsidRPr="00955457">
        <w:tab/>
      </w:r>
    </w:p>
    <w:p w:rsidR="00A51390" w:rsidRPr="00CE2CEC" w:rsidRDefault="00A51390" w:rsidP="00955457">
      <w:pPr>
        <w:tabs>
          <w:tab w:val="right" w:pos="9637"/>
        </w:tabs>
        <w:ind w:firstLine="0"/>
        <w:jc w:val="left"/>
        <w:rPr>
          <w:b/>
          <w:highlight w:val="yellow"/>
        </w:rPr>
      </w:pPr>
      <w:r w:rsidRPr="00955457">
        <w:rPr>
          <w:highlight w:val="yellow"/>
        </w:rPr>
        <w:br w:type="page"/>
      </w:r>
      <w:r w:rsidR="00955457" w:rsidRPr="00955457">
        <w:lastRenderedPageBreak/>
        <w:tab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highlight w:val="yellow"/>
          <w:lang w:eastAsia="en-US"/>
        </w:rPr>
        <w:id w:val="570241564"/>
        <w:docPartObj>
          <w:docPartGallery w:val="Table of Contents"/>
          <w:docPartUnique/>
        </w:docPartObj>
      </w:sdtPr>
      <w:sdtEndPr>
        <w:rPr>
          <w:rFonts w:ascii="Bookman Old Style" w:hAnsi="Bookman Old Style"/>
          <w:b/>
          <w:bCs/>
        </w:rPr>
      </w:sdtEndPr>
      <w:sdtContent>
        <w:p w:rsidR="00B31B03" w:rsidRPr="00F94099" w:rsidRDefault="00B31B03">
          <w:pPr>
            <w:pStyle w:val="affd"/>
            <w:rPr>
              <w:sz w:val="22"/>
              <w:szCs w:val="22"/>
            </w:rPr>
          </w:pPr>
          <w:r w:rsidRPr="00F94099">
            <w:rPr>
              <w:sz w:val="22"/>
              <w:szCs w:val="22"/>
            </w:rPr>
            <w:t>Оглавление</w:t>
          </w:r>
        </w:p>
        <w:p w:rsidR="00F94099" w:rsidRPr="00F94099" w:rsidRDefault="00B31B03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94099">
            <w:rPr>
              <w:sz w:val="22"/>
            </w:rPr>
            <w:fldChar w:fldCharType="begin"/>
          </w:r>
          <w:r w:rsidRPr="00F94099">
            <w:rPr>
              <w:sz w:val="22"/>
            </w:rPr>
            <w:instrText xml:space="preserve"> TOC \o "1-3" \h \z \u </w:instrText>
          </w:r>
          <w:r w:rsidRPr="00F94099">
            <w:rPr>
              <w:sz w:val="22"/>
            </w:rPr>
            <w:fldChar w:fldCharType="separate"/>
          </w:r>
          <w:hyperlink w:anchor="_Toc457225043" w:history="1">
            <w:r w:rsidR="00F94099" w:rsidRPr="00F94099">
              <w:rPr>
                <w:rStyle w:val="afa"/>
                <w:noProof/>
                <w:sz w:val="22"/>
              </w:rPr>
              <w:t>Введение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_Toc457225043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44" w:history="1">
            <w:r w:rsidR="00F94099" w:rsidRPr="00F94099">
              <w:rPr>
                <w:rStyle w:val="afa"/>
                <w:noProof/>
                <w:sz w:val="22"/>
              </w:rPr>
              <w:t>Сведения о территории, климатических и метеорологических условиях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_Toc457225044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8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45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1 Показатели перспективного спроса на тепловую энергию (мощность), и теплоноситель в установленных границах территории сельского поселения Светлый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_Toc457225045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11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46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1.1 Площадь строительных фондов и приросты площади строительных фондов по расчетным элементам территориального деления Сельского поселения Светлый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_Toc457225046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11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47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_Toc457225047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13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48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1.3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_Toc457225048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49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2 Перспективные балансы располагаемой тепловой мощности источников тепловой энергии и тепловой нагрузки потребителей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_Toc457225049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0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2.1 Радиус эффективного теплоснабжения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_Toc457225050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1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2.2 Описание существующих и перспективных зон действия систем теплоснабжения, источников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_Toc457225051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16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2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_Toc457225052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17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3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2.4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_Toc457225053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18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4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3 Перспективные балансы теплоносителей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_Toc457225054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21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5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_Toc457225055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21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6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3.2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_Toc457225056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22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7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_Toc457225057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8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_Toc457225058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59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_Toc457225059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0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_Toc457225060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1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_Toc457225061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2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 xml:space="preserve">4.5 </w:t>
            </w:r>
            <w:r w:rsidR="00F94099" w:rsidRPr="00F94099">
              <w:rPr>
                <w:rStyle w:val="afa"/>
                <w:rFonts w:eastAsia="Times New Roman" w:cs="Times New Roman"/>
                <w:noProof/>
                <w:sz w:val="22"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_Toc457225062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3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_Toc457225063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4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_Toc457225064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5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4.8 Оптимальный температурный график отпуска тепловой энергии для каждого источника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_Toc457225065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26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6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_Toc457225066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26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7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4.10 Анализ целесообразности ввода новых и реконструкции существующих источников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_Toc457225067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26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8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4.11 Вид топлива, потребляемый источником тепловой энергии, в том числе с использованием возобновляемых источников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_Toc457225068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27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69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5 Предложения по строительству и реконструкции тепловых сетей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_Toc457225069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28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0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5.1 Предложения по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_Toc457225070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33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1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5.2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_Toc457225071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33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2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_Toc457225072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3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5.4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_Toc457225073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4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5.5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_Toc457225074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34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5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6 Перспективные топливные балансы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_Toc457225075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36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6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7 Инвестиции в строительство, реконструкцию и техническое перевооружение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_Toc457225076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38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7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8 Решение об определении единой теплоснабжающей организации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_Toc457225077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39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8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9 Решения о распределении тепловой нагрузки между источниками тепловой энергии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_Toc457225078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45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F94099" w:rsidRDefault="007A6461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7225079" w:history="1">
            <w:r w:rsidR="00F94099" w:rsidRPr="00F94099">
              <w:rPr>
                <w:rStyle w:val="afa"/>
                <w:rFonts w:eastAsia="Times New Roman"/>
                <w:noProof/>
                <w:sz w:val="22"/>
              </w:rPr>
              <w:t>Раздел 10 Решение по бесхозяйным тепловым сетям</w:t>
            </w:r>
            <w:r w:rsidR="00F94099" w:rsidRPr="00F94099">
              <w:rPr>
                <w:noProof/>
                <w:webHidden/>
                <w:sz w:val="22"/>
              </w:rPr>
              <w:tab/>
            </w:r>
            <w:r w:rsidR="00F94099" w:rsidRPr="00F94099">
              <w:rPr>
                <w:noProof/>
                <w:webHidden/>
                <w:sz w:val="22"/>
              </w:rPr>
              <w:fldChar w:fldCharType="begin"/>
            </w:r>
            <w:r w:rsidR="00F94099" w:rsidRPr="00F94099">
              <w:rPr>
                <w:noProof/>
                <w:webHidden/>
                <w:sz w:val="22"/>
              </w:rPr>
              <w:instrText xml:space="preserve"> PAGEREF _Toc457225079 \h </w:instrText>
            </w:r>
            <w:r w:rsidR="00F94099" w:rsidRPr="00F94099">
              <w:rPr>
                <w:noProof/>
                <w:webHidden/>
                <w:sz w:val="22"/>
              </w:rPr>
            </w:r>
            <w:r w:rsidR="00F94099" w:rsidRPr="00F94099">
              <w:rPr>
                <w:noProof/>
                <w:webHidden/>
                <w:sz w:val="22"/>
              </w:rPr>
              <w:fldChar w:fldCharType="separate"/>
            </w:r>
            <w:r w:rsidR="00F94099" w:rsidRPr="00F94099">
              <w:rPr>
                <w:noProof/>
                <w:webHidden/>
                <w:sz w:val="22"/>
              </w:rPr>
              <w:t>45</w:t>
            </w:r>
            <w:r w:rsidR="00F94099" w:rsidRPr="00F94099">
              <w:rPr>
                <w:noProof/>
                <w:webHidden/>
                <w:sz w:val="22"/>
              </w:rPr>
              <w:fldChar w:fldCharType="end"/>
            </w:r>
          </w:hyperlink>
        </w:p>
        <w:p w:rsidR="00B31B03" w:rsidRPr="00CE2CEC" w:rsidRDefault="00B31B03" w:rsidP="00C423E8">
          <w:pPr>
            <w:rPr>
              <w:highlight w:val="yellow"/>
            </w:rPr>
          </w:pPr>
          <w:r w:rsidRPr="00F94099">
            <w:rPr>
              <w:b/>
              <w:bCs/>
              <w:sz w:val="22"/>
            </w:rPr>
            <w:fldChar w:fldCharType="end"/>
          </w:r>
        </w:p>
      </w:sdtContent>
    </w:sdt>
    <w:p w:rsidR="003B3943" w:rsidRPr="00CE2CEC" w:rsidRDefault="000F5F13" w:rsidP="00BB5FAC">
      <w:pPr>
        <w:pStyle w:val="10"/>
        <w:rPr>
          <w:highlight w:val="yellow"/>
        </w:rPr>
      </w:pPr>
      <w:r w:rsidRPr="00CE2CEC">
        <w:rPr>
          <w:highlight w:val="yellow"/>
        </w:rPr>
        <w:br w:type="page"/>
      </w:r>
    </w:p>
    <w:p w:rsidR="000F5F13" w:rsidRPr="00CE2CEC" w:rsidRDefault="000F5F13" w:rsidP="00BB53D7">
      <w:pPr>
        <w:pStyle w:val="10"/>
      </w:pPr>
      <w:bookmarkStart w:id="1" w:name="_Toc457225043"/>
      <w:r w:rsidRPr="00CE2CEC">
        <w:lastRenderedPageBreak/>
        <w:t>Введение</w:t>
      </w:r>
      <w:bookmarkEnd w:id="1"/>
    </w:p>
    <w:p w:rsidR="009C63ED" w:rsidRPr="00CE2CEC" w:rsidRDefault="009C63ED" w:rsidP="009C63ED">
      <w:r w:rsidRPr="00CE2CEC">
        <w:t xml:space="preserve">Развитие систем теплоснабжения поселений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504C59" w:rsidRPr="00CE2CEC" w:rsidRDefault="009C63ED" w:rsidP="009C63ED">
      <w:r w:rsidRPr="00CE2CEC">
        <w:t xml:space="preserve">Актуализация на 2016 год схемы теплоснабжения сельского </w:t>
      </w:r>
      <w:r w:rsidR="00B2751B" w:rsidRPr="00CE2CEC">
        <w:t>поселения</w:t>
      </w:r>
      <w:r w:rsidRPr="00CE2CEC">
        <w:t xml:space="preserve"> </w:t>
      </w:r>
      <w:r w:rsidR="00CE2CEC" w:rsidRPr="00CE2CEC">
        <w:t>Светлый</w:t>
      </w:r>
      <w:r w:rsidRPr="00CE2CEC">
        <w:t xml:space="preserve"> Березовского района Ханты-Мансийского Автономного округа-Югры на период до 2028 г. разработана в соответствии со следующими документами:</w:t>
      </w:r>
      <w:r w:rsidR="00504C59" w:rsidRPr="00CE2CEC">
        <w:t xml:space="preserve"> </w:t>
      </w:r>
    </w:p>
    <w:p w:rsidR="009C63ED" w:rsidRPr="00CE2CEC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Федеральный закон Российской Федерации от 27.07.2010 №190-ФЗ «О теплоснабжении»;</w:t>
      </w:r>
    </w:p>
    <w:p w:rsidR="009C63ED" w:rsidRPr="00CE2CEC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 xml:space="preserve">Федеральный закон от 23.11.2009г.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 </w:t>
      </w:r>
    </w:p>
    <w:p w:rsidR="009C63ED" w:rsidRPr="00CE2CEC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Федеральный закон от 24.09.2003 г. № 131 «Об общих принципах организации местного самоуправления в Российской Федерации»;</w:t>
      </w:r>
    </w:p>
    <w:p w:rsidR="009C63ED" w:rsidRPr="00CE2CEC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Постановление Правительства Российской Федерации №154 от 22.02.2012 г. (редакция от 23.06.2016) «О требованиях к схемам теплоснабжения, порядку их разработки и утверждения»;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Постановления Правительства Российской Федерации от 16.04.2012 №307 «О порядке подключения к системам теплоснабжения и о внесении изменений в некоторые акты Правительства Российской Федерации»;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Постановления Правительства Российской Федерации от 22.10.2012  № 1075 «О ценообразовании в сфере теплоснабжения»;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  <w:rPr>
          <w:sz w:val="22"/>
        </w:rPr>
      </w:pPr>
      <w:r w:rsidRPr="00CE2CEC">
        <w:t>Приказа Министерства энергетики Российской Федерации и Министерства регионального развития Российской Федерации от 29.12.2012 № 565/667 «Об утверждении методических рекомендаций по разработке схем теплоснабжения».</w:t>
      </w:r>
    </w:p>
    <w:p w:rsidR="009C63ED" w:rsidRPr="00CE2CEC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Техническое задание на разработку схемы теплоснабжения;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 xml:space="preserve">Генеральный план сельского поселения </w:t>
      </w:r>
      <w:r w:rsidR="00CE2CEC" w:rsidRPr="00CE2CEC">
        <w:t>Светлый</w:t>
      </w:r>
      <w:r w:rsidRPr="00CE2CEC">
        <w:t xml:space="preserve">, утверждённый Решением Думы Березовского района от </w:t>
      </w:r>
      <w:r w:rsidR="00CE2CEC" w:rsidRPr="00CE2CEC">
        <w:t>21</w:t>
      </w:r>
      <w:r w:rsidRPr="00CE2CEC">
        <w:t>.12.20</w:t>
      </w:r>
      <w:r w:rsidR="00CE2CEC" w:rsidRPr="00CE2CEC">
        <w:t>12</w:t>
      </w:r>
      <w:r w:rsidRPr="00CE2CEC">
        <w:t xml:space="preserve"> № </w:t>
      </w:r>
      <w:r w:rsidR="00CE2CEC" w:rsidRPr="00CE2CEC">
        <w:t>267</w:t>
      </w:r>
      <w:r w:rsidRPr="00CE2CEC">
        <w:t>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проектная и исполнительная документация по источникам тепла, тепловым сетям (ТС), тепловым пунктам;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lastRenderedPageBreak/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данные потребления ТЭР на собственные нужды, по потерям ТЭР и т.д.);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9C63ED" w:rsidRPr="00CE2CEC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 xml:space="preserve">инвестиционные программы теплоснабжающих и </w:t>
      </w:r>
      <w:proofErr w:type="spellStart"/>
      <w:r w:rsidRPr="00CE2CEC">
        <w:t>теплосетевых</w:t>
      </w:r>
      <w:proofErr w:type="spellEnd"/>
      <w:r w:rsidRPr="00CE2CEC">
        <w:t xml:space="preserve"> организаций;</w:t>
      </w:r>
    </w:p>
    <w:p w:rsidR="00D143A6" w:rsidRPr="00CE2CEC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 xml:space="preserve">Схема теплоснабжения </w:t>
      </w:r>
      <w:r w:rsidRPr="00CE2CEC">
        <w:t xml:space="preserve">сельского </w:t>
      </w:r>
      <w:r w:rsidR="00B2751B" w:rsidRPr="00CE2CEC">
        <w:t>поселения</w:t>
      </w:r>
      <w:r w:rsidRPr="00CE2CEC">
        <w:t xml:space="preserve"> </w:t>
      </w:r>
      <w:r w:rsidR="00CE2CEC" w:rsidRPr="00CE2CEC">
        <w:t>Светлый</w:t>
      </w:r>
      <w:r w:rsidRPr="00CE2CEC">
        <w:t xml:space="preserve"> Березовского района Ханты-Мансийского Автономного округа-Югры до 2028 г</w:t>
      </w:r>
      <w:r w:rsidRPr="00CE2CEC">
        <w:rPr>
          <w:sz w:val="24"/>
        </w:rPr>
        <w:t xml:space="preserve"> от 2013 г.</w:t>
      </w:r>
    </w:p>
    <w:p w:rsidR="009C63ED" w:rsidRPr="00CE2CEC" w:rsidRDefault="009C63ED" w:rsidP="009C63ED">
      <w:pPr>
        <w:pStyle w:val="S"/>
      </w:pPr>
      <w:r w:rsidRPr="00CE2CEC">
        <w:t xml:space="preserve">Схема теплоснабжения (актуализация на 2016 г) района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AA7A8E" w:rsidRPr="00CE2CEC" w:rsidRDefault="009C63ED" w:rsidP="009C63ED">
      <w:pPr>
        <w:pStyle w:val="S"/>
      </w:pPr>
      <w:r w:rsidRPr="00CE2CEC">
        <w:t>При разработке схемы теплоснабжения были соблюдены требования нормативно правовых актов Березовского района ХМАО-Югры на расчетный срок до 2028 года и с соблюдением следующих принципов:</w:t>
      </w:r>
      <w:r w:rsidR="00AA7A8E" w:rsidRPr="00CE2CEC">
        <w:t xml:space="preserve">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безопасности и надежности системы теплоснабжения потребителей в соответствии с требованиями технических регламентов;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энергетической эффективности теплоснабжения и потребления тепловой энергии с учетом требований, установленных федеральными законами;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соблюдение баланса экономических интересов теплоснабжающих организаций и интересов потребителей;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lastRenderedPageBreak/>
        <w:t xml:space="preserve">− минимизация затрат на теплоснабжение в расчете на каждого потребителя в долгосрочной перспективе;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недискриминационных и стабильных условий осуществления предпринимательской деятельности в сфере теплоснабжения;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согласованность схем теплоснабжения с иными программами развития сетей инженерно-технического обеспечения;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выбора температурного графика для системы теплоснабжения;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требований качества теплоснабжения для всех потребителей независимо от их удаленности от источника тепла;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требований качества горячего водоснабжения для всех потребителей независимо от удаленности и источников тепла.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 Основными принципами организации отношений в сфере теплоснабжения являются: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наиболее экономически эффективными способами качественного и надежного снабжения </w:t>
      </w:r>
      <w:proofErr w:type="spellStart"/>
      <w:r w:rsidRPr="00CE2CEC">
        <w:rPr>
          <w:rFonts w:cs="Times New Roman"/>
        </w:rPr>
        <w:t>теплоэнергоресурсами</w:t>
      </w:r>
      <w:proofErr w:type="spellEnd"/>
      <w:r w:rsidRPr="00CE2CEC">
        <w:rPr>
          <w:rFonts w:cs="Times New Roman"/>
        </w:rPr>
        <w:t xml:space="preserve"> потребителей, надлежащим образом исполняющих свои обязанности перед субъектами теплоснабжения;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недискриминационных стабильных условий для осуществления предпринимательской деятельности в сфере теплоснабжения;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безопасности системы теплоснабжения.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 xml:space="preserve">   Используемые понятия в настоящей схеме означают следующее:  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>− «</w:t>
      </w:r>
      <w:r w:rsidRPr="00CE2CEC">
        <w:rPr>
          <w:rFonts w:cs="Times New Roman"/>
          <w:i/>
        </w:rPr>
        <w:t>зона действия системы теплоснабжения</w:t>
      </w:r>
      <w:r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Pr="00CE2CEC">
        <w:rPr>
          <w:rFonts w:cs="Times New Roman"/>
        </w:rPr>
        <w:t xml:space="preserve">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AA7A8E" w:rsidRPr="00CE2CEC" w:rsidRDefault="00AA7A8E" w:rsidP="00AA7A8E">
      <w:pPr>
        <w:rPr>
          <w:rFonts w:cs="Times New Roman"/>
        </w:rPr>
      </w:pPr>
      <w:r w:rsidRPr="00CE2CEC">
        <w:rPr>
          <w:rFonts w:cs="Times New Roman"/>
        </w:rPr>
        <w:t>−</w:t>
      </w:r>
      <w:r w:rsidR="00C77487" w:rsidRPr="00CE2CEC">
        <w:rPr>
          <w:rFonts w:cs="Times New Roman"/>
        </w:rPr>
        <w:t> </w:t>
      </w:r>
      <w:r w:rsidRPr="00CE2CEC">
        <w:rPr>
          <w:rFonts w:cs="Times New Roman"/>
        </w:rPr>
        <w:t>«</w:t>
      </w:r>
      <w:r w:rsidRPr="00CE2CEC">
        <w:rPr>
          <w:rFonts w:cs="Times New Roman"/>
          <w:i/>
        </w:rPr>
        <w:t>зона действия источника тепловой энергии</w:t>
      </w:r>
      <w:r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Pr="00CE2CEC">
        <w:rPr>
          <w:rFonts w:cs="Times New Roman"/>
        </w:rPr>
        <w:t xml:space="preserve"> ее часть, границы которой устанавливаются закрытыми секционирующими задвижками тепловой сети системы теплоснабжения; </w:t>
      </w:r>
    </w:p>
    <w:p w:rsidR="00AA7A8E" w:rsidRPr="00CE2CEC" w:rsidRDefault="00C77487" w:rsidP="00AA7A8E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установленная мощность источника тепловой энергии</w:t>
      </w:r>
      <w:r w:rsidR="00AA7A8E" w:rsidRPr="00CE2CEC">
        <w:rPr>
          <w:rFonts w:cs="Times New Roman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AA7A8E" w:rsidRPr="00CE2CEC" w:rsidRDefault="00C77487" w:rsidP="00AA7A8E">
      <w:pPr>
        <w:rPr>
          <w:rFonts w:cs="Times New Roman"/>
        </w:rPr>
      </w:pPr>
      <w:r w:rsidRPr="00CE2CEC">
        <w:rPr>
          <w:rFonts w:cs="Times New Roman"/>
        </w:rPr>
        <w:lastRenderedPageBreak/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располагаемая мощность источника тепловой энергии</w:t>
      </w:r>
      <w:r w:rsidR="00AA7A8E" w:rsidRPr="00CE2CEC">
        <w:rPr>
          <w:rFonts w:cs="Times New Roman"/>
        </w:rPr>
        <w:t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</w:t>
      </w:r>
      <w:r w:rsidRPr="00CE2CEC">
        <w:rPr>
          <w:rFonts w:cs="Times New Roman"/>
        </w:rPr>
        <w:t xml:space="preserve"> </w:t>
      </w:r>
      <w:r w:rsidR="00AA7A8E" w:rsidRPr="00CE2CEC">
        <w:rPr>
          <w:rFonts w:cs="Times New Roman"/>
        </w:rPr>
        <w:t xml:space="preserve">рециркуляции </w:t>
      </w:r>
      <w:proofErr w:type="gramStart"/>
      <w:r w:rsidR="00AA7A8E" w:rsidRPr="00CE2CEC">
        <w:rPr>
          <w:rFonts w:cs="Times New Roman"/>
        </w:rPr>
        <w:t>в</w:t>
      </w:r>
      <w:proofErr w:type="gramEnd"/>
      <w:r w:rsidR="00AA7A8E" w:rsidRPr="00CE2CEC">
        <w:rPr>
          <w:rFonts w:cs="Times New Roman"/>
        </w:rPr>
        <w:t xml:space="preserve"> пиковых водогрейных </w:t>
      </w:r>
      <w:proofErr w:type="spellStart"/>
      <w:r w:rsidR="00AA7A8E" w:rsidRPr="00CE2CEC">
        <w:rPr>
          <w:rFonts w:cs="Times New Roman"/>
        </w:rPr>
        <w:t>котлоагрегатах</w:t>
      </w:r>
      <w:proofErr w:type="spellEnd"/>
      <w:r w:rsidR="00AA7A8E" w:rsidRPr="00CE2CEC">
        <w:rPr>
          <w:rFonts w:cs="Times New Roman"/>
        </w:rPr>
        <w:t xml:space="preserve"> и др.); </w:t>
      </w:r>
    </w:p>
    <w:p w:rsidR="00AA7A8E" w:rsidRPr="00CE2CEC" w:rsidRDefault="00C77487" w:rsidP="00AA7A8E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мощность источника тепловой энергии нетто</w:t>
      </w:r>
      <w:r w:rsidR="00AA7A8E" w:rsidRPr="00CE2CEC">
        <w:rPr>
          <w:rFonts w:cs="Times New Roman"/>
        </w:rPr>
        <w:t>» – величина, равная располагаемой мощности источника тепловой энергии за вычетом тепловой нагрузки на</w:t>
      </w:r>
      <w:r w:rsidRPr="00CE2CEC">
        <w:rPr>
          <w:rFonts w:cs="Times New Roman"/>
        </w:rPr>
        <w:t xml:space="preserve"> </w:t>
      </w:r>
      <w:r w:rsidR="00AA7A8E" w:rsidRPr="00CE2CEC">
        <w:rPr>
          <w:rFonts w:cs="Times New Roman"/>
        </w:rPr>
        <w:t xml:space="preserve">собственные и хозяйственные нужды; </w:t>
      </w:r>
    </w:p>
    <w:p w:rsidR="00AA7A8E" w:rsidRPr="00CE2CEC" w:rsidRDefault="00C77487" w:rsidP="00AA7A8E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proofErr w:type="spellStart"/>
      <w:r w:rsidR="00AA7A8E" w:rsidRPr="00CE2CEC">
        <w:rPr>
          <w:rFonts w:cs="Times New Roman"/>
          <w:i/>
        </w:rPr>
        <w:t>теплосетевые</w:t>
      </w:r>
      <w:proofErr w:type="spellEnd"/>
      <w:r w:rsidR="00AA7A8E" w:rsidRPr="00CE2CEC">
        <w:rPr>
          <w:rFonts w:cs="Times New Roman"/>
          <w:i/>
        </w:rPr>
        <w:t xml:space="preserve"> объекты</w:t>
      </w:r>
      <w:r w:rsidR="00AA7A8E" w:rsidRPr="00CE2CEC">
        <w:rPr>
          <w:rFonts w:cs="Times New Roman"/>
        </w:rPr>
        <w:t xml:space="preserve">» –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="00AA7A8E" w:rsidRPr="00CE2CEC">
        <w:rPr>
          <w:rFonts w:cs="Times New Roman"/>
        </w:rPr>
        <w:t>теплопотребляющих</w:t>
      </w:r>
      <w:proofErr w:type="spellEnd"/>
      <w:r w:rsidR="00AA7A8E" w:rsidRPr="00CE2CEC">
        <w:rPr>
          <w:rFonts w:cs="Times New Roman"/>
        </w:rPr>
        <w:t xml:space="preserve"> установок потребителей тепловой энергии; </w:t>
      </w:r>
    </w:p>
    <w:p w:rsidR="00AA7A8E" w:rsidRPr="00CE2CEC" w:rsidRDefault="00C77487" w:rsidP="00AA7A8E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элемент территориального деления</w:t>
      </w:r>
      <w:r w:rsidR="00AA7A8E"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="00AA7A8E" w:rsidRPr="00CE2CEC">
        <w:rPr>
          <w:rFonts w:cs="Times New Roman"/>
        </w:rPr>
        <w:t xml:space="preserve"> ее часть, установленная по границам административно-территориальных</w:t>
      </w:r>
      <w:r w:rsidRPr="00CE2CEC">
        <w:rPr>
          <w:rFonts w:cs="Times New Roman"/>
        </w:rPr>
        <w:t xml:space="preserve"> </w:t>
      </w:r>
      <w:r w:rsidR="00AA7A8E" w:rsidRPr="00CE2CEC">
        <w:rPr>
          <w:rFonts w:cs="Times New Roman"/>
        </w:rPr>
        <w:t xml:space="preserve">единиц; </w:t>
      </w:r>
    </w:p>
    <w:p w:rsidR="00881FDD" w:rsidRPr="003D0BB4" w:rsidRDefault="00C77487" w:rsidP="00881FDD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расчетный элемент территориального деления</w:t>
      </w:r>
      <w:r w:rsidR="00AA7A8E"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="00AA7A8E" w:rsidRPr="00CE2CEC">
        <w:rPr>
          <w:rFonts w:cs="Times New Roman"/>
        </w:rPr>
        <w:t xml:space="preserve"> ее часть, принятая для целей разработки схемы теплоснабжения в </w:t>
      </w:r>
      <w:r w:rsidR="00AA7A8E" w:rsidRPr="003D0BB4">
        <w:rPr>
          <w:rFonts w:cs="Times New Roman"/>
        </w:rPr>
        <w:t>неизменяемых границах на весь срок действия схемы теплоснабжения.</w:t>
      </w:r>
    </w:p>
    <w:p w:rsidR="000F5F13" w:rsidRPr="003D0BB4" w:rsidRDefault="0082736F" w:rsidP="00BB53D7">
      <w:pPr>
        <w:pStyle w:val="10"/>
        <w:rPr>
          <w:rFonts w:eastAsia="TimesNewRomanPS-BoldMT"/>
        </w:rPr>
      </w:pPr>
      <w:bookmarkStart w:id="2" w:name="_Toc457225044"/>
      <w:r w:rsidRPr="003D0BB4">
        <w:t>Сведения о территории, климатических и метеорологических условиях</w:t>
      </w:r>
      <w:bookmarkEnd w:id="2"/>
    </w:p>
    <w:p w:rsidR="003D0BB4" w:rsidRPr="002C148E" w:rsidRDefault="003D0BB4" w:rsidP="003D0BB4">
      <w:pPr>
        <w:pStyle w:val="S"/>
      </w:pPr>
      <w:proofErr w:type="gramStart"/>
      <w:r w:rsidRPr="003D0BB4">
        <w:t>В соответствии с пунктом 5 статьи 4 Закона Ханты-Мансийского автономного округа</w:t>
      </w:r>
      <w:r w:rsidRPr="002C148E">
        <w:t>-Югры от 25.11.2004 №63-03 «О статусе и границах муниципальных образований Ханты-Мансийского автономного округа-Югры»  (с изменениями от 18 февраля, 11 ноября 2005 г., 30 июня 2006 г., 21 июля 2008 г., 2 марта, 17 декабря 2009 г., 25 июня 2012 г.) в границах Березовского района образовано муниципальное образование сельское поселение Светлый</w:t>
      </w:r>
      <w:proofErr w:type="gramEnd"/>
      <w:r w:rsidRPr="002C148E">
        <w:t xml:space="preserve">, с </w:t>
      </w:r>
      <w:proofErr w:type="gramStart"/>
      <w:r w:rsidRPr="002C148E">
        <w:t>находящимися</w:t>
      </w:r>
      <w:proofErr w:type="gramEnd"/>
      <w:r w:rsidRPr="002C148E">
        <w:t xml:space="preserve"> в его составе населенным пунктом – поселок Светлый.</w:t>
      </w:r>
    </w:p>
    <w:p w:rsidR="003D0BB4" w:rsidRPr="002C148E" w:rsidRDefault="003D0BB4" w:rsidP="003D0BB4">
      <w:pPr>
        <w:pStyle w:val="S"/>
      </w:pPr>
      <w:proofErr w:type="gramStart"/>
      <w:r w:rsidRPr="002C148E">
        <w:t>Представительный орган муниципального образования и иные органы местного самоуправления сельского поселения Светлый расположены в поселке Светлый.</w:t>
      </w:r>
      <w:proofErr w:type="gramEnd"/>
    </w:p>
    <w:p w:rsidR="003D0BB4" w:rsidRPr="002C148E" w:rsidRDefault="003D0BB4" w:rsidP="003D0BB4">
      <w:pPr>
        <w:pStyle w:val="S"/>
      </w:pPr>
      <w:r w:rsidRPr="002C148E">
        <w:t xml:space="preserve">Сельское поселение </w:t>
      </w:r>
      <w:proofErr w:type="gramStart"/>
      <w:r w:rsidRPr="002C148E">
        <w:t>Светлый</w:t>
      </w:r>
      <w:proofErr w:type="gramEnd"/>
      <w:r w:rsidRPr="002C148E">
        <w:t xml:space="preserve"> расположен в юго-восточной части Березовского района и является административным центром сельского поселения Светлый Березовского района. С восточной стороны поселок ограничен озерами Ай-</w:t>
      </w:r>
      <w:proofErr w:type="spellStart"/>
      <w:r w:rsidRPr="002C148E">
        <w:t>Мухынгтув</w:t>
      </w:r>
      <w:proofErr w:type="spellEnd"/>
      <w:r w:rsidRPr="002C148E">
        <w:t xml:space="preserve"> и </w:t>
      </w:r>
      <w:proofErr w:type="spellStart"/>
      <w:r w:rsidRPr="002C148E">
        <w:t>Ун-Мухынтув</w:t>
      </w:r>
      <w:proofErr w:type="spellEnd"/>
      <w:r w:rsidRPr="002C148E">
        <w:t xml:space="preserve">, с юго-западной - старицей реки </w:t>
      </w:r>
      <w:proofErr w:type="spellStart"/>
      <w:r w:rsidRPr="002C148E">
        <w:t>Пунги</w:t>
      </w:r>
      <w:proofErr w:type="spellEnd"/>
      <w:r w:rsidRPr="002C148E">
        <w:t xml:space="preserve">, с других сторон - заболоченными территориями. </w:t>
      </w:r>
    </w:p>
    <w:p w:rsidR="000A30C7" w:rsidRPr="002C148E" w:rsidRDefault="000A30C7" w:rsidP="000A30C7">
      <w:pPr>
        <w:pStyle w:val="S"/>
      </w:pPr>
      <w:r w:rsidRPr="002C148E">
        <w:t xml:space="preserve">Территория поселка составляет 596 га. </w:t>
      </w:r>
      <w:r w:rsidRPr="002C148E">
        <w:rPr>
          <w:bCs/>
        </w:rPr>
        <w:t>Данные о численности населения</w:t>
      </w:r>
      <w:r>
        <w:rPr>
          <w:bCs/>
        </w:rPr>
        <w:t xml:space="preserve"> </w:t>
      </w:r>
      <w:proofErr w:type="gramStart"/>
      <w:r w:rsidRPr="002C148E">
        <w:t>поселка</w:t>
      </w:r>
      <w:proofErr w:type="gramEnd"/>
      <w:r w:rsidRPr="002C148E">
        <w:t xml:space="preserve"> полученные от администрации сельского поселения Светлый письмом от </w:t>
      </w:r>
      <w:r w:rsidRPr="002C148E">
        <w:rPr>
          <w:bCs/>
        </w:rPr>
        <w:t>02.10.2013 №1164</w:t>
      </w:r>
      <w:r w:rsidRPr="002C148E">
        <w:t xml:space="preserve"> (копия письма приведена в приложении Г) по базовому периоду и на расчетный срок схемы теплоснабжения приведены в таблице 1.1.</w:t>
      </w:r>
    </w:p>
    <w:p w:rsidR="000A30C7" w:rsidRPr="002C148E" w:rsidRDefault="000A30C7" w:rsidP="000A30C7">
      <w:pPr>
        <w:pStyle w:val="S"/>
      </w:pPr>
      <w:r w:rsidRPr="002C148E">
        <w:lastRenderedPageBreak/>
        <w:t>Для проведения расчетов в схеме теплоснабжения для  сельского поселения Светлый, приняты климатические данные по [11], приравненные к  Березово Ханты-Мансийского АО, как наиболее приближенный поселению территориально:</w:t>
      </w:r>
    </w:p>
    <w:p w:rsidR="000A30C7" w:rsidRPr="002C148E" w:rsidRDefault="000A30C7" w:rsidP="000A30C7">
      <w:pPr>
        <w:pStyle w:val="S"/>
        <w:numPr>
          <w:ilvl w:val="0"/>
          <w:numId w:val="14"/>
        </w:numPr>
        <w:tabs>
          <w:tab w:val="left" w:pos="851"/>
        </w:tabs>
        <w:ind w:left="0" w:firstLine="567"/>
      </w:pPr>
      <w:r w:rsidRPr="002C148E">
        <w:t>средняя температура наиболее холодной пятидневки (расчетная температура для отопления) –42</w:t>
      </w:r>
      <w:proofErr w:type="gramStart"/>
      <w:r w:rsidRPr="002C148E">
        <w:t xml:space="preserve"> °С</w:t>
      </w:r>
      <w:proofErr w:type="gramEnd"/>
      <w:r w:rsidRPr="002C148E">
        <w:t xml:space="preserve"> (обеспеченностью 0,92);</w:t>
      </w:r>
    </w:p>
    <w:p w:rsidR="000A30C7" w:rsidRPr="002C148E" w:rsidRDefault="000A30C7" w:rsidP="000A30C7">
      <w:pPr>
        <w:pStyle w:val="S"/>
        <w:numPr>
          <w:ilvl w:val="0"/>
          <w:numId w:val="14"/>
        </w:numPr>
        <w:tabs>
          <w:tab w:val="left" w:pos="851"/>
        </w:tabs>
        <w:ind w:left="0" w:firstLine="567"/>
      </w:pPr>
      <w:r w:rsidRPr="002C148E">
        <w:t>средняя температура за отопительный период -9,9</w:t>
      </w:r>
      <w:proofErr w:type="gramStart"/>
      <w:r w:rsidRPr="002C148E">
        <w:t xml:space="preserve"> °С</w:t>
      </w:r>
      <w:proofErr w:type="gramEnd"/>
      <w:r w:rsidRPr="002C148E">
        <w:t>;</w:t>
      </w:r>
    </w:p>
    <w:p w:rsidR="000A30C7" w:rsidRPr="002C148E" w:rsidRDefault="000A30C7" w:rsidP="000A30C7">
      <w:pPr>
        <w:pStyle w:val="S"/>
        <w:numPr>
          <w:ilvl w:val="0"/>
          <w:numId w:val="14"/>
        </w:numPr>
        <w:tabs>
          <w:tab w:val="left" w:pos="851"/>
        </w:tabs>
        <w:ind w:left="0" w:firstLine="567"/>
      </w:pPr>
      <w:r w:rsidRPr="002C148E">
        <w:t>продолжительность отопительного периода составляет 266 суток.</w:t>
      </w:r>
    </w:p>
    <w:p w:rsidR="00D00BAC" w:rsidRPr="00CE2CEC" w:rsidRDefault="00D00BAC" w:rsidP="007C6B27">
      <w:pPr>
        <w:pStyle w:val="S"/>
        <w:rPr>
          <w:highlight w:val="yellow"/>
        </w:rPr>
      </w:pPr>
    </w:p>
    <w:p w:rsidR="00B70B2F" w:rsidRPr="00CE2CEC" w:rsidRDefault="009812C0" w:rsidP="007C6B27">
      <w:pPr>
        <w:ind w:firstLine="0"/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119495" cy="4582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нпла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2F" w:rsidRPr="009812C0" w:rsidRDefault="00BC450B" w:rsidP="007C6B27">
      <w:pPr>
        <w:jc w:val="center"/>
        <w:rPr>
          <w:rFonts w:cs="Times New Roman"/>
        </w:rPr>
      </w:pPr>
      <w:r w:rsidRPr="009812C0">
        <w:rPr>
          <w:rFonts w:cs="Times New Roman"/>
        </w:rPr>
        <w:t>Р</w:t>
      </w:r>
      <w:r w:rsidR="00B70B2F" w:rsidRPr="009812C0">
        <w:rPr>
          <w:rFonts w:cs="Times New Roman"/>
        </w:rPr>
        <w:t>ис. 1</w:t>
      </w:r>
      <w:r w:rsidR="005B3480" w:rsidRPr="009812C0">
        <w:rPr>
          <w:rFonts w:cs="Times New Roman"/>
        </w:rPr>
        <w:t>.1</w:t>
      </w:r>
      <w:r w:rsidR="00B70B2F" w:rsidRPr="009812C0">
        <w:rPr>
          <w:rFonts w:cs="Times New Roman"/>
        </w:rPr>
        <w:t xml:space="preserve"> – </w:t>
      </w:r>
      <w:r w:rsidR="007C6B27" w:rsidRPr="009812C0">
        <w:rPr>
          <w:rStyle w:val="S0"/>
          <w:rFonts w:eastAsiaTheme="minorHAnsi"/>
        </w:rPr>
        <w:t xml:space="preserve">Схема границ территорий и земель </w:t>
      </w:r>
      <w:r w:rsidR="009812C0">
        <w:rPr>
          <w:rStyle w:val="S0"/>
          <w:rFonts w:eastAsiaTheme="minorHAnsi"/>
        </w:rPr>
        <w:t>сельского поселения</w:t>
      </w:r>
      <w:r w:rsidR="007C6B27" w:rsidRPr="009812C0">
        <w:rPr>
          <w:rStyle w:val="S0"/>
          <w:rFonts w:eastAsiaTheme="minorHAnsi"/>
        </w:rPr>
        <w:t xml:space="preserve"> </w:t>
      </w:r>
      <w:r w:rsidR="00CE2CEC" w:rsidRPr="009812C0">
        <w:rPr>
          <w:rStyle w:val="S0"/>
          <w:rFonts w:eastAsiaTheme="minorHAnsi"/>
        </w:rPr>
        <w:t>Светлый</w:t>
      </w:r>
      <w:r w:rsidR="00BB53D7" w:rsidRPr="009812C0">
        <w:rPr>
          <w:rStyle w:val="S0"/>
          <w:rFonts w:eastAsiaTheme="minorHAnsi"/>
        </w:rPr>
        <w:t>.</w:t>
      </w:r>
    </w:p>
    <w:p w:rsidR="00F53F52" w:rsidRPr="000A30C7" w:rsidRDefault="00F53F52" w:rsidP="00BB53D7">
      <w:pPr>
        <w:rPr>
          <w:b/>
          <w:color w:val="000000"/>
        </w:rPr>
      </w:pPr>
      <w:r w:rsidRPr="000A30C7">
        <w:rPr>
          <w:b/>
          <w:color w:val="000000"/>
        </w:rPr>
        <w:t>Жилая застройка</w:t>
      </w:r>
    </w:p>
    <w:p w:rsidR="00F53F52" w:rsidRPr="000A30C7" w:rsidRDefault="00F53F52" w:rsidP="00F53F52">
      <w:pPr>
        <w:rPr>
          <w:rFonts w:ascii="Times New Roman" w:hAnsi="Times New Roman"/>
        </w:rPr>
      </w:pPr>
      <w:r w:rsidRPr="000A30C7">
        <w:t>Обеспечение качественным жильем населения поселения является одной из важнейших социальных задач, стоящих перед муниципалитетом. Муниципальная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F53F52" w:rsidRPr="000A30C7" w:rsidRDefault="00F53F52" w:rsidP="00F53F52">
      <w:r w:rsidRPr="000A30C7">
        <w:t xml:space="preserve">Изменение численности населения </w:t>
      </w:r>
      <w:r w:rsidR="007C6B27" w:rsidRPr="000A30C7">
        <w:t xml:space="preserve">сельского поселения </w:t>
      </w:r>
      <w:proofErr w:type="gramStart"/>
      <w:r w:rsidR="00CE2CEC" w:rsidRPr="000A30C7">
        <w:t>Светлый</w:t>
      </w:r>
      <w:proofErr w:type="gramEnd"/>
      <w:r w:rsidRPr="000A30C7">
        <w:t xml:space="preserve"> по годам приведено в таблице 1</w:t>
      </w:r>
      <w:r w:rsidR="007C6B27" w:rsidRPr="000A30C7">
        <w:t>.1</w:t>
      </w:r>
      <w:r w:rsidRPr="000A30C7">
        <w:t xml:space="preserve">. </w:t>
      </w:r>
    </w:p>
    <w:p w:rsidR="00F53F52" w:rsidRPr="000A30C7" w:rsidRDefault="00F53F52" w:rsidP="00F53F52">
      <w:pPr>
        <w:jc w:val="center"/>
        <w:rPr>
          <w:rFonts w:ascii="Times New Roman" w:hAnsi="Times New Roman"/>
          <w:u w:val="single"/>
        </w:rPr>
      </w:pPr>
      <w:r w:rsidRPr="000A30C7">
        <w:rPr>
          <w:u w:val="single"/>
        </w:rPr>
        <w:t xml:space="preserve">Динамика численности </w:t>
      </w:r>
      <w:r w:rsidR="007C6B27" w:rsidRPr="000A30C7">
        <w:rPr>
          <w:u w:val="single"/>
        </w:rPr>
        <w:t xml:space="preserve">сельского поселения </w:t>
      </w:r>
      <w:proofErr w:type="gramStart"/>
      <w:r w:rsidR="00CE2CEC" w:rsidRPr="000A30C7">
        <w:rPr>
          <w:u w:val="single"/>
        </w:rPr>
        <w:t>Светлый</w:t>
      </w:r>
      <w:proofErr w:type="gramEnd"/>
    </w:p>
    <w:p w:rsidR="005A5E9A" w:rsidRPr="000A30C7" w:rsidRDefault="005A5E9A" w:rsidP="00F53F52">
      <w:pPr>
        <w:pStyle w:val="af3"/>
        <w:ind w:left="0" w:right="-1"/>
        <w:jc w:val="right"/>
        <w:rPr>
          <w:color w:val="000000"/>
        </w:rPr>
      </w:pPr>
      <w:r w:rsidRPr="000A30C7">
        <w:rPr>
          <w:color w:val="000000"/>
        </w:rPr>
        <w:lastRenderedPageBreak/>
        <w:t>Таблица 1.1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8"/>
        <w:gridCol w:w="1080"/>
        <w:gridCol w:w="1080"/>
        <w:gridCol w:w="1080"/>
        <w:gridCol w:w="1079"/>
        <w:gridCol w:w="1081"/>
        <w:gridCol w:w="1081"/>
        <w:gridCol w:w="1081"/>
        <w:gridCol w:w="1077"/>
      </w:tblGrid>
      <w:tr w:rsidR="000A30C7" w:rsidRPr="000A30C7" w:rsidTr="000A30C7">
        <w:trPr>
          <w:trHeight w:val="162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Численность населения, тыс. чел. на начало года</w:t>
            </w:r>
          </w:p>
        </w:tc>
      </w:tr>
      <w:tr w:rsidR="000A30C7" w:rsidRPr="000A30C7" w:rsidTr="000A30C7">
        <w:trPr>
          <w:trHeight w:hRule="exact" w:val="517"/>
        </w:trPr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2012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2013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2014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2015 г.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2016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2017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2018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2019-2023 гг.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2024-2028 гг.</w:t>
            </w:r>
          </w:p>
        </w:tc>
      </w:tr>
      <w:tr w:rsidR="000A30C7" w:rsidRPr="000A30C7" w:rsidTr="000A30C7">
        <w:trPr>
          <w:trHeight w:hRule="exact" w:val="388"/>
        </w:trPr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1,595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1,7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1,9</w:t>
            </w:r>
          </w:p>
        </w:tc>
      </w:tr>
    </w:tbl>
    <w:p w:rsidR="000A30C7" w:rsidRDefault="000A30C7" w:rsidP="000A30C7">
      <w:pPr>
        <w:pStyle w:val="af3"/>
        <w:tabs>
          <w:tab w:val="left" w:pos="945"/>
        </w:tabs>
        <w:ind w:left="0" w:right="-1"/>
        <w:jc w:val="both"/>
        <w:rPr>
          <w:color w:val="000000"/>
          <w:highlight w:val="yellow"/>
        </w:rPr>
      </w:pPr>
    </w:p>
    <w:p w:rsidR="000A30C7" w:rsidRPr="002C148E" w:rsidRDefault="000A30C7" w:rsidP="000A30C7">
      <w:pPr>
        <w:pStyle w:val="S"/>
      </w:pPr>
      <w:r w:rsidRPr="002C148E">
        <w:t>Краткая характеристика поселения представлена в таблице 1.2</w:t>
      </w:r>
    </w:p>
    <w:p w:rsidR="000A30C7" w:rsidRDefault="000A30C7" w:rsidP="000A30C7">
      <w:pPr>
        <w:pStyle w:val="S"/>
        <w:jc w:val="right"/>
      </w:pPr>
      <w:bookmarkStart w:id="3" w:name="_Toc370375970"/>
      <w:bookmarkStart w:id="4" w:name="_Toc345670545"/>
      <w:bookmarkStart w:id="5" w:name="_Toc345670819"/>
      <w:r w:rsidRPr="000A30C7">
        <w:t>Таблица</w:t>
      </w:r>
      <w:bookmarkStart w:id="6" w:name="OLE_LINK1"/>
      <w:r w:rsidRPr="000A30C7">
        <w:t xml:space="preserve"> </w:t>
      </w:r>
      <w:bookmarkEnd w:id="6"/>
      <w:r>
        <w:t>1.2</w:t>
      </w:r>
    </w:p>
    <w:p w:rsidR="000A30C7" w:rsidRPr="000A30C7" w:rsidRDefault="000A30C7" w:rsidP="000A30C7">
      <w:pPr>
        <w:pStyle w:val="S"/>
        <w:jc w:val="center"/>
        <w:rPr>
          <w:u w:val="single"/>
        </w:rPr>
      </w:pPr>
      <w:r w:rsidRPr="000A30C7">
        <w:rPr>
          <w:u w:val="single"/>
        </w:rPr>
        <w:t>Общая характеристика поселения</w:t>
      </w:r>
      <w:bookmarkEnd w:id="3"/>
    </w:p>
    <w:tbl>
      <w:tblPr>
        <w:tblW w:w="5000" w:type="pct"/>
        <w:tblLook w:val="04A0" w:firstRow="1" w:lastRow="0" w:firstColumn="1" w:lastColumn="0" w:noHBand="0" w:noVBand="1"/>
      </w:tblPr>
      <w:tblGrid>
        <w:gridCol w:w="3288"/>
        <w:gridCol w:w="1418"/>
        <w:gridCol w:w="1247"/>
        <w:gridCol w:w="2059"/>
        <w:gridCol w:w="1841"/>
      </w:tblGrid>
      <w:tr w:rsidR="000A30C7" w:rsidRPr="002C148E" w:rsidTr="00A354C3">
        <w:trPr>
          <w:trHeight w:val="454"/>
          <w:tblHeader/>
        </w:trPr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4"/>
          <w:bookmarkEnd w:id="5"/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Показатели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Единицы измерения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Базовые значения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Значения на первый этап расчетного строка генерального плана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 xml:space="preserve">Значения на </w:t>
            </w:r>
            <w:proofErr w:type="gramStart"/>
            <w:r w:rsidRPr="00A354C3">
              <w:rPr>
                <w:b/>
              </w:rPr>
              <w:t>расчетный</w:t>
            </w:r>
            <w:proofErr w:type="gramEnd"/>
            <w:r w:rsidRPr="00A354C3">
              <w:rPr>
                <w:b/>
              </w:rPr>
              <w:t xml:space="preserve"> строк генерального плана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Площадь территории в границах поселения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га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0,596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0,596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0,596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Численность населения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Чел.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1453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1900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 xml:space="preserve">Отапливаемая площадь, всего, в </w:t>
            </w:r>
            <w:proofErr w:type="spellStart"/>
            <w:r w:rsidRPr="002C148E">
              <w:t>т.ч</w:t>
            </w:r>
            <w:proofErr w:type="spellEnd"/>
            <w:r w:rsidRPr="002C148E">
              <w:t>.: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proofErr w:type="gramStart"/>
            <w:r w:rsidRPr="002C148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56,7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76,9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жилых усадебных зданий (коттеджей)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proofErr w:type="gramStart"/>
            <w:r w:rsidRPr="002C148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жилых усадебных зданий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proofErr w:type="gramStart"/>
            <w:r w:rsidRPr="002C148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0,9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13,9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жилых многоквартирных зданий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proofErr w:type="gramStart"/>
            <w:r w:rsidRPr="002C148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38,3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42,4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общественных зданий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proofErr w:type="gramStart"/>
            <w:r w:rsidRPr="002C148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17,5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20,6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Средняя плотность застройки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м</w:t>
            </w:r>
            <w:proofErr w:type="gramStart"/>
            <w:r w:rsidRPr="002C148E">
              <w:rPr>
                <w:vertAlign w:val="superscript"/>
              </w:rPr>
              <w:t>2</w:t>
            </w:r>
            <w:proofErr w:type="gramEnd"/>
            <w:r w:rsidRPr="002C148E">
              <w:t>/га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97,1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129,0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ГСОП (</w:t>
            </w:r>
            <w:proofErr w:type="spellStart"/>
            <w:r w:rsidRPr="002C148E">
              <w:t>градусо</w:t>
            </w:r>
            <w:proofErr w:type="spellEnd"/>
            <w:r w:rsidRPr="002C148E">
              <w:t>-сутки отопительного периода)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Град*</w:t>
            </w:r>
            <w:proofErr w:type="spellStart"/>
            <w:r w:rsidRPr="002C148E">
              <w:t>сут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7830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7830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7830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 xml:space="preserve">Особые условия для проектирования тепловых сетей, в </w:t>
            </w:r>
            <w:proofErr w:type="spellStart"/>
            <w:r w:rsidRPr="002C148E">
              <w:t>т.ч</w:t>
            </w:r>
            <w:proofErr w:type="spellEnd"/>
            <w:r w:rsidRPr="002C148E">
              <w:t>.: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нет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нет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нет</w:t>
            </w:r>
          </w:p>
        </w:tc>
      </w:tr>
    </w:tbl>
    <w:p w:rsidR="006C4591" w:rsidRDefault="006C4591" w:rsidP="000A30C7">
      <w:pPr>
        <w:pStyle w:val="af3"/>
        <w:tabs>
          <w:tab w:val="left" w:pos="945"/>
        </w:tabs>
        <w:ind w:left="0" w:right="-1"/>
        <w:jc w:val="both"/>
        <w:rPr>
          <w:color w:val="000000"/>
          <w:highlight w:val="yellow"/>
        </w:rPr>
      </w:pPr>
    </w:p>
    <w:p w:rsidR="006C4591" w:rsidRDefault="006C4591">
      <w:pPr>
        <w:spacing w:after="200"/>
        <w:ind w:firstLine="0"/>
        <w:jc w:val="left"/>
        <w:rPr>
          <w:rFonts w:eastAsia="Times New Roman" w:cs="Times New Roman"/>
          <w:color w:val="000000"/>
          <w:sz w:val="26"/>
          <w:szCs w:val="24"/>
          <w:highlight w:val="yellow"/>
          <w:lang w:eastAsia="ru-RU"/>
        </w:rPr>
      </w:pPr>
      <w:r>
        <w:rPr>
          <w:color w:val="000000"/>
          <w:highlight w:val="yellow"/>
        </w:rPr>
        <w:br w:type="page"/>
      </w:r>
    </w:p>
    <w:p w:rsidR="000F5F13" w:rsidRPr="0058309A" w:rsidRDefault="00922FC7" w:rsidP="00BB5FAC">
      <w:pPr>
        <w:pStyle w:val="10"/>
        <w:rPr>
          <w:rFonts w:eastAsia="Times New Roman"/>
        </w:rPr>
      </w:pPr>
      <w:bookmarkStart w:id="7" w:name="_Toc457225045"/>
      <w:r w:rsidRPr="0058309A">
        <w:rPr>
          <w:rFonts w:eastAsia="Times New Roman"/>
        </w:rPr>
        <w:lastRenderedPageBreak/>
        <w:t>Раздел 1</w:t>
      </w:r>
      <w:r w:rsidR="00447446" w:rsidRPr="0058309A">
        <w:rPr>
          <w:rFonts w:eastAsia="Times New Roman"/>
        </w:rPr>
        <w:t xml:space="preserve"> </w:t>
      </w:r>
      <w:r w:rsidR="00A47F2B" w:rsidRPr="0058309A">
        <w:rPr>
          <w:rFonts w:eastAsia="Times New Roman"/>
        </w:rPr>
        <w:t xml:space="preserve">Показатели перспективного спроса на тепловую энергию (мощность), и теплоноситель в установленных границах территории </w:t>
      </w:r>
      <w:r w:rsidR="001F57FC" w:rsidRPr="0058309A">
        <w:rPr>
          <w:rFonts w:eastAsia="Times New Roman"/>
        </w:rPr>
        <w:t xml:space="preserve">сельского поселения </w:t>
      </w:r>
      <w:r w:rsidR="00CE2CEC" w:rsidRPr="0058309A">
        <w:rPr>
          <w:rFonts w:eastAsia="Times New Roman"/>
        </w:rPr>
        <w:t>Светлый</w:t>
      </w:r>
      <w:bookmarkEnd w:id="7"/>
    </w:p>
    <w:p w:rsidR="00447751" w:rsidRPr="0058309A" w:rsidRDefault="00447751" w:rsidP="00447751">
      <w:pPr>
        <w:pStyle w:val="S"/>
      </w:pPr>
      <w:r w:rsidRPr="0058309A">
        <w:rPr>
          <w:rFonts w:hint="eastAsia"/>
        </w:rPr>
        <w:t>Согласно</w:t>
      </w:r>
      <w:r w:rsidRPr="0058309A">
        <w:t xml:space="preserve"> </w:t>
      </w:r>
      <w:r w:rsidRPr="0058309A">
        <w:rPr>
          <w:rFonts w:hint="eastAsia"/>
        </w:rPr>
        <w:t>Градостроительному</w:t>
      </w:r>
      <w:r w:rsidRPr="0058309A">
        <w:t xml:space="preserve"> </w:t>
      </w:r>
      <w:r w:rsidRPr="0058309A">
        <w:rPr>
          <w:rFonts w:hint="eastAsia"/>
        </w:rPr>
        <w:t>кодексу</w:t>
      </w:r>
      <w:r w:rsidRPr="0058309A">
        <w:t xml:space="preserve">, </w:t>
      </w:r>
      <w:r w:rsidRPr="0058309A">
        <w:rPr>
          <w:rFonts w:hint="eastAsia"/>
        </w:rPr>
        <w:t>основным</w:t>
      </w:r>
      <w:r w:rsidRPr="0058309A">
        <w:t xml:space="preserve"> </w:t>
      </w:r>
      <w:r w:rsidRPr="0058309A">
        <w:rPr>
          <w:rFonts w:hint="eastAsia"/>
        </w:rPr>
        <w:t>документом</w:t>
      </w:r>
      <w:r w:rsidRPr="0058309A">
        <w:t xml:space="preserve">, </w:t>
      </w:r>
      <w:r w:rsidRPr="0058309A">
        <w:rPr>
          <w:rFonts w:hint="eastAsia"/>
        </w:rPr>
        <w:t>определяющим</w:t>
      </w:r>
      <w:r w:rsidRPr="0058309A">
        <w:t xml:space="preserve"> </w:t>
      </w:r>
      <w:r w:rsidRPr="0058309A">
        <w:rPr>
          <w:rFonts w:hint="eastAsia"/>
        </w:rPr>
        <w:t>территориальное</w:t>
      </w:r>
      <w:r w:rsidRPr="0058309A">
        <w:t xml:space="preserve"> </w:t>
      </w:r>
      <w:r w:rsidRPr="0058309A">
        <w:rPr>
          <w:rFonts w:hint="eastAsia"/>
        </w:rPr>
        <w:t>развитие</w:t>
      </w:r>
      <w:r w:rsidRPr="0058309A">
        <w:t xml:space="preserve"> </w:t>
      </w:r>
      <w:r w:rsidR="001F57FC" w:rsidRPr="0058309A">
        <w:t xml:space="preserve">сельского поселения </w:t>
      </w:r>
      <w:r w:rsidR="00CE2CEC" w:rsidRPr="0058309A">
        <w:t>Светлый</w:t>
      </w:r>
      <w:r w:rsidRPr="0058309A">
        <w:t xml:space="preserve">, </w:t>
      </w:r>
      <w:r w:rsidRPr="0058309A">
        <w:rPr>
          <w:rFonts w:hint="eastAsia"/>
        </w:rPr>
        <w:t>является</w:t>
      </w:r>
      <w:r w:rsidRPr="0058309A">
        <w:t xml:space="preserve"> </w:t>
      </w:r>
      <w:r w:rsidRPr="0058309A">
        <w:rPr>
          <w:rFonts w:hint="eastAsia"/>
        </w:rPr>
        <w:t>его</w:t>
      </w:r>
      <w:r w:rsidRPr="0058309A">
        <w:t xml:space="preserve"> </w:t>
      </w:r>
      <w:r w:rsidRPr="0058309A">
        <w:rPr>
          <w:rFonts w:hint="eastAsia"/>
        </w:rPr>
        <w:t>генеральны</w:t>
      </w:r>
      <w:r w:rsidRPr="0058309A">
        <w:t xml:space="preserve">й </w:t>
      </w:r>
      <w:r w:rsidRPr="0058309A">
        <w:rPr>
          <w:rFonts w:hint="eastAsia"/>
        </w:rPr>
        <w:t>план</w:t>
      </w:r>
      <w:r w:rsidRPr="0058309A">
        <w:t>.</w:t>
      </w:r>
    </w:p>
    <w:p w:rsidR="00922FC7" w:rsidRPr="00524BE9" w:rsidRDefault="00922FC7" w:rsidP="00922FC7">
      <w:pPr>
        <w:rPr>
          <w:b/>
        </w:rPr>
      </w:pPr>
      <w:bookmarkStart w:id="8" w:name="_Toc384572498"/>
      <w:bookmarkStart w:id="9" w:name="_Toc389669311"/>
      <w:bookmarkStart w:id="10" w:name="_Toc391891974"/>
      <w:r w:rsidRPr="00524BE9">
        <w:rPr>
          <w:b/>
        </w:rPr>
        <w:t>Данные базового уровня потребления тепла на цели теплоснабжения</w:t>
      </w:r>
    </w:p>
    <w:p w:rsidR="00922FC7" w:rsidRPr="00524BE9" w:rsidRDefault="00922FC7" w:rsidP="00922FC7">
      <w:r w:rsidRPr="00524BE9">
        <w:t xml:space="preserve">Базовые тепловые нагрузки </w:t>
      </w:r>
      <w:bookmarkEnd w:id="8"/>
      <w:bookmarkEnd w:id="9"/>
      <w:bookmarkEnd w:id="10"/>
      <w:r w:rsidR="003004F7" w:rsidRPr="00524BE9">
        <w:t>с</w:t>
      </w:r>
      <w:r w:rsidR="001F57FC" w:rsidRPr="00524BE9">
        <w:t xml:space="preserve">ельского поселения </w:t>
      </w:r>
      <w:proofErr w:type="gramStart"/>
      <w:r w:rsidR="00CE2CEC" w:rsidRPr="00524BE9">
        <w:t>Светлый</w:t>
      </w:r>
      <w:proofErr w:type="gramEnd"/>
      <w:r w:rsidRPr="00524BE9">
        <w:t xml:space="preserve"> </w:t>
      </w:r>
      <w:r w:rsidR="00B2751B" w:rsidRPr="00524BE9">
        <w:t>представлены</w:t>
      </w:r>
      <w:r w:rsidRPr="00524BE9">
        <w:t xml:space="preserve"> в таблице </w:t>
      </w:r>
      <w:r w:rsidR="00465AFE" w:rsidRPr="00524BE9">
        <w:t>1</w:t>
      </w:r>
      <w:r w:rsidRPr="00524BE9">
        <w:t>.</w:t>
      </w:r>
      <w:r w:rsidR="00524BE9" w:rsidRPr="00524BE9">
        <w:t>3</w:t>
      </w:r>
      <w:r w:rsidRPr="00524BE9">
        <w:t>.</w:t>
      </w:r>
    </w:p>
    <w:p w:rsidR="00922FC7" w:rsidRPr="00BD2955" w:rsidRDefault="00922FC7" w:rsidP="00922FC7">
      <w:pPr>
        <w:keepNext/>
        <w:jc w:val="right"/>
      </w:pPr>
      <w:r w:rsidRPr="00BD2955">
        <w:t xml:space="preserve">Таблица </w:t>
      </w:r>
      <w:r w:rsidR="00465AFE" w:rsidRPr="00BD2955">
        <w:t>1</w:t>
      </w:r>
      <w:r w:rsidRPr="00BD2955">
        <w:t>.</w:t>
      </w:r>
      <w:r w:rsidR="00524BE9" w:rsidRPr="00BD2955">
        <w:t>3</w:t>
      </w:r>
    </w:p>
    <w:tbl>
      <w:tblPr>
        <w:tblStyle w:val="32"/>
        <w:tblW w:w="5000" w:type="pct"/>
        <w:tblLook w:val="00A0" w:firstRow="1" w:lastRow="0" w:firstColumn="1" w:lastColumn="0" w:noHBand="0" w:noVBand="0"/>
      </w:tblPr>
      <w:tblGrid>
        <w:gridCol w:w="3318"/>
        <w:gridCol w:w="2414"/>
        <w:gridCol w:w="1892"/>
        <w:gridCol w:w="2229"/>
      </w:tblGrid>
      <w:tr w:rsidR="00922FC7" w:rsidRPr="00BD2955" w:rsidTr="00524BE9">
        <w:trPr>
          <w:trHeight w:val="20"/>
        </w:trPr>
        <w:tc>
          <w:tcPr>
            <w:tcW w:w="1684" w:type="pct"/>
            <w:vMerge w:val="restar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proofErr w:type="spellStart"/>
            <w:r w:rsidRPr="00BD2955">
              <w:rPr>
                <w:b/>
              </w:rPr>
              <w:t>Теплоисточник</w:t>
            </w:r>
            <w:proofErr w:type="spellEnd"/>
          </w:p>
        </w:tc>
        <w:tc>
          <w:tcPr>
            <w:tcW w:w="3316" w:type="pct"/>
            <w:gridSpan w:val="3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  <w:lang w:val="ru-RU"/>
              </w:rPr>
            </w:pPr>
            <w:r w:rsidRPr="00BD2955">
              <w:rPr>
                <w:b/>
                <w:lang w:val="ru-RU"/>
              </w:rPr>
              <w:t>Фактическое теплопотребление, приведенное к расчетным условиям без тепловых потерь, Гкал/</w:t>
            </w:r>
            <w:proofErr w:type="gramStart"/>
            <w:r w:rsidRPr="00BD2955">
              <w:rPr>
                <w:b/>
                <w:lang w:val="ru-RU"/>
              </w:rPr>
              <w:t>ч</w:t>
            </w:r>
            <w:proofErr w:type="gramEnd"/>
          </w:p>
        </w:tc>
      </w:tr>
      <w:tr w:rsidR="00922FC7" w:rsidRPr="00BD2955" w:rsidTr="00524BE9">
        <w:trPr>
          <w:trHeight w:val="20"/>
        </w:trPr>
        <w:tc>
          <w:tcPr>
            <w:tcW w:w="1684" w:type="pct"/>
            <w:vMerge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  <w:lang w:val="ru-RU"/>
              </w:rPr>
            </w:pPr>
          </w:p>
        </w:tc>
        <w:tc>
          <w:tcPr>
            <w:tcW w:w="1225" w:type="pc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proofErr w:type="spellStart"/>
            <w:r w:rsidRPr="00BD2955">
              <w:rPr>
                <w:b/>
              </w:rPr>
              <w:t>отопление</w:t>
            </w:r>
            <w:proofErr w:type="spellEnd"/>
            <w:r w:rsidRPr="00BD2955">
              <w:rPr>
                <w:b/>
              </w:rPr>
              <w:t xml:space="preserve"> и </w:t>
            </w:r>
            <w:proofErr w:type="spellStart"/>
            <w:r w:rsidRPr="00BD2955">
              <w:rPr>
                <w:b/>
              </w:rPr>
              <w:t>вентиляция</w:t>
            </w:r>
            <w:proofErr w:type="spellEnd"/>
          </w:p>
        </w:tc>
        <w:tc>
          <w:tcPr>
            <w:tcW w:w="960" w:type="pc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r w:rsidRPr="00BD2955">
              <w:rPr>
                <w:b/>
              </w:rPr>
              <w:t>ГВС</w:t>
            </w:r>
          </w:p>
        </w:tc>
        <w:tc>
          <w:tcPr>
            <w:tcW w:w="1131" w:type="pc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proofErr w:type="spellStart"/>
            <w:r w:rsidRPr="00BD2955">
              <w:rPr>
                <w:b/>
              </w:rPr>
              <w:t>суммарная</w:t>
            </w:r>
            <w:proofErr w:type="spellEnd"/>
            <w:r w:rsidRPr="00BD2955">
              <w:rPr>
                <w:b/>
              </w:rPr>
              <w:t xml:space="preserve"> </w:t>
            </w:r>
            <w:proofErr w:type="spellStart"/>
            <w:r w:rsidRPr="00BD2955">
              <w:rPr>
                <w:b/>
              </w:rPr>
              <w:t>нагрузка</w:t>
            </w:r>
            <w:proofErr w:type="spellEnd"/>
          </w:p>
        </w:tc>
      </w:tr>
      <w:tr w:rsidR="00BD2955" w:rsidRPr="00BD2955" w:rsidTr="00524BE9">
        <w:trPr>
          <w:trHeight w:val="20"/>
        </w:trPr>
        <w:tc>
          <w:tcPr>
            <w:tcW w:w="1684" w:type="pct"/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  <w:lang w:val="ru-RU"/>
              </w:rPr>
            </w:pPr>
            <w:r w:rsidRPr="00BD2955">
              <w:rPr>
                <w:rStyle w:val="FontStyle274"/>
                <w:rFonts w:ascii="Bookman Old Style" w:hAnsi="Bookman Old Style"/>
                <w:lang w:val="ru-RU"/>
              </w:rPr>
              <w:t>Котельная №1</w:t>
            </w:r>
          </w:p>
        </w:tc>
        <w:tc>
          <w:tcPr>
            <w:tcW w:w="1225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7,32</w:t>
            </w:r>
          </w:p>
        </w:tc>
        <w:tc>
          <w:tcPr>
            <w:tcW w:w="960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0,89</w:t>
            </w:r>
          </w:p>
        </w:tc>
        <w:tc>
          <w:tcPr>
            <w:tcW w:w="1131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8,21</w:t>
            </w:r>
          </w:p>
        </w:tc>
      </w:tr>
      <w:tr w:rsidR="00BD2955" w:rsidRPr="00BD2955" w:rsidTr="00524BE9">
        <w:trPr>
          <w:trHeight w:val="20"/>
        </w:trPr>
        <w:tc>
          <w:tcPr>
            <w:tcW w:w="1684" w:type="pct"/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</w:rPr>
            </w:pPr>
            <w:proofErr w:type="spellStart"/>
            <w:r w:rsidRPr="00BD2955">
              <w:rPr>
                <w:rStyle w:val="FontStyle274"/>
                <w:rFonts w:ascii="Bookman Old Style" w:hAnsi="Bookman Old Style"/>
              </w:rPr>
              <w:t>Котельная</w:t>
            </w:r>
            <w:proofErr w:type="spellEnd"/>
            <w:r w:rsidRPr="00BD2955">
              <w:rPr>
                <w:rStyle w:val="FontStyle274"/>
                <w:rFonts w:ascii="Bookman Old Style" w:hAnsi="Bookman Old Style"/>
              </w:rPr>
              <w:t xml:space="preserve"> №2</w:t>
            </w:r>
          </w:p>
        </w:tc>
        <w:tc>
          <w:tcPr>
            <w:tcW w:w="1225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2,5</w:t>
            </w:r>
          </w:p>
        </w:tc>
        <w:tc>
          <w:tcPr>
            <w:tcW w:w="960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-</w:t>
            </w:r>
          </w:p>
        </w:tc>
        <w:tc>
          <w:tcPr>
            <w:tcW w:w="1131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2,5</w:t>
            </w:r>
          </w:p>
        </w:tc>
      </w:tr>
      <w:tr w:rsidR="00BD2955" w:rsidRPr="00BD2955" w:rsidTr="00524BE9">
        <w:trPr>
          <w:trHeight w:val="20"/>
        </w:trPr>
        <w:tc>
          <w:tcPr>
            <w:tcW w:w="1684" w:type="pct"/>
            <w:vAlign w:val="center"/>
          </w:tcPr>
          <w:p w:rsidR="00BD2955" w:rsidRPr="00BD2955" w:rsidRDefault="00BD2955" w:rsidP="00BD2955">
            <w:pPr>
              <w:pStyle w:val="afc"/>
            </w:pPr>
            <w:proofErr w:type="spellStart"/>
            <w:r w:rsidRPr="00BD2955">
              <w:t>Итого</w:t>
            </w:r>
            <w:proofErr w:type="spellEnd"/>
          </w:p>
        </w:tc>
        <w:tc>
          <w:tcPr>
            <w:tcW w:w="1225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9,82</w:t>
            </w:r>
          </w:p>
        </w:tc>
        <w:tc>
          <w:tcPr>
            <w:tcW w:w="960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0,89</w:t>
            </w:r>
          </w:p>
        </w:tc>
        <w:tc>
          <w:tcPr>
            <w:tcW w:w="1131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10,71</w:t>
            </w:r>
          </w:p>
        </w:tc>
      </w:tr>
    </w:tbl>
    <w:p w:rsidR="00922FC7" w:rsidRPr="00BD2955" w:rsidRDefault="00922FC7" w:rsidP="00922FC7">
      <w:pPr>
        <w:rPr>
          <w:lang w:eastAsia="ru-RU"/>
        </w:rPr>
      </w:pPr>
      <w:r w:rsidRPr="00BD2955">
        <w:rPr>
          <w:lang w:eastAsia="ru-RU"/>
        </w:rPr>
        <w:t>Суммарная максимально</w:t>
      </w:r>
      <w:r w:rsidR="00B2751B" w:rsidRPr="00BD2955">
        <w:rPr>
          <w:lang w:eastAsia="ru-RU"/>
        </w:rPr>
        <w:t xml:space="preserve"> </w:t>
      </w:r>
      <w:r w:rsidRPr="00BD2955">
        <w:rPr>
          <w:lang w:eastAsia="ru-RU"/>
        </w:rPr>
        <w:t xml:space="preserve">часовая тепловая нагрузка потребителей, подключенных к системе теплоснабжения котельной на 01.01.2016 года, составляет </w:t>
      </w:r>
      <w:r w:rsidR="00BD2955">
        <w:rPr>
          <w:lang w:eastAsia="ru-RU"/>
        </w:rPr>
        <w:t>10,71</w:t>
      </w:r>
      <w:r w:rsidRPr="00BD2955">
        <w:rPr>
          <w:lang w:eastAsia="ru-RU"/>
        </w:rPr>
        <w:t xml:space="preserve"> Гкал/ч. Наибольшая тепловая нагрузка подключенных потребителей нагрузка жилого фонда.</w:t>
      </w:r>
    </w:p>
    <w:p w:rsidR="000F5F13" w:rsidRPr="00F65ED4" w:rsidRDefault="00922FC7" w:rsidP="0056383E">
      <w:pPr>
        <w:pStyle w:val="10"/>
        <w:rPr>
          <w:rFonts w:eastAsia="Times New Roman"/>
        </w:rPr>
      </w:pPr>
      <w:bookmarkStart w:id="11" w:name="XA00MB02NA"/>
      <w:bookmarkStart w:id="12" w:name="ZAP2JMO3EO"/>
      <w:bookmarkStart w:id="13" w:name="bssPhr79"/>
      <w:bookmarkStart w:id="14" w:name="_Toc457225046"/>
      <w:bookmarkEnd w:id="11"/>
      <w:bookmarkEnd w:id="12"/>
      <w:bookmarkEnd w:id="13"/>
      <w:r w:rsidRPr="00F65ED4">
        <w:rPr>
          <w:rFonts w:eastAsia="Times New Roman"/>
        </w:rPr>
        <w:t>1</w:t>
      </w:r>
      <w:r w:rsidR="00A47F2B" w:rsidRPr="00F65ED4">
        <w:rPr>
          <w:rFonts w:eastAsia="Times New Roman"/>
        </w:rPr>
        <w:t>.1</w:t>
      </w:r>
      <w:r w:rsidR="000F5F13" w:rsidRPr="00F65ED4">
        <w:rPr>
          <w:rFonts w:eastAsia="Times New Roman"/>
        </w:rPr>
        <w:t xml:space="preserve"> </w:t>
      </w:r>
      <w:bookmarkStart w:id="15" w:name="ZAP2LBK3JL"/>
      <w:bookmarkEnd w:id="15"/>
      <w:r w:rsidR="00A47F2B" w:rsidRPr="00F65ED4">
        <w:rPr>
          <w:rFonts w:eastAsia="Times New Roman"/>
        </w:rPr>
        <w:t xml:space="preserve">Площадь строительных фондов и приросты площади строительных фондов по расчетным элементам территориального деления </w:t>
      </w:r>
      <w:r w:rsidR="001F57FC" w:rsidRPr="00F65ED4">
        <w:rPr>
          <w:rFonts w:eastAsia="Times New Roman"/>
        </w:rPr>
        <w:t xml:space="preserve">Сельского поселения </w:t>
      </w:r>
      <w:proofErr w:type="gramStart"/>
      <w:r w:rsidR="00CE2CEC" w:rsidRPr="00F65ED4">
        <w:rPr>
          <w:rFonts w:eastAsia="Times New Roman"/>
        </w:rPr>
        <w:t>Светлый</w:t>
      </w:r>
      <w:bookmarkEnd w:id="14"/>
      <w:proofErr w:type="gramEnd"/>
    </w:p>
    <w:p w:rsidR="00E55E9C" w:rsidRPr="00F65ED4" w:rsidRDefault="00E55E9C" w:rsidP="00E55E9C">
      <w:pPr>
        <w:pStyle w:val="afff"/>
      </w:pPr>
      <w:r w:rsidRPr="00F65ED4">
        <w:t>Согласно Постановлению Правительства РФ от 22.02.2012 года №154 «О требованиях к схемам теплоснабжения, порядку их разработки и утверждения»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энергии.</w:t>
      </w:r>
    </w:p>
    <w:p w:rsidR="00F65ED4" w:rsidRPr="002C148E" w:rsidRDefault="00F65ED4" w:rsidP="00F65ED4">
      <w:pPr>
        <w:pStyle w:val="S"/>
      </w:pPr>
      <w:r w:rsidRPr="002C148E">
        <w:t>Генеральный план устанавливает:</w:t>
      </w:r>
    </w:p>
    <w:p w:rsidR="00F65ED4" w:rsidRPr="00224E2C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24E2C">
        <w:t>функциональное зонирование территории поселения;</w:t>
      </w:r>
    </w:p>
    <w:p w:rsidR="00F65ED4" w:rsidRPr="00224E2C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24E2C">
        <w:t>характер развития муниципального образования с определением подсистем социально-культурных и общественно-деловых центров;</w:t>
      </w:r>
    </w:p>
    <w:p w:rsidR="00F65ED4" w:rsidRPr="00224E2C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24E2C">
        <w:t>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:rsidR="00F65ED4" w:rsidRPr="00224E2C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24E2C">
        <w:t>характер развития сети транспортной, инженерной, социальной и иных инфраструктур.</w:t>
      </w:r>
    </w:p>
    <w:p w:rsidR="00F65ED4" w:rsidRPr="002C148E" w:rsidRDefault="00F65ED4" w:rsidP="00F65ED4">
      <w:pPr>
        <w:pStyle w:val="S"/>
      </w:pPr>
      <w:r w:rsidRPr="002C148E">
        <w:t>Генеральным планом установлены объекты местного значения, планируемые к размещению (строительство и реконструкция), относящиеся к следующим областям: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lastRenderedPageBreak/>
        <w:t>образование, здравоохранение, культура, физическая культура и массовый спорт, утилизация и переработка бытовых и промышленных отходов;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автомобильные дороги местного значения;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электро-, тепл</w:t>
      </w:r>
      <w:proofErr w:type="gramStart"/>
      <w:r w:rsidRPr="002C148E">
        <w:t>о-</w:t>
      </w:r>
      <w:proofErr w:type="gramEnd"/>
      <w:r w:rsidRPr="002C148E">
        <w:t>, газо- и водоснабжение, водоотведение.</w:t>
      </w:r>
    </w:p>
    <w:p w:rsidR="00F65ED4" w:rsidRPr="00903832" w:rsidRDefault="00F65ED4" w:rsidP="00F65ED4">
      <w:pPr>
        <w:pStyle w:val="S"/>
      </w:pPr>
      <w:r w:rsidRPr="00903832">
        <w:t>Расчетные этапы территориального планирования, принятые в Генеральном плане: Исходный год проектирования – 2012 год, расчетный срок генерального плана – 2032 год, I очередь реализации генерального плана – 2017 год.</w:t>
      </w:r>
    </w:p>
    <w:p w:rsidR="00F65ED4" w:rsidRPr="00903832" w:rsidRDefault="00F65ED4" w:rsidP="00F65ED4">
      <w:pPr>
        <w:pStyle w:val="S"/>
      </w:pPr>
      <w:r w:rsidRPr="00903832">
        <w:t xml:space="preserve">Численность населения на период 01.01.2011 составляет 1,453 </w:t>
      </w:r>
      <w:proofErr w:type="spellStart"/>
      <w:r w:rsidRPr="00903832">
        <w:t>тыс</w:t>
      </w:r>
      <w:proofErr w:type="gramStart"/>
      <w:r w:rsidRPr="00903832">
        <w:t>.ч</w:t>
      </w:r>
      <w:proofErr w:type="gramEnd"/>
      <w:r w:rsidRPr="00903832">
        <w:t>ел</w:t>
      </w:r>
      <w:proofErr w:type="spellEnd"/>
      <w:r w:rsidRPr="00903832">
        <w:t>, на расчетный срок проекта (2032 г.) составит 1,9 тыс. человек.</w:t>
      </w:r>
    </w:p>
    <w:p w:rsidR="00F65ED4" w:rsidRPr="00F65ED4" w:rsidRDefault="00F65ED4" w:rsidP="00F65ED4">
      <w:pPr>
        <w:pStyle w:val="S"/>
        <w:rPr>
          <w:rStyle w:val="FontStyle271"/>
          <w:rFonts w:ascii="Bookman Old Style" w:hAnsi="Bookman Old Style"/>
          <w:bCs w:val="0"/>
          <w:sz w:val="24"/>
        </w:rPr>
      </w:pPr>
      <w:r w:rsidRPr="00F65ED4">
        <w:rPr>
          <w:rStyle w:val="FontStyle271"/>
          <w:rFonts w:ascii="Bookman Old Style" w:hAnsi="Bookman Old Style"/>
          <w:bCs w:val="0"/>
          <w:sz w:val="24"/>
        </w:rPr>
        <w:t>Прогноз развития строительных фондов на 2014 - 2028 гг.</w:t>
      </w:r>
    </w:p>
    <w:p w:rsidR="00F65ED4" w:rsidRPr="002C148E" w:rsidRDefault="00F65ED4" w:rsidP="00F65ED4">
      <w:pPr>
        <w:pStyle w:val="S"/>
      </w:pPr>
      <w:r w:rsidRPr="00CA04EE">
        <w:t>Прогнозные данные по приростам площадей строительных фондов на каждом этапе рассматриваемого</w:t>
      </w:r>
      <w:r w:rsidRPr="002C148E">
        <w:t xml:space="preserve"> периода, подготовлены на основании </w:t>
      </w:r>
      <w:proofErr w:type="gramStart"/>
      <w:r w:rsidRPr="002C148E">
        <w:t>анализа решений Генерального плана развития сельского поселения</w:t>
      </w:r>
      <w:proofErr w:type="gramEnd"/>
      <w:r w:rsidRPr="002C148E">
        <w:t xml:space="preserve"> Светлый и информации полученной от администрации сельского поселения Светлый.</w:t>
      </w:r>
    </w:p>
    <w:p w:rsidR="00F65ED4" w:rsidRPr="002C148E" w:rsidRDefault="00F65ED4" w:rsidP="00F65ED4">
      <w:pPr>
        <w:pStyle w:val="S"/>
      </w:pPr>
      <w:r w:rsidRPr="002C148E">
        <w:t>Генеральным планом предусмотрено: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упорядочение, структурирование и уплотнение сложившейся застройки;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 xml:space="preserve">вынос жилищного фонда, размещенного в санитарно-защитных зонах производственных объектов. 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снос ветхих и недействующих домов и переселение жителей из жилищного фонда, непригодного для проживания.</w:t>
      </w:r>
    </w:p>
    <w:p w:rsidR="00F65ED4" w:rsidRPr="002C148E" w:rsidRDefault="00F65ED4" w:rsidP="00F65ED4">
      <w:pPr>
        <w:pStyle w:val="S"/>
      </w:pPr>
      <w:r w:rsidRPr="002C148E">
        <w:t>На конец расчетного срока площадь жилых зон  сельского поселения Светлый должна составить 40,5 га (что на 3% меньше по отношению к существующему положению), в том числе: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proofErr w:type="spellStart"/>
      <w:r w:rsidRPr="002C148E">
        <w:t>среднеэтажной</w:t>
      </w:r>
      <w:proofErr w:type="spellEnd"/>
      <w:r w:rsidRPr="002C148E">
        <w:t xml:space="preserve"> жилой застройки – 1,2 га (3% от общей площади жилых зон) – рост на 9% по отношению к существующему периоду;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малоэтажной жилой застройки – 16,0 га (40%) – сокращение на 8%;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индивидуальной жилой застройки – 23,3 га (57%).</w:t>
      </w:r>
    </w:p>
    <w:p w:rsidR="00F65ED4" w:rsidRPr="002C148E" w:rsidRDefault="00F65ED4" w:rsidP="00F65ED4">
      <w:pPr>
        <w:pStyle w:val="S"/>
      </w:pPr>
      <w:r w:rsidRPr="002C148E">
        <w:t>Общий объем проектного жилищного фонда при средней жилищной обеспеченности 29 кв. м на человека, должен составить 56,3 тыс. кв. м. (рост на 44% по отношению к существующему положению), в том числе по типам жилой застройки: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proofErr w:type="spellStart"/>
      <w:r w:rsidRPr="002C148E">
        <w:t>среднеэтажной</w:t>
      </w:r>
      <w:proofErr w:type="spellEnd"/>
      <w:r w:rsidRPr="002C148E">
        <w:t xml:space="preserve"> жилой застройки – 7,3 тыс. кв. м (13% от общего объема жилищного фонда);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малоэтажной жилой застройки – 35,1 тыс. кв. м (62%);</w:t>
      </w:r>
    </w:p>
    <w:p w:rsidR="00F65ED4" w:rsidRPr="002C148E" w:rsidRDefault="00F65ED4" w:rsidP="00F65ED4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индивидуальной жилой застройки – 13,9 тыс. кв. м (25%).</w:t>
      </w:r>
    </w:p>
    <w:p w:rsidR="00F65ED4" w:rsidRPr="002C148E" w:rsidRDefault="00F65ED4" w:rsidP="00F65ED4">
      <w:pPr>
        <w:pStyle w:val="S"/>
      </w:pPr>
      <w:r w:rsidRPr="002C148E">
        <w:t>При этом градостроительная емкость территории должна составить 1900 человек. Объем жилищного строительства ориентировочно должен составить не менее 17,5 тыс. кв. м.</w:t>
      </w:r>
    </w:p>
    <w:p w:rsidR="00F65ED4" w:rsidRPr="002C148E" w:rsidRDefault="00F65ED4" w:rsidP="00F65ED4">
      <w:pPr>
        <w:pStyle w:val="S"/>
      </w:pPr>
      <w:r w:rsidRPr="002C148E">
        <w:lastRenderedPageBreak/>
        <w:t xml:space="preserve">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</w:t>
      </w:r>
      <w:proofErr w:type="gramStart"/>
      <w:r w:rsidRPr="002C148E">
        <w:t>га</w:t>
      </w:r>
      <w:proofErr w:type="gramEnd"/>
      <w:r w:rsidRPr="002C148E">
        <w:t xml:space="preserve"> и 47 человек на га соответственно.</w:t>
      </w:r>
    </w:p>
    <w:p w:rsidR="00F65ED4" w:rsidRPr="002C148E" w:rsidRDefault="00F65ED4" w:rsidP="00F65ED4">
      <w:pPr>
        <w:pStyle w:val="S"/>
      </w:pPr>
      <w:proofErr w:type="gramStart"/>
      <w:r w:rsidRPr="002C148E">
        <w:t>Также генеральным планом предусмотрен снос 3-х жилых домов (1 одноквартирный и 2 многоквартирных жилых дома), из которых один является недействующим.</w:t>
      </w:r>
      <w:proofErr w:type="gramEnd"/>
      <w:r w:rsidRPr="002C148E">
        <w:t xml:space="preserve"> Общий объем сносимого жилищного фонда составит 0,6 тыс. кв. м. Изменение объема жилищного фонда к концу расчетного срока приведено в таблице </w:t>
      </w:r>
      <w:r>
        <w:t>1.4</w:t>
      </w:r>
      <w:r w:rsidRPr="002C148E">
        <w:t>.</w:t>
      </w:r>
    </w:p>
    <w:p w:rsidR="00F65ED4" w:rsidRDefault="00F65ED4" w:rsidP="00F65ED4">
      <w:pPr>
        <w:pStyle w:val="S"/>
        <w:jc w:val="right"/>
      </w:pPr>
      <w:bookmarkStart w:id="16" w:name="_Toc370376001"/>
      <w:r w:rsidRPr="002C148E">
        <w:t xml:space="preserve">Таблица </w:t>
      </w:r>
      <w:r>
        <w:t>1.4</w:t>
      </w:r>
    </w:p>
    <w:p w:rsidR="00F65ED4" w:rsidRPr="00CA04EE" w:rsidRDefault="00F65ED4" w:rsidP="00F65ED4">
      <w:pPr>
        <w:pStyle w:val="afe"/>
        <w:jc w:val="center"/>
        <w:rPr>
          <w:u w:val="single"/>
        </w:rPr>
      </w:pPr>
      <w:r w:rsidRPr="00CA04EE">
        <w:rPr>
          <w:u w:val="single"/>
        </w:rPr>
        <w:t>Изменение объема жилищного фонда к концу расчетного срока</w:t>
      </w:r>
      <w:bookmarkEnd w:id="1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9"/>
        <w:gridCol w:w="4096"/>
      </w:tblGrid>
      <w:tr w:rsidR="00F65ED4" w:rsidRPr="002C148E" w:rsidTr="00977BEE">
        <w:trPr>
          <w:trHeight w:val="227"/>
          <w:tblHeader/>
        </w:trPr>
        <w:tc>
          <w:tcPr>
            <w:tcW w:w="5670" w:type="dxa"/>
            <w:vAlign w:val="center"/>
          </w:tcPr>
          <w:p w:rsidR="00F65ED4" w:rsidRPr="00CA04EE" w:rsidRDefault="00F65ED4" w:rsidP="00977BEE">
            <w:pPr>
              <w:pStyle w:val="aff0"/>
              <w:rPr>
                <w:b/>
              </w:rPr>
            </w:pPr>
            <w:r w:rsidRPr="00CA04EE">
              <w:rPr>
                <w:b/>
              </w:rPr>
              <w:t>Статус жилищного фонда</w:t>
            </w:r>
          </w:p>
        </w:tc>
        <w:tc>
          <w:tcPr>
            <w:tcW w:w="4110" w:type="dxa"/>
            <w:vAlign w:val="center"/>
          </w:tcPr>
          <w:p w:rsidR="00F65ED4" w:rsidRPr="00CA04EE" w:rsidRDefault="00F65ED4" w:rsidP="00977BEE">
            <w:pPr>
              <w:pStyle w:val="aff0"/>
              <w:rPr>
                <w:b/>
              </w:rPr>
            </w:pPr>
            <w:r w:rsidRPr="00CA04EE">
              <w:rPr>
                <w:b/>
              </w:rPr>
              <w:t>Объем жилищного фонда, тыс. кв. м</w:t>
            </w:r>
          </w:p>
        </w:tc>
      </w:tr>
      <w:tr w:rsidR="00F65ED4" w:rsidRPr="002C148E" w:rsidTr="00977BEE">
        <w:trPr>
          <w:trHeight w:val="227"/>
        </w:trPr>
        <w:tc>
          <w:tcPr>
            <w:tcW w:w="567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Сохраняемый действующий жилищный фонд</w:t>
            </w:r>
          </w:p>
        </w:tc>
        <w:tc>
          <w:tcPr>
            <w:tcW w:w="411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38,8</w:t>
            </w:r>
          </w:p>
        </w:tc>
      </w:tr>
      <w:tr w:rsidR="00F65ED4" w:rsidRPr="002C148E" w:rsidTr="00977BEE">
        <w:trPr>
          <w:trHeight w:val="227"/>
        </w:trPr>
        <w:tc>
          <w:tcPr>
            <w:tcW w:w="567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Проектируемый жилищный фонд</w:t>
            </w:r>
          </w:p>
        </w:tc>
        <w:tc>
          <w:tcPr>
            <w:tcW w:w="411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17,5</w:t>
            </w:r>
          </w:p>
        </w:tc>
      </w:tr>
      <w:tr w:rsidR="00F65ED4" w:rsidRPr="002C148E" w:rsidTr="00977BEE">
        <w:trPr>
          <w:trHeight w:val="227"/>
        </w:trPr>
        <w:tc>
          <w:tcPr>
            <w:tcW w:w="567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 xml:space="preserve">Сносимый жилищный фонд, в </w:t>
            </w:r>
            <w:proofErr w:type="spellStart"/>
            <w:r w:rsidRPr="00CA04EE">
              <w:t>т.ч</w:t>
            </w:r>
            <w:proofErr w:type="spellEnd"/>
            <w:r w:rsidRPr="00CA04EE">
              <w:t>.</w:t>
            </w:r>
          </w:p>
        </w:tc>
        <w:tc>
          <w:tcPr>
            <w:tcW w:w="411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0,6</w:t>
            </w:r>
          </w:p>
        </w:tc>
      </w:tr>
      <w:tr w:rsidR="00F65ED4" w:rsidRPr="002C148E" w:rsidTr="00977BEE">
        <w:trPr>
          <w:trHeight w:val="227"/>
        </w:trPr>
        <w:tc>
          <w:tcPr>
            <w:tcW w:w="567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Сносимый действующий жилищный фонд</w:t>
            </w:r>
          </w:p>
        </w:tc>
        <w:tc>
          <w:tcPr>
            <w:tcW w:w="411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0,4</w:t>
            </w:r>
          </w:p>
        </w:tc>
      </w:tr>
      <w:tr w:rsidR="00F65ED4" w:rsidRPr="002C148E" w:rsidTr="00977BEE">
        <w:trPr>
          <w:trHeight w:val="227"/>
        </w:trPr>
        <w:tc>
          <w:tcPr>
            <w:tcW w:w="567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Сносимый недействующий жилищный фонд</w:t>
            </w:r>
          </w:p>
        </w:tc>
        <w:tc>
          <w:tcPr>
            <w:tcW w:w="4110" w:type="dxa"/>
            <w:vAlign w:val="center"/>
          </w:tcPr>
          <w:p w:rsidR="00F65ED4" w:rsidRPr="00CA04EE" w:rsidRDefault="00F65ED4" w:rsidP="00977BEE">
            <w:pPr>
              <w:pStyle w:val="aff0"/>
            </w:pPr>
            <w:r w:rsidRPr="00CA04EE">
              <w:t>0,2</w:t>
            </w:r>
          </w:p>
        </w:tc>
      </w:tr>
    </w:tbl>
    <w:p w:rsidR="00F65ED4" w:rsidRDefault="00F65ED4" w:rsidP="00E55E9C">
      <w:pPr>
        <w:pStyle w:val="S"/>
        <w:rPr>
          <w:rStyle w:val="FontStyle274"/>
          <w:rFonts w:ascii="Bookman Old Style" w:hAnsi="Bookman Old Style"/>
          <w:sz w:val="24"/>
          <w:szCs w:val="24"/>
          <w:highlight w:val="yellow"/>
        </w:rPr>
      </w:pPr>
    </w:p>
    <w:p w:rsidR="000F5F13" w:rsidRPr="00BD2955" w:rsidRDefault="00922FC7" w:rsidP="00BB5FAC">
      <w:pPr>
        <w:pStyle w:val="10"/>
        <w:rPr>
          <w:rFonts w:eastAsia="Times New Roman"/>
        </w:rPr>
      </w:pPr>
      <w:bookmarkStart w:id="17" w:name="XA00MBI2ND"/>
      <w:bookmarkStart w:id="18" w:name="ZAP2QQ63L6"/>
      <w:bookmarkStart w:id="19" w:name="bssPhr80"/>
      <w:bookmarkStart w:id="20" w:name="_Toc457225047"/>
      <w:bookmarkEnd w:id="17"/>
      <w:bookmarkEnd w:id="18"/>
      <w:bookmarkEnd w:id="19"/>
      <w:r w:rsidRPr="00BD2955">
        <w:rPr>
          <w:rFonts w:eastAsia="Times New Roman"/>
        </w:rPr>
        <w:t>1</w:t>
      </w:r>
      <w:r w:rsidR="00C86BB3" w:rsidRPr="00BD2955">
        <w:rPr>
          <w:rFonts w:eastAsia="Times New Roman"/>
        </w:rPr>
        <w:t>.2</w:t>
      </w:r>
      <w:r w:rsidR="000F5F13" w:rsidRPr="00BD2955">
        <w:rPr>
          <w:rFonts w:eastAsia="Times New Roman"/>
        </w:rPr>
        <w:t xml:space="preserve"> </w:t>
      </w:r>
      <w:r w:rsidR="00C86BB3" w:rsidRPr="00BD2955">
        <w:rPr>
          <w:rFonts w:eastAsia="Times New Roman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20"/>
    </w:p>
    <w:p w:rsidR="00C86BB3" w:rsidRPr="00BD2955" w:rsidRDefault="00C86BB3" w:rsidP="00C86BB3">
      <w:pPr>
        <w:pStyle w:val="afff"/>
        <w:ind w:firstLine="567"/>
      </w:pPr>
      <w:r w:rsidRPr="00BD2955">
        <w:t>Объемы выработки тепловой энергии (мощности) с разделением по видам потребления по каждой котельной</w:t>
      </w:r>
      <w:r w:rsidR="0089337C" w:rsidRPr="00BD2955">
        <w:t xml:space="preserve"> за 201</w:t>
      </w:r>
      <w:r w:rsidR="00392648" w:rsidRPr="00BD2955">
        <w:t>5</w:t>
      </w:r>
      <w:r w:rsidR="0089337C" w:rsidRPr="00BD2955">
        <w:t xml:space="preserve"> г.</w:t>
      </w:r>
      <w:r w:rsidRPr="00BD2955">
        <w:t xml:space="preserve"> представлены в таблице </w:t>
      </w:r>
      <w:r w:rsidR="00D05CBD" w:rsidRPr="00BD2955">
        <w:t>1</w:t>
      </w:r>
      <w:r w:rsidR="00555E45" w:rsidRPr="00BD2955">
        <w:t>.</w:t>
      </w:r>
      <w:r w:rsidR="00465AFE" w:rsidRPr="00BD2955">
        <w:t>3</w:t>
      </w:r>
      <w:r w:rsidRPr="00BD2955">
        <w:t>.</w:t>
      </w:r>
    </w:p>
    <w:p w:rsidR="00C86BB3" w:rsidRPr="00BD2955" w:rsidRDefault="00C86BB3" w:rsidP="00C86BB3">
      <w:pPr>
        <w:pStyle w:val="afff"/>
        <w:ind w:firstLine="0"/>
        <w:jc w:val="right"/>
      </w:pPr>
      <w:r w:rsidRPr="00BD2955">
        <w:t xml:space="preserve">Таблица </w:t>
      </w:r>
      <w:r w:rsidR="00D05CBD" w:rsidRPr="00BD2955">
        <w:t>1</w:t>
      </w:r>
      <w:r w:rsidR="00555E45" w:rsidRPr="00BD2955">
        <w:t>.</w:t>
      </w:r>
      <w:r w:rsidR="00465AFE" w:rsidRPr="00BD2955">
        <w:t>3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"/>
        <w:gridCol w:w="1976"/>
        <w:gridCol w:w="1351"/>
        <w:gridCol w:w="1323"/>
        <w:gridCol w:w="1720"/>
        <w:gridCol w:w="1448"/>
        <w:gridCol w:w="1395"/>
      </w:tblGrid>
      <w:tr w:rsidR="00564AF3" w:rsidRPr="00BD2955" w:rsidTr="00FA086E">
        <w:trPr>
          <w:trHeight w:val="20"/>
          <w:tblHeader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№</w:t>
            </w:r>
          </w:p>
          <w:p w:rsidR="00564AF3" w:rsidRPr="00BD2955" w:rsidRDefault="00564AF3" w:rsidP="00E55E9C">
            <w:pPr>
              <w:pStyle w:val="afc"/>
              <w:rPr>
                <w:b/>
              </w:rPr>
            </w:pPr>
            <w:proofErr w:type="gramStart"/>
            <w:r w:rsidRPr="00BD2955">
              <w:rPr>
                <w:b/>
              </w:rPr>
              <w:t>п</w:t>
            </w:r>
            <w:proofErr w:type="gramEnd"/>
            <w:r w:rsidRPr="00BD2955">
              <w:rPr>
                <w:b/>
              </w:rPr>
              <w:t>/п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Наименование котельной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Годовая выработка на отопление, Гкал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Годовая выработка на ГВС, Гкал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 xml:space="preserve">Годовая выработка на </w:t>
            </w:r>
            <w:proofErr w:type="spellStart"/>
            <w:r w:rsidRPr="00BD2955">
              <w:rPr>
                <w:b/>
              </w:rPr>
              <w:t>собст</w:t>
            </w:r>
            <w:proofErr w:type="spellEnd"/>
            <w:r w:rsidRPr="00BD2955">
              <w:rPr>
                <w:b/>
              </w:rPr>
              <w:t>/нужды, Гкал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Суммарные годовые потери, Гкал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Суммарная годовая выработка, Гкал</w:t>
            </w:r>
          </w:p>
        </w:tc>
      </w:tr>
      <w:tr w:rsidR="00BD2955" w:rsidRPr="00BD2955" w:rsidTr="000008C2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BD2955">
              <w:rPr>
                <w:rStyle w:val="FontStyle274"/>
                <w:rFonts w:ascii="Bookman Old Style" w:hAnsi="Bookman Old Style"/>
              </w:rPr>
              <w:t>Котельная №1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15600</w:t>
            </w:r>
          </w:p>
        </w:tc>
      </w:tr>
      <w:tr w:rsidR="00BD2955" w:rsidRPr="00CE2CEC" w:rsidTr="000008C2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2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BD2955">
              <w:rPr>
                <w:rStyle w:val="FontStyle274"/>
                <w:rFonts w:ascii="Bookman Old Style" w:hAnsi="Bookman Old Style"/>
              </w:rPr>
              <w:t>Котельная №2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4500</w:t>
            </w:r>
          </w:p>
        </w:tc>
      </w:tr>
    </w:tbl>
    <w:p w:rsidR="00C86BB3" w:rsidRPr="00BD2955" w:rsidRDefault="00C86BB3" w:rsidP="00C86BB3">
      <w:pPr>
        <w:ind w:firstLine="0"/>
        <w:rPr>
          <w:szCs w:val="24"/>
        </w:rPr>
      </w:pPr>
    </w:p>
    <w:p w:rsidR="00D05CBD" w:rsidRPr="00BD2955" w:rsidRDefault="00D05CBD" w:rsidP="00D05CBD">
      <w:pPr>
        <w:pStyle w:val="afff"/>
      </w:pPr>
      <w:r w:rsidRPr="00BD2955">
        <w:t xml:space="preserve">Структура тепловой нагрузки потребителей по расчетным элементам территориального деления </w:t>
      </w:r>
      <w:r w:rsidR="00601B89" w:rsidRPr="00BD2955">
        <w:t>с</w:t>
      </w:r>
      <w:r w:rsidR="001F57FC" w:rsidRPr="00BD2955">
        <w:t xml:space="preserve">ельского поселения </w:t>
      </w:r>
      <w:proofErr w:type="gramStart"/>
      <w:r w:rsidR="00CE2CEC" w:rsidRPr="00BD2955">
        <w:t>Светлый</w:t>
      </w:r>
      <w:proofErr w:type="gramEnd"/>
      <w:r w:rsidRPr="00BD2955">
        <w:t xml:space="preserve"> на перспективу приведена в таблице </w:t>
      </w:r>
      <w:r w:rsidR="000440E9" w:rsidRPr="00BD2955">
        <w:t>1</w:t>
      </w:r>
      <w:r w:rsidRPr="00BD2955">
        <w:rPr>
          <w:noProof/>
        </w:rPr>
        <w:t>.</w:t>
      </w:r>
      <w:r w:rsidR="00465AFE" w:rsidRPr="00BD2955">
        <w:rPr>
          <w:noProof/>
        </w:rPr>
        <w:t>4</w:t>
      </w:r>
      <w:r w:rsidRPr="00BD2955">
        <w:t>.</w:t>
      </w:r>
    </w:p>
    <w:p w:rsidR="00D05CBD" w:rsidRPr="00BD2955" w:rsidRDefault="00D05CBD" w:rsidP="00D05CBD">
      <w:pPr>
        <w:pStyle w:val="afff"/>
        <w:jc w:val="right"/>
      </w:pPr>
      <w:r w:rsidRPr="00BD2955">
        <w:t xml:space="preserve">Таблица </w:t>
      </w:r>
      <w:r w:rsidR="000440E9" w:rsidRPr="00BD2955">
        <w:t>1</w:t>
      </w:r>
      <w:r w:rsidRPr="00BD2955">
        <w:t>.</w:t>
      </w:r>
      <w:r w:rsidR="00465AFE" w:rsidRPr="00BD2955">
        <w:t>4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099"/>
        <w:gridCol w:w="854"/>
        <w:gridCol w:w="854"/>
        <w:gridCol w:w="854"/>
        <w:gridCol w:w="854"/>
        <w:gridCol w:w="1169"/>
        <w:gridCol w:w="1169"/>
      </w:tblGrid>
      <w:tr w:rsidR="00E55E9C" w:rsidRPr="00BD2955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2016г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2018г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2019г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 xml:space="preserve">2020-2022 </w:t>
            </w:r>
            <w:proofErr w:type="spellStart"/>
            <w:proofErr w:type="gramStart"/>
            <w:r w:rsidRPr="00BD2955">
              <w:rPr>
                <w:b/>
              </w:rPr>
              <w:t>гг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 xml:space="preserve">2023-2028 </w:t>
            </w:r>
            <w:proofErr w:type="spellStart"/>
            <w:proofErr w:type="gramStart"/>
            <w:r w:rsidRPr="00BD2955">
              <w:rPr>
                <w:b/>
              </w:rPr>
              <w:t>гг</w:t>
            </w:r>
            <w:proofErr w:type="spellEnd"/>
            <w:proofErr w:type="gramEnd"/>
          </w:p>
        </w:tc>
      </w:tr>
      <w:tr w:rsidR="00E55E9C" w:rsidRPr="00BD2955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601B89" w:rsidP="00601B89">
            <w:pPr>
              <w:pStyle w:val="afc"/>
            </w:pPr>
            <w:r w:rsidRPr="00BD2955">
              <w:rPr>
                <w:rStyle w:val="FontStyle273"/>
                <w:bCs w:val="0"/>
              </w:rPr>
              <w:t>К</w:t>
            </w:r>
            <w:r w:rsidR="00E55E9C" w:rsidRPr="00BD2955">
              <w:rPr>
                <w:rStyle w:val="FontStyle273"/>
                <w:bCs w:val="0"/>
              </w:rPr>
              <w:t xml:space="preserve">отельная </w:t>
            </w:r>
            <w:r w:rsidRPr="00BD2955">
              <w:rPr>
                <w:rStyle w:val="FontStyle273"/>
                <w:bCs w:val="0"/>
              </w:rPr>
              <w:t>№1</w:t>
            </w:r>
          </w:p>
        </w:tc>
      </w:tr>
      <w:tr w:rsidR="00BD2955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955" w:rsidRPr="00BD2955" w:rsidRDefault="00BD2955" w:rsidP="00BD2955">
            <w:pPr>
              <w:pStyle w:val="afc"/>
            </w:pPr>
            <w:r w:rsidRPr="00BD2955">
              <w:t>Всего потребление тепловой энергии Гкал/</w:t>
            </w:r>
            <w:proofErr w:type="gramStart"/>
            <w:r w:rsidRPr="00BD2955">
              <w:t>ч</w:t>
            </w:r>
            <w:proofErr w:type="gramEnd"/>
            <w:r w:rsidRPr="00BD2955">
              <w:t>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13,54</w:t>
            </w:r>
          </w:p>
        </w:tc>
      </w:tr>
      <w:tr w:rsidR="00BD2955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955" w:rsidRPr="00BD2955" w:rsidRDefault="00BD2955" w:rsidP="00BD2955">
            <w:pPr>
              <w:pStyle w:val="afc"/>
            </w:pPr>
            <w:r w:rsidRPr="00BD2955">
              <w:t>Потребление тепловой энергии на отопление и вентиляцию, Гкал/</w:t>
            </w:r>
            <w:proofErr w:type="gramStart"/>
            <w:r w:rsidRPr="00BD2955">
              <w:t>ч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0,89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0,89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0,91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0,92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0,92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0,93</w:t>
            </w:r>
          </w:p>
        </w:tc>
      </w:tr>
      <w:tr w:rsidR="00BD2955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955" w:rsidRPr="00BD2955" w:rsidRDefault="00BD2955" w:rsidP="00BD2955">
            <w:pPr>
              <w:pStyle w:val="afc"/>
            </w:pPr>
            <w:r w:rsidRPr="00BD2955">
              <w:t>Потребление тепловой энергии на ГВС, Гкал/</w:t>
            </w:r>
            <w:proofErr w:type="gramStart"/>
            <w:r w:rsidRPr="00BD2955">
              <w:t>ч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11,18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11,28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11,52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12,61</w:t>
            </w:r>
          </w:p>
        </w:tc>
      </w:tr>
      <w:tr w:rsidR="00E55E9C" w:rsidRPr="00BD2955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 w:rsidP="00601B89">
            <w:pPr>
              <w:pStyle w:val="afc"/>
            </w:pPr>
            <w:r w:rsidRPr="00BD2955">
              <w:rPr>
                <w:rStyle w:val="FontStyle273"/>
                <w:bCs w:val="0"/>
              </w:rPr>
              <w:t>Котельная №2</w:t>
            </w:r>
          </w:p>
        </w:tc>
      </w:tr>
      <w:tr w:rsidR="00E55E9C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</w:pPr>
            <w:r w:rsidRPr="00BD2955">
              <w:lastRenderedPageBreak/>
              <w:t>Всего потребление тепловой энергии Гкал/</w:t>
            </w:r>
            <w:proofErr w:type="gramStart"/>
            <w:r w:rsidRPr="00BD2955">
              <w:t>ч</w:t>
            </w:r>
            <w:proofErr w:type="gramEnd"/>
            <w:r w:rsidRPr="00BD2955">
              <w:t>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</w:tr>
      <w:tr w:rsidR="00E55E9C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</w:pPr>
            <w:r w:rsidRPr="00BD2955">
              <w:t>Потребление тепловой энергии на отопление и вентиляцию, Гкал/</w:t>
            </w:r>
            <w:proofErr w:type="gramStart"/>
            <w:r w:rsidRPr="00BD2955">
              <w:t>ч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2,5</w:t>
            </w:r>
          </w:p>
        </w:tc>
      </w:tr>
      <w:tr w:rsidR="00E55E9C" w:rsidRPr="00CE2CEC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</w:pPr>
            <w:r w:rsidRPr="00BD2955">
              <w:t>Потребление тепловой энергии на ГВС, Гкал/</w:t>
            </w:r>
            <w:proofErr w:type="gramStart"/>
            <w:r w:rsidRPr="00BD2955">
              <w:t>ч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E9C" w:rsidRPr="00BD2955" w:rsidRDefault="00601B89">
            <w:pPr>
              <w:pStyle w:val="afc"/>
            </w:pPr>
            <w:r w:rsidRPr="00BD2955">
              <w:t>-</w:t>
            </w:r>
          </w:p>
        </w:tc>
      </w:tr>
    </w:tbl>
    <w:p w:rsidR="00E55E9C" w:rsidRPr="00CE2CEC" w:rsidRDefault="00E55E9C" w:rsidP="00BB5FAC">
      <w:pPr>
        <w:pStyle w:val="10"/>
        <w:rPr>
          <w:rFonts w:eastAsia="Times New Roman"/>
          <w:highlight w:val="yellow"/>
        </w:rPr>
      </w:pPr>
    </w:p>
    <w:p w:rsidR="000F5F13" w:rsidRPr="00601B89" w:rsidRDefault="00922FC7" w:rsidP="00BB5FAC">
      <w:pPr>
        <w:pStyle w:val="10"/>
        <w:rPr>
          <w:rFonts w:eastAsia="Times New Roman"/>
        </w:rPr>
      </w:pPr>
      <w:bookmarkStart w:id="21" w:name="_Toc457225048"/>
      <w:r w:rsidRPr="00601B89">
        <w:rPr>
          <w:rFonts w:eastAsia="Times New Roman"/>
        </w:rPr>
        <w:t>1</w:t>
      </w:r>
      <w:r w:rsidR="00234DD8" w:rsidRPr="00601B89">
        <w:rPr>
          <w:rFonts w:eastAsia="Times New Roman"/>
        </w:rPr>
        <w:t>.3</w:t>
      </w:r>
      <w:r w:rsidR="000F5F13" w:rsidRPr="00601B89">
        <w:rPr>
          <w:rFonts w:eastAsia="Times New Roman"/>
        </w:rPr>
        <w:t xml:space="preserve"> </w:t>
      </w:r>
      <w:r w:rsidR="00234DD8" w:rsidRPr="00601B89">
        <w:rPr>
          <w:rFonts w:eastAsia="Times New Roman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21"/>
    </w:p>
    <w:p w:rsidR="000440E9" w:rsidRPr="00601B89" w:rsidRDefault="00922FC7" w:rsidP="00E55E9C">
      <w:pPr>
        <w:pStyle w:val="S"/>
      </w:pPr>
      <w:r w:rsidRPr="00601B89">
        <w:t>В соответствии с предоставленными исходными материалами прирост объемов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</w:t>
      </w:r>
    </w:p>
    <w:p w:rsidR="000440E9" w:rsidRPr="00CE2CEC" w:rsidRDefault="000440E9">
      <w:pPr>
        <w:spacing w:after="200"/>
        <w:ind w:firstLine="0"/>
        <w:jc w:val="left"/>
        <w:rPr>
          <w:highlight w:val="yellow"/>
        </w:rPr>
      </w:pPr>
      <w:r w:rsidRPr="00CE2CEC">
        <w:rPr>
          <w:highlight w:val="yellow"/>
        </w:rPr>
        <w:br w:type="page"/>
      </w:r>
    </w:p>
    <w:p w:rsidR="000F5F13" w:rsidRPr="00601B89" w:rsidRDefault="00D05CBD" w:rsidP="00BB5FAC">
      <w:pPr>
        <w:pStyle w:val="10"/>
        <w:rPr>
          <w:rFonts w:eastAsia="Times New Roman"/>
        </w:rPr>
      </w:pPr>
      <w:bookmarkStart w:id="22" w:name="_Toc457225049"/>
      <w:r w:rsidRPr="00601B89">
        <w:rPr>
          <w:rFonts w:eastAsia="Times New Roman"/>
        </w:rPr>
        <w:lastRenderedPageBreak/>
        <w:t>Раздел 2</w:t>
      </w:r>
      <w:r w:rsidR="00E47751" w:rsidRPr="00601B89">
        <w:rPr>
          <w:rFonts w:eastAsia="Times New Roman"/>
        </w:rPr>
        <w:t xml:space="preserve"> </w:t>
      </w:r>
      <w:r w:rsidR="00234DD8" w:rsidRPr="00601B89">
        <w:rPr>
          <w:rFonts w:eastAsia="Times New Roman"/>
        </w:rPr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2"/>
    </w:p>
    <w:p w:rsidR="004E0B92" w:rsidRPr="00601B89" w:rsidRDefault="004E0B92" w:rsidP="004E0B92">
      <w:pPr>
        <w:pStyle w:val="S"/>
      </w:pPr>
      <w:r w:rsidRPr="00601B89">
        <w:t xml:space="preserve">Балансы установленной и располагаемой тепловой мощности по состоянию представлены в таблице </w:t>
      </w:r>
      <w:r w:rsidR="007E2F35" w:rsidRPr="00601B89">
        <w:t>2.1</w:t>
      </w:r>
      <w:r w:rsidRPr="00601B89">
        <w:t>.</w:t>
      </w:r>
    </w:p>
    <w:p w:rsidR="004E0B92" w:rsidRPr="00601B89" w:rsidRDefault="004E0B92" w:rsidP="004E0B92">
      <w:pPr>
        <w:pStyle w:val="S"/>
      </w:pPr>
      <w:r w:rsidRPr="00601B89"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0F5F13" w:rsidRPr="00214230" w:rsidRDefault="00A03C00" w:rsidP="00BB5FAC">
      <w:pPr>
        <w:pStyle w:val="10"/>
        <w:rPr>
          <w:rFonts w:eastAsia="Times New Roman"/>
        </w:rPr>
      </w:pPr>
      <w:bookmarkStart w:id="23" w:name="_Toc457225050"/>
      <w:r w:rsidRPr="00214230">
        <w:rPr>
          <w:rFonts w:eastAsia="Times New Roman"/>
        </w:rPr>
        <w:t>2</w:t>
      </w:r>
      <w:r w:rsidR="00234DD8" w:rsidRPr="00214230">
        <w:rPr>
          <w:rFonts w:eastAsia="Times New Roman"/>
        </w:rPr>
        <w:t>.1</w:t>
      </w:r>
      <w:r w:rsidR="000F5F13" w:rsidRPr="00214230">
        <w:rPr>
          <w:rFonts w:eastAsia="Times New Roman"/>
        </w:rPr>
        <w:t xml:space="preserve"> </w:t>
      </w:r>
      <w:r w:rsidR="00D32D6A" w:rsidRPr="00214230">
        <w:rPr>
          <w:rFonts w:eastAsia="Times New Roman"/>
        </w:rPr>
        <w:t>Радиус эффективного теплоснабжения</w:t>
      </w:r>
      <w:bookmarkEnd w:id="23"/>
    </w:p>
    <w:p w:rsidR="00A113F3" w:rsidRPr="00214230" w:rsidRDefault="00A113F3" w:rsidP="00A113F3">
      <w:pPr>
        <w:rPr>
          <w:i/>
        </w:rPr>
      </w:pPr>
      <w:bookmarkStart w:id="24" w:name="_Toc384026337"/>
      <w:bookmarkStart w:id="25" w:name="_Toc394914927"/>
      <w:r w:rsidRPr="00214230">
        <w:rPr>
          <w:i/>
        </w:rPr>
        <w:t>Радиус эффективного теплоснабжения</w:t>
      </w:r>
      <w:bookmarkEnd w:id="24"/>
      <w:bookmarkEnd w:id="25"/>
    </w:p>
    <w:p w:rsidR="00A113F3" w:rsidRPr="00214230" w:rsidRDefault="00A113F3" w:rsidP="00A113F3">
      <w:pPr>
        <w:ind w:firstLine="709"/>
        <w:contextualSpacing/>
        <w:rPr>
          <w:szCs w:val="24"/>
        </w:rPr>
      </w:pPr>
      <w:r w:rsidRPr="00214230">
        <w:rPr>
          <w:szCs w:val="24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A113F3" w:rsidRPr="00214230" w:rsidRDefault="00A113F3" w:rsidP="00A113F3">
      <w:pPr>
        <w:ind w:firstLine="709"/>
        <w:contextualSpacing/>
        <w:rPr>
          <w:szCs w:val="24"/>
        </w:rPr>
      </w:pPr>
      <w:r w:rsidRPr="00214230">
        <w:rPr>
          <w:szCs w:val="24"/>
        </w:rPr>
        <w:t>Передача тепловой энергии на большие расстояния является экономически неэффективной.</w:t>
      </w:r>
    </w:p>
    <w:p w:rsidR="00A113F3" w:rsidRPr="00214230" w:rsidRDefault="00A113F3" w:rsidP="00A113F3">
      <w:pPr>
        <w:ind w:firstLine="709"/>
        <w:contextualSpacing/>
        <w:rPr>
          <w:szCs w:val="24"/>
        </w:rPr>
      </w:pPr>
      <w:r w:rsidRPr="00214230">
        <w:rPr>
          <w:szCs w:val="24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214230">
        <w:rPr>
          <w:szCs w:val="24"/>
        </w:rPr>
        <w:t>теплопотребляющих</w:t>
      </w:r>
      <w:proofErr w:type="spellEnd"/>
      <w:r w:rsidRPr="00214230">
        <w:rPr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A113F3" w:rsidRPr="00214230" w:rsidRDefault="00A113F3" w:rsidP="00A113F3">
      <w:r w:rsidRPr="00214230">
        <w:rPr>
          <w:szCs w:val="24"/>
        </w:rPr>
        <w:t xml:space="preserve">Радиус эффективного теплоснабжения – максимальное расстояние от </w:t>
      </w:r>
      <w:proofErr w:type="spellStart"/>
      <w:r w:rsidRPr="00214230">
        <w:rPr>
          <w:szCs w:val="24"/>
        </w:rPr>
        <w:t>теплопотребляющей</w:t>
      </w:r>
      <w:proofErr w:type="spellEnd"/>
      <w:r w:rsidRPr="00214230">
        <w:rPr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214230">
        <w:rPr>
          <w:szCs w:val="24"/>
        </w:rPr>
        <w:t>теплопотребляющей</w:t>
      </w:r>
      <w:proofErr w:type="spellEnd"/>
      <w:r w:rsidRPr="00214230">
        <w:rPr>
          <w:szCs w:val="24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  <w:r w:rsidRPr="00214230">
        <w:t xml:space="preserve"> </w:t>
      </w:r>
    </w:p>
    <w:p w:rsidR="00A113F3" w:rsidRPr="00214230" w:rsidRDefault="00A113F3" w:rsidP="00A113F3">
      <w:r w:rsidRPr="0021423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A113F3" w:rsidRPr="00214230" w:rsidRDefault="00A113F3" w:rsidP="00A113F3">
      <w:r w:rsidRPr="0021423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затраты на строительство новых участков тепловой сети и реконструкцию существующих;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пропускная способность существующих магистральных тепловых сетей;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затраты на перекачку теплоносителя в тепловых сетях;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потери тепловой энергии в тепловых сетях при ее передаче;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надежность системы теплоснабжения. </w:t>
      </w:r>
    </w:p>
    <w:p w:rsidR="00194309" w:rsidRPr="00214230" w:rsidRDefault="00A113F3" w:rsidP="00A113F3">
      <w:pPr>
        <w:pStyle w:val="afff"/>
      </w:pPr>
      <w:r w:rsidRPr="00214230">
        <w:t>В связи с отсутствием перспективной застройки, увеличение потребления тепловой энергии не планируется</w:t>
      </w:r>
    </w:p>
    <w:p w:rsidR="000F5F13" w:rsidRPr="00214230" w:rsidRDefault="00A03C00" w:rsidP="00BB5FAC">
      <w:pPr>
        <w:pStyle w:val="10"/>
        <w:rPr>
          <w:rFonts w:eastAsia="Times New Roman"/>
        </w:rPr>
      </w:pPr>
      <w:bookmarkStart w:id="26" w:name="_Toc457225051"/>
      <w:r w:rsidRPr="00214230">
        <w:rPr>
          <w:rFonts w:eastAsia="Times New Roman"/>
        </w:rPr>
        <w:lastRenderedPageBreak/>
        <w:t>2</w:t>
      </w:r>
      <w:r w:rsidR="0082115A" w:rsidRPr="00214230">
        <w:rPr>
          <w:rFonts w:eastAsia="Times New Roman"/>
        </w:rPr>
        <w:t>.2</w:t>
      </w:r>
      <w:r w:rsidR="000F5F13" w:rsidRPr="00214230">
        <w:rPr>
          <w:rFonts w:eastAsia="Times New Roman"/>
        </w:rPr>
        <w:t xml:space="preserve"> </w:t>
      </w:r>
      <w:bookmarkStart w:id="27" w:name="ZAP22SA3BF"/>
      <w:bookmarkStart w:id="28" w:name="ZAP28AS3D0"/>
      <w:bookmarkStart w:id="29" w:name="bssPhr85"/>
      <w:bookmarkEnd w:id="27"/>
      <w:bookmarkEnd w:id="28"/>
      <w:bookmarkEnd w:id="29"/>
      <w:r w:rsidR="0082115A" w:rsidRPr="00214230">
        <w:rPr>
          <w:rFonts w:eastAsia="Times New Roman"/>
        </w:rPr>
        <w:t>Описание существующих и перспективных зон действия систем теплоснабжения</w:t>
      </w:r>
      <w:r w:rsidR="00C80F64" w:rsidRPr="00214230">
        <w:rPr>
          <w:rFonts w:eastAsia="Times New Roman"/>
        </w:rPr>
        <w:t>, источников тепловой энергии</w:t>
      </w:r>
      <w:bookmarkEnd w:id="26"/>
    </w:p>
    <w:p w:rsidR="00214230" w:rsidRPr="00B10239" w:rsidRDefault="00214230" w:rsidP="00214230">
      <w:pPr>
        <w:pStyle w:val="S"/>
      </w:pPr>
      <w:r w:rsidRPr="00214230">
        <w:t xml:space="preserve">На территории сельского поселения </w:t>
      </w:r>
      <w:proofErr w:type="gramStart"/>
      <w:r w:rsidRPr="00214230">
        <w:t>Светлый</w:t>
      </w:r>
      <w:proofErr w:type="gramEnd"/>
      <w:r w:rsidRPr="00214230">
        <w:t xml:space="preserve"> расположено две зоны централизованного</w:t>
      </w:r>
      <w:r w:rsidRPr="00B10239">
        <w:t xml:space="preserve"> теплоснабжения.</w:t>
      </w:r>
    </w:p>
    <w:p w:rsidR="00214230" w:rsidRPr="00B10239" w:rsidRDefault="00214230" w:rsidP="00214230">
      <w:pPr>
        <w:pStyle w:val="af3"/>
        <w:numPr>
          <w:ilvl w:val="0"/>
          <w:numId w:val="15"/>
        </w:numPr>
        <w:tabs>
          <w:tab w:val="left" w:pos="993"/>
        </w:tabs>
        <w:spacing w:after="0"/>
        <w:ind w:left="0" w:firstLine="567"/>
        <w:jc w:val="both"/>
        <w:rPr>
          <w:sz w:val="24"/>
        </w:rPr>
      </w:pPr>
      <w:r w:rsidRPr="00B10239">
        <w:rPr>
          <w:sz w:val="24"/>
        </w:rPr>
        <w:t xml:space="preserve">Первая зона включает в себя 1 котельную №1 и сети отопления </w:t>
      </w:r>
      <w:proofErr w:type="gramStart"/>
      <w:r w:rsidRPr="00B10239">
        <w:rPr>
          <w:sz w:val="24"/>
        </w:rPr>
        <w:t>с</w:t>
      </w:r>
      <w:proofErr w:type="gramEnd"/>
      <w:r w:rsidRPr="00B10239">
        <w:rPr>
          <w:sz w:val="24"/>
        </w:rPr>
        <w:t>. Светлый;</w:t>
      </w:r>
    </w:p>
    <w:p w:rsidR="00214230" w:rsidRPr="00B10239" w:rsidRDefault="00214230" w:rsidP="00214230">
      <w:pPr>
        <w:pStyle w:val="af3"/>
        <w:numPr>
          <w:ilvl w:val="0"/>
          <w:numId w:val="15"/>
        </w:numPr>
        <w:tabs>
          <w:tab w:val="left" w:pos="993"/>
        </w:tabs>
        <w:spacing w:after="0"/>
        <w:ind w:left="0" w:firstLine="567"/>
        <w:jc w:val="both"/>
        <w:rPr>
          <w:sz w:val="24"/>
        </w:rPr>
      </w:pPr>
      <w:r w:rsidRPr="00B10239">
        <w:rPr>
          <w:sz w:val="24"/>
        </w:rPr>
        <w:t xml:space="preserve">Вторая зона включает в себя 1 котельную №2 и сети отопления </w:t>
      </w:r>
      <w:proofErr w:type="gramStart"/>
      <w:r w:rsidRPr="00B10239">
        <w:rPr>
          <w:sz w:val="24"/>
        </w:rPr>
        <w:t>с</w:t>
      </w:r>
      <w:proofErr w:type="gramEnd"/>
      <w:r w:rsidRPr="00B10239">
        <w:rPr>
          <w:sz w:val="24"/>
        </w:rPr>
        <w:t xml:space="preserve">. Светлый; </w:t>
      </w:r>
    </w:p>
    <w:p w:rsidR="00214230" w:rsidRPr="00607B5F" w:rsidRDefault="00214230" w:rsidP="00214230">
      <w:pPr>
        <w:pStyle w:val="S"/>
      </w:pPr>
      <w:r w:rsidRPr="00607B5F">
        <w:t xml:space="preserve">Централизованное теплоснабжение потребителей сельского поселения Светлый осуществляется от котельной №1 и котельной №2, эксплуатируемых </w:t>
      </w:r>
      <w:proofErr w:type="spellStart"/>
      <w:r w:rsidRPr="00607B5F">
        <w:t>Пунгинским</w:t>
      </w:r>
      <w:proofErr w:type="spellEnd"/>
      <w:r w:rsidRPr="00607B5F">
        <w:t xml:space="preserve"> линейным производственным управлением магистральных газопроводов - филиал Общества с ограниченной ответственностью «Газпром </w:t>
      </w:r>
      <w:proofErr w:type="spellStart"/>
      <w:r w:rsidRPr="00607B5F">
        <w:t>трансгаз</w:t>
      </w:r>
      <w:proofErr w:type="spellEnd"/>
      <w:r w:rsidRPr="00607B5F">
        <w:t xml:space="preserve"> </w:t>
      </w:r>
      <w:proofErr w:type="spellStart"/>
      <w:r w:rsidRPr="00607B5F">
        <w:t>Югорск</w:t>
      </w:r>
      <w:proofErr w:type="spellEnd"/>
      <w:r w:rsidRPr="00607B5F">
        <w:t xml:space="preserve">» (далее - </w:t>
      </w:r>
      <w:proofErr w:type="spellStart"/>
      <w:r w:rsidRPr="00607B5F">
        <w:t>Пунгинское</w:t>
      </w:r>
      <w:proofErr w:type="spellEnd"/>
      <w:r w:rsidRPr="00607B5F">
        <w:t xml:space="preserve"> ЛПУ МГ).</w:t>
      </w:r>
    </w:p>
    <w:p w:rsidR="00214230" w:rsidRPr="00607B5F" w:rsidRDefault="00214230" w:rsidP="00214230">
      <w:pPr>
        <w:pStyle w:val="S"/>
      </w:pPr>
      <w:r w:rsidRPr="00607B5F">
        <w:t xml:space="preserve">Присоединенные тепловые сети к котельной №1 являются собственностью администрации сельского поселения </w:t>
      </w:r>
      <w:proofErr w:type="gramStart"/>
      <w:r w:rsidRPr="00607B5F">
        <w:t>Светлый</w:t>
      </w:r>
      <w:proofErr w:type="gramEnd"/>
      <w:r w:rsidRPr="00607B5F">
        <w:t>. Согласно договору №1/12 от 23.11.2012 о «Безвозмездном пользовании (ссуды) муниципальным имуществом» тепловые сети переданы в безвозмездное временное пользование Обществу с ограниченной ответственностью «</w:t>
      </w:r>
      <w:proofErr w:type="spellStart"/>
      <w:r w:rsidRPr="00607B5F">
        <w:t>Светловское</w:t>
      </w:r>
      <w:proofErr w:type="spellEnd"/>
      <w:r w:rsidRPr="00607B5F">
        <w:t xml:space="preserve"> коммунально-эксплуатационное управление» (далее - ООО «СКЭУ»).</w:t>
      </w:r>
    </w:p>
    <w:p w:rsidR="00214230" w:rsidRPr="00607B5F" w:rsidRDefault="00214230" w:rsidP="00214230">
      <w:pPr>
        <w:pStyle w:val="S"/>
      </w:pPr>
      <w:r w:rsidRPr="00607B5F">
        <w:t xml:space="preserve">Присоединенные тепловые сети к котельной №2, так же как и источники тепловой энергии, находятся на балансе </w:t>
      </w:r>
      <w:proofErr w:type="spellStart"/>
      <w:r w:rsidRPr="00607B5F">
        <w:t>Пунгинского</w:t>
      </w:r>
      <w:proofErr w:type="spellEnd"/>
      <w:r w:rsidRPr="00607B5F">
        <w:t xml:space="preserve"> ЛПУ МГ.</w:t>
      </w:r>
    </w:p>
    <w:p w:rsidR="00214230" w:rsidRPr="00214230" w:rsidRDefault="00214230" w:rsidP="00214230">
      <w:pPr>
        <w:pStyle w:val="S"/>
      </w:pPr>
      <w:r w:rsidRPr="00214230">
        <w:t xml:space="preserve">В сферу деятельности </w:t>
      </w:r>
      <w:proofErr w:type="spellStart"/>
      <w:r w:rsidRPr="00214230">
        <w:t>Пунгинского</w:t>
      </w:r>
      <w:proofErr w:type="spellEnd"/>
      <w:r w:rsidRPr="00214230">
        <w:t xml:space="preserve"> ЛПУ МГ входят следующие задачи:</w:t>
      </w:r>
    </w:p>
    <w:p w:rsidR="00214230" w:rsidRPr="00214230" w:rsidRDefault="00214230" w:rsidP="00214230">
      <w:pPr>
        <w:pStyle w:val="S"/>
        <w:numPr>
          <w:ilvl w:val="0"/>
          <w:numId w:val="17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214230">
        <w:rPr>
          <w:rStyle w:val="FontStyle274"/>
          <w:rFonts w:ascii="Bookman Old Style" w:hAnsi="Bookman Old Style"/>
          <w:sz w:val="24"/>
          <w:szCs w:val="24"/>
        </w:rPr>
        <w:t>обеспечение безаварийной и бесперебойной работы теплосетей, систем водоснабже</w:t>
      </w:r>
      <w:r w:rsidRPr="00214230">
        <w:rPr>
          <w:rStyle w:val="FontStyle274"/>
          <w:rFonts w:ascii="Bookman Old Style" w:hAnsi="Bookman Old Style"/>
          <w:sz w:val="24"/>
          <w:szCs w:val="24"/>
        </w:rPr>
        <w:softHyphen/>
        <w:t xml:space="preserve">ния, канализации и котельных </w:t>
      </w:r>
      <w:proofErr w:type="spellStart"/>
      <w:r w:rsidRPr="00214230">
        <w:rPr>
          <w:rStyle w:val="FontStyle274"/>
          <w:rFonts w:ascii="Bookman Old Style" w:hAnsi="Bookman Old Style"/>
          <w:sz w:val="24"/>
          <w:szCs w:val="24"/>
        </w:rPr>
        <w:t>с.п</w:t>
      </w:r>
      <w:proofErr w:type="spellEnd"/>
      <w:r w:rsidRPr="00214230">
        <w:rPr>
          <w:rStyle w:val="FontStyle274"/>
          <w:rFonts w:ascii="Bookman Old Style" w:hAnsi="Bookman Old Style"/>
          <w:sz w:val="24"/>
          <w:szCs w:val="24"/>
        </w:rPr>
        <w:t>. Светлый;</w:t>
      </w:r>
    </w:p>
    <w:p w:rsidR="00214230" w:rsidRPr="00214230" w:rsidRDefault="00214230" w:rsidP="00214230">
      <w:pPr>
        <w:pStyle w:val="S"/>
        <w:numPr>
          <w:ilvl w:val="0"/>
          <w:numId w:val="17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214230">
        <w:rPr>
          <w:rStyle w:val="FontStyle274"/>
          <w:rFonts w:ascii="Bookman Old Style" w:hAnsi="Bookman Old Style"/>
          <w:sz w:val="24"/>
          <w:szCs w:val="24"/>
        </w:rPr>
        <w:t>оказание населению коммунальных услуг, поддержание в рабочем состоянии объек</w:t>
      </w:r>
      <w:r w:rsidRPr="00214230">
        <w:rPr>
          <w:rStyle w:val="FontStyle274"/>
          <w:rFonts w:ascii="Bookman Old Style" w:hAnsi="Bookman Old Style"/>
          <w:sz w:val="24"/>
          <w:szCs w:val="24"/>
        </w:rPr>
        <w:softHyphen/>
        <w:t>тов жилищно-коммунального хозяйства;</w:t>
      </w:r>
    </w:p>
    <w:p w:rsidR="00214230" w:rsidRPr="00214230" w:rsidRDefault="00214230" w:rsidP="00214230">
      <w:pPr>
        <w:pStyle w:val="S"/>
        <w:numPr>
          <w:ilvl w:val="0"/>
          <w:numId w:val="17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214230">
        <w:rPr>
          <w:rStyle w:val="FontStyle274"/>
          <w:rFonts w:ascii="Bookman Old Style" w:hAnsi="Bookman Old Style"/>
          <w:sz w:val="24"/>
          <w:szCs w:val="24"/>
        </w:rPr>
        <w:t>оказание населению коммунально-бытовых услуг;</w:t>
      </w:r>
    </w:p>
    <w:p w:rsidR="00214230" w:rsidRPr="00214230" w:rsidRDefault="00214230" w:rsidP="00214230">
      <w:pPr>
        <w:pStyle w:val="S"/>
        <w:numPr>
          <w:ilvl w:val="0"/>
          <w:numId w:val="17"/>
        </w:numPr>
        <w:tabs>
          <w:tab w:val="left" w:pos="851"/>
        </w:tabs>
        <w:ind w:left="0" w:firstLine="567"/>
      </w:pPr>
      <w:r w:rsidRPr="00214230">
        <w:rPr>
          <w:rStyle w:val="FontStyle274"/>
          <w:rFonts w:ascii="Bookman Old Style" w:hAnsi="Bookman Old Style"/>
          <w:sz w:val="24"/>
          <w:szCs w:val="24"/>
        </w:rPr>
        <w:t xml:space="preserve">осуществление </w:t>
      </w:r>
      <w:proofErr w:type="gramStart"/>
      <w:r w:rsidRPr="00214230">
        <w:rPr>
          <w:rStyle w:val="FontStyle274"/>
          <w:rFonts w:ascii="Bookman Old Style" w:hAnsi="Bookman Old Style"/>
          <w:sz w:val="24"/>
          <w:szCs w:val="24"/>
        </w:rPr>
        <w:t>контроля за</w:t>
      </w:r>
      <w:proofErr w:type="gramEnd"/>
      <w:r w:rsidRPr="00214230">
        <w:rPr>
          <w:rStyle w:val="FontStyle274"/>
          <w:rFonts w:ascii="Bookman Old Style" w:hAnsi="Bookman Old Style"/>
          <w:sz w:val="24"/>
          <w:szCs w:val="24"/>
        </w:rPr>
        <w:t xml:space="preserve"> правилами пользования внутренними инженерными коммуникациями и приборами учета нежилых помещений.</w:t>
      </w:r>
    </w:p>
    <w:p w:rsidR="00214230" w:rsidRPr="00607B5F" w:rsidRDefault="00214230" w:rsidP="00214230">
      <w:pPr>
        <w:rPr>
          <w:rStyle w:val="S0"/>
          <w:rFonts w:eastAsiaTheme="minorHAnsi"/>
        </w:rPr>
      </w:pPr>
      <w:r w:rsidRPr="00B10239">
        <w:t xml:space="preserve">Границы зон </w:t>
      </w:r>
      <w:r w:rsidRPr="00607B5F">
        <w:rPr>
          <w:rStyle w:val="S0"/>
          <w:rFonts w:eastAsiaTheme="minorHAnsi"/>
        </w:rPr>
        <w:t>действия источников тепловой энергии представлены на рисунках 1.7.</w:t>
      </w:r>
    </w:p>
    <w:p w:rsidR="00214230" w:rsidRPr="00B10239" w:rsidRDefault="00214230" w:rsidP="00214230">
      <w:pPr>
        <w:ind w:firstLine="0"/>
        <w:jc w:val="center"/>
        <w:rPr>
          <w:b/>
        </w:rPr>
      </w:pPr>
      <w:r w:rsidRPr="00B10239"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 wp14:anchorId="2066E4DE" wp14:editId="2666EE71">
            <wp:extent cx="5965272" cy="4425245"/>
            <wp:effectExtent l="19050" t="19050" r="16510" b="1397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5272" cy="4425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4622" w:rsidRDefault="00214230" w:rsidP="00B164ED">
      <w:pPr>
        <w:pStyle w:val="S"/>
      </w:pPr>
      <w:r w:rsidRPr="00B10239">
        <w:t>Рисунок 1.7 Расположение и зоны действия источников тепловой энергии на территории п. Светлый</w:t>
      </w:r>
    </w:p>
    <w:p w:rsidR="001A0B92" w:rsidRPr="008F4622" w:rsidRDefault="001A0B92" w:rsidP="00B164ED">
      <w:pPr>
        <w:pStyle w:val="S"/>
      </w:pPr>
      <w:r w:rsidRPr="008F4622">
        <w:t>Единая тепловая сеть поселения отсутствует.  Взаимная гидравлическая увязка действующих контуров котельных отсутствует.</w:t>
      </w:r>
    </w:p>
    <w:p w:rsidR="001A0B92" w:rsidRPr="008F4622" w:rsidRDefault="001A0B92" w:rsidP="00E778C3">
      <w:pPr>
        <w:pStyle w:val="S"/>
      </w:pPr>
      <w:r w:rsidRPr="008F4622">
        <w:t xml:space="preserve">Существующая система теплоснабжения. </w:t>
      </w:r>
    </w:p>
    <w:p w:rsidR="00254483" w:rsidRPr="008F4622" w:rsidRDefault="001A0B92" w:rsidP="00E778C3">
      <w:pPr>
        <w:pStyle w:val="S"/>
      </w:pPr>
      <w:r w:rsidRPr="008F4622">
        <w:t>Система теплоснабжения включает в себя: источники тепла, тепловые сети и системы теплопотребления.</w:t>
      </w:r>
    </w:p>
    <w:p w:rsidR="00254483" w:rsidRPr="00607F30" w:rsidRDefault="00254483" w:rsidP="00254483">
      <w:pPr>
        <w:pStyle w:val="S"/>
        <w:rPr>
          <w:b/>
        </w:rPr>
      </w:pPr>
      <w:r w:rsidRPr="00607F30">
        <w:rPr>
          <w:b/>
        </w:rPr>
        <w:t xml:space="preserve">Перспективные зоны действия теплоисточников  </w:t>
      </w:r>
    </w:p>
    <w:p w:rsidR="00C80F64" w:rsidRPr="00607F30" w:rsidRDefault="00254483" w:rsidP="00E778C3">
      <w:pPr>
        <w:pStyle w:val="S"/>
      </w:pPr>
      <w:r w:rsidRPr="00607F30">
        <w:t xml:space="preserve">На перспективу изменение зон действия теплоисточников не </w:t>
      </w:r>
      <w:r w:rsidR="00B2751B" w:rsidRPr="00607F30">
        <w:t>планируется</w:t>
      </w:r>
      <w:r w:rsidRPr="00607F30">
        <w:t>.</w:t>
      </w:r>
    </w:p>
    <w:p w:rsidR="000F5F13" w:rsidRPr="00607F30" w:rsidRDefault="00A03C00" w:rsidP="00C80F64">
      <w:pPr>
        <w:pStyle w:val="10"/>
        <w:rPr>
          <w:rFonts w:eastAsia="Times New Roman"/>
        </w:rPr>
      </w:pPr>
      <w:bookmarkStart w:id="30" w:name="ZAP24AA3E1"/>
      <w:bookmarkStart w:id="31" w:name="ZAP29OS3FI"/>
      <w:bookmarkStart w:id="32" w:name="bssPhr86"/>
      <w:bookmarkStart w:id="33" w:name="_Toc457225052"/>
      <w:bookmarkEnd w:id="30"/>
      <w:bookmarkEnd w:id="31"/>
      <w:bookmarkEnd w:id="32"/>
      <w:r w:rsidRPr="00607F30">
        <w:rPr>
          <w:rFonts w:eastAsia="Times New Roman"/>
        </w:rPr>
        <w:t>2</w:t>
      </w:r>
      <w:r w:rsidR="003D569D" w:rsidRPr="00607F30">
        <w:rPr>
          <w:rFonts w:eastAsia="Times New Roman"/>
        </w:rPr>
        <w:t>.3 Описание существующих и перспективных зон действия индивидуальных источников тепловой энергии</w:t>
      </w:r>
      <w:bookmarkEnd w:id="33"/>
    </w:p>
    <w:p w:rsidR="00E30172" w:rsidRPr="00607F30" w:rsidRDefault="00E30172" w:rsidP="00B164ED">
      <w:pPr>
        <w:pStyle w:val="S"/>
      </w:pPr>
      <w:r w:rsidRPr="00607F30">
        <w:t xml:space="preserve">Большая часть индивидуальных жилых домов, объектов административно-общественного и производственного назначения обеспечена теплоснабжением от индивидуальных источников теплоснабжения. Поскольку данные об установленной тепловой мощности этих </w:t>
      </w:r>
      <w:proofErr w:type="spellStart"/>
      <w:r w:rsidRPr="00607F30">
        <w:t>теплогенераторов</w:t>
      </w:r>
      <w:proofErr w:type="spellEnd"/>
      <w:r w:rsidRPr="00607F30">
        <w:t xml:space="preserve"> отсутствуют, не представляется возможности оценить резервы этого вида оборудования. </w:t>
      </w:r>
    </w:p>
    <w:p w:rsidR="00693212" w:rsidRPr="00607F30" w:rsidRDefault="00693212" w:rsidP="00B164ED">
      <w:pPr>
        <w:pStyle w:val="S"/>
        <w:rPr>
          <w:szCs w:val="20"/>
        </w:rPr>
      </w:pPr>
      <w:r w:rsidRPr="00607F30">
        <w:rPr>
          <w:szCs w:val="20"/>
        </w:rPr>
        <w:t xml:space="preserve">Существующие и планируемые к застройке потребители, вправе использовать для отопления индивидуальные источники теплоснабжения. </w:t>
      </w:r>
      <w:r w:rsidRPr="00607F30">
        <w:rPr>
          <w:szCs w:val="20"/>
        </w:rPr>
        <w:lastRenderedPageBreak/>
        <w:t>Использование авто</w:t>
      </w:r>
      <w:r w:rsidRPr="00607F30">
        <w:rPr>
          <w:szCs w:val="20"/>
        </w:rPr>
        <w:softHyphen/>
        <w:t>номных источников теплоснабжения целесообразно в случаях:</w:t>
      </w:r>
    </w:p>
    <w:p w:rsidR="00693212" w:rsidRPr="00607F30" w:rsidRDefault="00693212" w:rsidP="00C46843">
      <w:pPr>
        <w:pStyle w:val="afff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607F30">
        <w:rPr>
          <w:szCs w:val="20"/>
        </w:rPr>
        <w:t>значительной удаленности от существующих и перспективных тепловых сетей;</w:t>
      </w:r>
    </w:p>
    <w:p w:rsidR="00693212" w:rsidRPr="00607F30" w:rsidRDefault="00693212" w:rsidP="00C46843">
      <w:pPr>
        <w:pStyle w:val="afff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607F30">
        <w:rPr>
          <w:szCs w:val="20"/>
        </w:rPr>
        <w:t>малой подключаемой нагрузки (менее 0,01 Гкал/ч);</w:t>
      </w:r>
    </w:p>
    <w:p w:rsidR="00693212" w:rsidRPr="00607F30" w:rsidRDefault="00693212" w:rsidP="00C46843">
      <w:pPr>
        <w:pStyle w:val="afff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607F30">
        <w:rPr>
          <w:szCs w:val="20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693212" w:rsidRPr="00607F30" w:rsidRDefault="00693212" w:rsidP="00E778C3">
      <w:pPr>
        <w:pStyle w:val="afff"/>
        <w:tabs>
          <w:tab w:val="left" w:pos="851"/>
        </w:tabs>
        <w:ind w:firstLine="567"/>
        <w:rPr>
          <w:szCs w:val="20"/>
        </w:rPr>
      </w:pPr>
      <w:r w:rsidRPr="00607F30">
        <w:rPr>
          <w:szCs w:val="20"/>
        </w:rPr>
        <w:t>• использования тепловой энергии в технологических целях.</w:t>
      </w:r>
    </w:p>
    <w:p w:rsidR="00693212" w:rsidRPr="00607F30" w:rsidRDefault="00693212" w:rsidP="00B164ED">
      <w:pPr>
        <w:pStyle w:val="S"/>
      </w:pPr>
      <w:r w:rsidRPr="00607F30">
        <w:t>Потребители, отопление которых осуществляется от индивидуальных источ</w:t>
      </w:r>
      <w:r w:rsidRPr="00607F30"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693212" w:rsidRPr="00607F30" w:rsidRDefault="00693212" w:rsidP="00B164ED">
      <w:pPr>
        <w:pStyle w:val="S"/>
      </w:pPr>
      <w:r w:rsidRPr="00607F3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607F30">
        <w:softHyphen/>
        <w:t>снабжения многоквартирных домов».</w:t>
      </w:r>
    </w:p>
    <w:p w:rsidR="000F5F13" w:rsidRPr="00D86332" w:rsidRDefault="00A03C00" w:rsidP="00BB5FAC">
      <w:pPr>
        <w:pStyle w:val="10"/>
        <w:rPr>
          <w:rFonts w:eastAsia="Times New Roman"/>
        </w:rPr>
      </w:pPr>
      <w:bookmarkStart w:id="34" w:name="_Toc457225053"/>
      <w:r w:rsidRPr="00D86332">
        <w:rPr>
          <w:rFonts w:eastAsia="Times New Roman"/>
        </w:rPr>
        <w:t>2</w:t>
      </w:r>
      <w:r w:rsidR="00E30172" w:rsidRPr="00D86332">
        <w:rPr>
          <w:rFonts w:eastAsia="Times New Roman"/>
        </w:rPr>
        <w:t>.4</w:t>
      </w:r>
      <w:r w:rsidR="000F5F13" w:rsidRPr="00D86332">
        <w:rPr>
          <w:rFonts w:eastAsia="Times New Roman"/>
        </w:rPr>
        <w:t xml:space="preserve"> </w:t>
      </w:r>
      <w:bookmarkStart w:id="35" w:name="ZAP212C3CC"/>
      <w:bookmarkEnd w:id="35"/>
      <w:r w:rsidR="00E30172" w:rsidRPr="00D86332">
        <w:rPr>
          <w:rFonts w:eastAsia="Times New Roman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34"/>
    </w:p>
    <w:p w:rsidR="00A03C00" w:rsidRPr="00D86332" w:rsidRDefault="00A03C00" w:rsidP="00B164ED">
      <w:pPr>
        <w:pStyle w:val="S"/>
      </w:pPr>
      <w:proofErr w:type="gramStart"/>
      <w:r w:rsidRPr="00D86332">
        <w:t xml:space="preserve">В установленной зоне действия источника тепловой энергии определены перспективные тепловые нагрузки в соответствии с данными, изложенными в главе 2 Обосновывающих материалов «Перспективное потребление тепловой энергии на цели теплоснабжения». </w:t>
      </w:r>
      <w:proofErr w:type="gramEnd"/>
    </w:p>
    <w:p w:rsidR="00A03C00" w:rsidRPr="00D86332" w:rsidRDefault="00A03C00" w:rsidP="00B164ED">
      <w:pPr>
        <w:pStyle w:val="S"/>
      </w:pPr>
      <w:r w:rsidRPr="00D86332">
        <w:t>Перспективного развития промышленных предприятий на период 201</w:t>
      </w:r>
      <w:r w:rsidR="005B3480" w:rsidRPr="00D86332">
        <w:t>6</w:t>
      </w:r>
      <w:r w:rsidRPr="00D86332">
        <w:t>-202</w:t>
      </w:r>
      <w:r w:rsidR="005B3480" w:rsidRPr="00D86332">
        <w:t>8</w:t>
      </w:r>
      <w:r w:rsidRPr="00D86332">
        <w:t xml:space="preserve"> гг. не планируется, поэтому перспективные балансы потребления сетевой воды рассматриваются без учёта перспективных тепловых нагрузок промышленных предприятий. </w:t>
      </w:r>
    </w:p>
    <w:p w:rsidR="00A03C00" w:rsidRPr="00D86332" w:rsidRDefault="00A03C00" w:rsidP="00B164ED">
      <w:pPr>
        <w:pStyle w:val="S"/>
      </w:pPr>
      <w:r w:rsidRPr="00D86332">
        <w:t>Установленные профициты балансов тепловой мощности и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образованию новых зон их действия.</w:t>
      </w:r>
    </w:p>
    <w:p w:rsidR="00A03C00" w:rsidRPr="00D86332" w:rsidRDefault="00A03C00" w:rsidP="00B164ED">
      <w:pPr>
        <w:pStyle w:val="S"/>
      </w:pPr>
      <w:r w:rsidRPr="00D86332">
        <w:t xml:space="preserve">Развитие источников теплоснабжения зависит также от системы теплоснабжения потребителей (открытая или закрытая схема) на основании утверждённой в установленном порядке Схемы теплоснабжения. </w:t>
      </w:r>
    </w:p>
    <w:p w:rsidR="00F656C8" w:rsidRPr="00D86332" w:rsidRDefault="00F656C8" w:rsidP="00B164ED">
      <w:pPr>
        <w:pStyle w:val="S"/>
      </w:pPr>
      <w:r w:rsidRPr="00D86332">
        <w:t xml:space="preserve">Перспективные балансы тепловой мощности и тепловой нагрузки существующих источников тепловой энергии </w:t>
      </w:r>
      <w:r w:rsidR="005B3480" w:rsidRPr="00D86332">
        <w:t>с</w:t>
      </w:r>
      <w:r w:rsidR="001F57FC" w:rsidRPr="00D86332">
        <w:t xml:space="preserve">ельского поселения </w:t>
      </w:r>
      <w:proofErr w:type="gramStart"/>
      <w:r w:rsidR="00CE2CEC" w:rsidRPr="00D86332">
        <w:t>Светлый</w:t>
      </w:r>
      <w:proofErr w:type="gramEnd"/>
      <w:r w:rsidRPr="00D86332">
        <w:t xml:space="preserve"> представлены в таблиц</w:t>
      </w:r>
      <w:r w:rsidR="007E2F35" w:rsidRPr="00D86332">
        <w:t>е</w:t>
      </w:r>
      <w:r w:rsidRPr="00D86332">
        <w:t xml:space="preserve"> </w:t>
      </w:r>
      <w:r w:rsidR="007E2F35" w:rsidRPr="00D86332">
        <w:t>2</w:t>
      </w:r>
      <w:r w:rsidRPr="00D86332">
        <w:t>.1.</w:t>
      </w:r>
    </w:p>
    <w:p w:rsidR="00F656C8" w:rsidRPr="00CE2CEC" w:rsidRDefault="00F656C8" w:rsidP="00F656C8">
      <w:pPr>
        <w:rPr>
          <w:highlight w:val="yellow"/>
          <w:lang w:eastAsia="ru-RU"/>
        </w:rPr>
      </w:pPr>
    </w:p>
    <w:p w:rsidR="00F656C8" w:rsidRPr="00CE2CEC" w:rsidRDefault="00F656C8" w:rsidP="00F656C8">
      <w:pPr>
        <w:jc w:val="right"/>
        <w:rPr>
          <w:highlight w:val="yellow"/>
        </w:rPr>
        <w:sectPr w:rsidR="00F656C8" w:rsidRPr="00CE2CEC" w:rsidSect="00955457">
          <w:footerReference w:type="default" r:id="rId11"/>
          <w:pgSz w:w="11906" w:h="16838"/>
          <w:pgMar w:top="567" w:right="851" w:bottom="567" w:left="1418" w:header="0" w:footer="0" w:gutter="0"/>
          <w:cols w:space="708"/>
          <w:titlePg/>
          <w:docGrid w:linePitch="381"/>
        </w:sectPr>
      </w:pPr>
    </w:p>
    <w:p w:rsidR="00F656C8" w:rsidRPr="000008C2" w:rsidRDefault="00F656C8" w:rsidP="000008C2">
      <w:pPr>
        <w:spacing w:after="0"/>
        <w:jc w:val="right"/>
        <w:rPr>
          <w:caps/>
        </w:rPr>
      </w:pPr>
      <w:r w:rsidRPr="000008C2">
        <w:lastRenderedPageBreak/>
        <w:t xml:space="preserve">Таблица </w:t>
      </w:r>
      <w:r w:rsidR="007E2F35" w:rsidRPr="000008C2">
        <w:t>2</w:t>
      </w:r>
      <w:r w:rsidRPr="000008C2">
        <w:t>.1</w:t>
      </w:r>
    </w:p>
    <w:tbl>
      <w:tblPr>
        <w:tblStyle w:val="32"/>
        <w:tblW w:w="5000" w:type="pct"/>
        <w:tblLook w:val="0000" w:firstRow="0" w:lastRow="0" w:firstColumn="0" w:lastColumn="0" w:noHBand="0" w:noVBand="0"/>
      </w:tblPr>
      <w:tblGrid>
        <w:gridCol w:w="771"/>
        <w:gridCol w:w="7915"/>
        <w:gridCol w:w="1019"/>
        <w:gridCol w:w="1019"/>
        <w:gridCol w:w="1019"/>
        <w:gridCol w:w="1022"/>
        <w:gridCol w:w="1019"/>
        <w:gridCol w:w="1095"/>
        <w:gridCol w:w="1041"/>
      </w:tblGrid>
      <w:tr w:rsidR="000008C2" w:rsidRPr="0026297A" w:rsidTr="000008C2">
        <w:trPr>
          <w:trHeight w:val="20"/>
        </w:trPr>
        <w:tc>
          <w:tcPr>
            <w:tcW w:w="242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№ п/п</w:t>
            </w:r>
          </w:p>
        </w:tc>
        <w:tc>
          <w:tcPr>
            <w:tcW w:w="2486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proofErr w:type="spellStart"/>
            <w:r w:rsidRPr="0026297A">
              <w:rPr>
                <w:b/>
              </w:rPr>
              <w:t>Наименование</w:t>
            </w:r>
            <w:proofErr w:type="spellEnd"/>
            <w:r w:rsidRPr="0026297A">
              <w:rPr>
                <w:b/>
              </w:rPr>
              <w:t xml:space="preserve"> </w:t>
            </w:r>
            <w:proofErr w:type="spellStart"/>
            <w:r w:rsidRPr="0026297A">
              <w:rPr>
                <w:b/>
              </w:rPr>
              <w:t>показателя</w:t>
            </w:r>
            <w:proofErr w:type="spellEnd"/>
          </w:p>
        </w:tc>
        <w:tc>
          <w:tcPr>
            <w:tcW w:w="2272" w:type="pct"/>
            <w:gridSpan w:val="7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proofErr w:type="spellStart"/>
            <w:r w:rsidRPr="0026297A">
              <w:rPr>
                <w:b/>
              </w:rPr>
              <w:t>Рассматриваемый</w:t>
            </w:r>
            <w:proofErr w:type="spellEnd"/>
            <w:r w:rsidRPr="0026297A">
              <w:rPr>
                <w:b/>
              </w:rPr>
              <w:t xml:space="preserve"> </w:t>
            </w:r>
            <w:proofErr w:type="spellStart"/>
            <w:r w:rsidRPr="0026297A">
              <w:rPr>
                <w:b/>
              </w:rPr>
              <w:t>период</w:t>
            </w:r>
            <w:proofErr w:type="spellEnd"/>
            <w:r w:rsidRPr="0026297A">
              <w:rPr>
                <w:b/>
              </w:rPr>
              <w:t xml:space="preserve">, </w:t>
            </w:r>
            <w:proofErr w:type="spellStart"/>
            <w:r w:rsidRPr="0026297A">
              <w:rPr>
                <w:b/>
              </w:rPr>
              <w:t>год</w:t>
            </w:r>
            <w:proofErr w:type="spellEnd"/>
          </w:p>
        </w:tc>
      </w:tr>
      <w:tr w:rsidR="000008C2" w:rsidRPr="0026297A" w:rsidTr="000008C2">
        <w:trPr>
          <w:trHeight w:val="270"/>
        </w:trPr>
        <w:tc>
          <w:tcPr>
            <w:tcW w:w="242" w:type="pct"/>
            <w:vMerge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</w:p>
        </w:tc>
        <w:tc>
          <w:tcPr>
            <w:tcW w:w="2486" w:type="pct"/>
            <w:vMerge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2016 г.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2017 г.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  <w:lang w:val="ru-RU"/>
              </w:rPr>
              <w:t>2018 г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2019 г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2020 г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 xml:space="preserve">2021-2022 </w:t>
            </w:r>
            <w:proofErr w:type="spellStart"/>
            <w:proofErr w:type="gramStart"/>
            <w:r w:rsidRPr="0026297A">
              <w:rPr>
                <w:b/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2023-2028гг</w:t>
            </w:r>
          </w:p>
        </w:tc>
      </w:tr>
      <w:tr w:rsidR="000008C2" w:rsidRPr="0026297A" w:rsidTr="000008C2">
        <w:trPr>
          <w:trHeight w:val="20"/>
        </w:trPr>
        <w:tc>
          <w:tcPr>
            <w:tcW w:w="5000" w:type="pct"/>
            <w:gridSpan w:val="9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rStyle w:val="FontStyle273"/>
                <w:rFonts w:cstheme="minorBidi"/>
                <w:bCs w:val="0"/>
                <w:lang w:val="ru-RU"/>
              </w:rPr>
              <w:t>К</w:t>
            </w:r>
            <w:proofErr w:type="spellStart"/>
            <w:r w:rsidRPr="0026297A">
              <w:rPr>
                <w:rStyle w:val="FontStyle273"/>
                <w:rFonts w:cstheme="minorBidi"/>
                <w:bCs w:val="0"/>
              </w:rPr>
              <w:t>отельная</w:t>
            </w:r>
            <w:proofErr w:type="spellEnd"/>
            <w:r w:rsidRPr="0026297A">
              <w:rPr>
                <w:rStyle w:val="FontStyle273"/>
                <w:rFonts w:cstheme="minorBidi"/>
                <w:bCs w:val="0"/>
              </w:rPr>
              <w:t xml:space="preserve"> </w:t>
            </w:r>
            <w:r w:rsidRPr="0026297A">
              <w:rPr>
                <w:rStyle w:val="FontStyle273"/>
                <w:rFonts w:cstheme="minorBidi"/>
                <w:bCs w:val="0"/>
                <w:lang w:val="ru-RU"/>
              </w:rPr>
              <w:t>№1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</w:t>
            </w:r>
          </w:p>
        </w:tc>
        <w:tc>
          <w:tcPr>
            <w:tcW w:w="3767" w:type="pct"/>
            <w:gridSpan w:val="5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  <w:r w:rsidRPr="0026297A">
              <w:rPr>
                <w:bCs/>
                <w:lang w:val="ru-RU"/>
              </w:rPr>
              <w:t>Балансы тепловой мощности источника тепловой энергии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1.1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Установленная тепловая мощ</w:t>
            </w:r>
            <w:r w:rsidRPr="0026297A">
              <w:rPr>
                <w:lang w:val="ru-RU"/>
              </w:rPr>
              <w:softHyphen/>
              <w:t>ность основного оборудования источника тепловой энергии, Гкал/</w:t>
            </w:r>
            <w:proofErr w:type="gramStart"/>
            <w:r w:rsidRPr="0026297A">
              <w:rPr>
                <w:lang w:val="ru-RU"/>
              </w:rPr>
              <w:t>ч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1.2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1.3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Располагаемая (фактическая), тепловая мощность, Гкал/</w:t>
            </w:r>
            <w:proofErr w:type="gramStart"/>
            <w:r w:rsidRPr="0026297A">
              <w:rPr>
                <w:lang w:val="ru-RU"/>
              </w:rPr>
              <w:t>ч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1.4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Расход тепла на собственные нужды, %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1.5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Располагаемая тепловая мощ</w:t>
            </w:r>
            <w:r w:rsidRPr="0026297A">
              <w:rPr>
                <w:lang w:val="ru-RU"/>
              </w:rPr>
              <w:softHyphen/>
              <w:t>ность источника нетто, Гкал/</w:t>
            </w:r>
            <w:proofErr w:type="gramStart"/>
            <w:r w:rsidRPr="0026297A">
              <w:rPr>
                <w:lang w:val="ru-RU"/>
              </w:rPr>
              <w:t>ч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2</w:t>
            </w:r>
          </w:p>
        </w:tc>
        <w:tc>
          <w:tcPr>
            <w:tcW w:w="3767" w:type="pct"/>
            <w:gridSpan w:val="5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  <w:r w:rsidRPr="0026297A">
              <w:rPr>
                <w:bCs/>
                <w:lang w:val="ru-RU"/>
              </w:rPr>
              <w:t xml:space="preserve">Подключенная тепловая нагрузка, в </w:t>
            </w:r>
            <w:proofErr w:type="spellStart"/>
            <w:r w:rsidRPr="0026297A">
              <w:rPr>
                <w:bCs/>
                <w:lang w:val="ru-RU"/>
              </w:rPr>
              <w:t>т.ч</w:t>
            </w:r>
            <w:proofErr w:type="spellEnd"/>
            <w:r w:rsidRPr="0026297A">
              <w:rPr>
                <w:bCs/>
                <w:lang w:val="ru-RU"/>
              </w:rPr>
              <w:t>.: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bCs/>
                <w:lang w:val="ru-RU"/>
              </w:rPr>
            </w:pP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2.1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Расчетная тепловая нагрузка потребителей,   Гкал/</w:t>
            </w:r>
            <w:proofErr w:type="gramStart"/>
            <w:r w:rsidRPr="0026297A">
              <w:rPr>
                <w:lang w:val="ru-RU"/>
              </w:rPr>
              <w:t>ч</w:t>
            </w:r>
            <w:proofErr w:type="gramEnd"/>
            <w:r w:rsidRPr="0026297A">
              <w:rPr>
                <w:lang w:val="ru-RU"/>
              </w:rPr>
              <w:t xml:space="preserve">  в  том числе: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2.1.1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 xml:space="preserve">- </w:t>
            </w:r>
            <w:proofErr w:type="spellStart"/>
            <w:r w:rsidRPr="0026297A">
              <w:t>на</w:t>
            </w:r>
            <w:proofErr w:type="spellEnd"/>
            <w:r w:rsidRPr="0026297A">
              <w:t xml:space="preserve"> </w:t>
            </w:r>
            <w:proofErr w:type="spellStart"/>
            <w:r w:rsidRPr="0026297A">
              <w:t>отопление</w:t>
            </w:r>
            <w:proofErr w:type="spellEnd"/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t>11,18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11,28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11,52</w:t>
            </w:r>
          </w:p>
        </w:tc>
        <w:tc>
          <w:tcPr>
            <w:tcW w:w="321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12,07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12,07</w:t>
            </w:r>
          </w:p>
        </w:tc>
        <w:tc>
          <w:tcPr>
            <w:tcW w:w="344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12,07</w:t>
            </w:r>
          </w:p>
        </w:tc>
        <w:tc>
          <w:tcPr>
            <w:tcW w:w="327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12,61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 xml:space="preserve">- </w:t>
            </w:r>
            <w:proofErr w:type="spellStart"/>
            <w:r w:rsidRPr="008A728A">
              <w:t>на</w:t>
            </w:r>
            <w:proofErr w:type="spellEnd"/>
            <w:r w:rsidRPr="008A728A">
              <w:t xml:space="preserve"> </w:t>
            </w:r>
            <w:proofErr w:type="spellStart"/>
            <w:r w:rsidRPr="008A728A">
              <w:t>вентиляцию</w:t>
            </w:r>
            <w:proofErr w:type="spellEnd"/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1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44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7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 xml:space="preserve">- </w:t>
            </w:r>
            <w:proofErr w:type="spellStart"/>
            <w:r w:rsidRPr="008A728A">
              <w:t>на</w:t>
            </w:r>
            <w:proofErr w:type="spellEnd"/>
            <w:r w:rsidRPr="008A728A">
              <w:t xml:space="preserve"> </w:t>
            </w:r>
            <w:proofErr w:type="spellStart"/>
            <w:r w:rsidRPr="008A728A">
              <w:t>системы</w:t>
            </w:r>
            <w:proofErr w:type="spellEnd"/>
            <w:r w:rsidRPr="008A728A">
              <w:t xml:space="preserve"> ГВС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0,89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0,89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0,91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0,92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0,92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0,92</w:t>
            </w: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0,93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vertAlign w:val="superscript"/>
                <w:lang w:val="ru-RU"/>
              </w:rPr>
            </w:pPr>
            <w:r w:rsidRPr="008A728A">
              <w:rPr>
                <w:lang w:val="ru-RU"/>
              </w:rPr>
              <w:t>- пар на промышленные нужды 6-8 кгс/см</w:t>
            </w:r>
            <w:proofErr w:type="gramStart"/>
            <w:r w:rsidRPr="008A728A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7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2.1.5</w:t>
            </w:r>
          </w:p>
        </w:tc>
        <w:tc>
          <w:tcPr>
            <w:tcW w:w="2486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 горячая вода на промышленные нужды (50</w:t>
            </w:r>
            <w:r w:rsidRPr="008A728A">
              <w:rPr>
                <w:vertAlign w:val="superscript"/>
                <w:lang w:val="ru-RU"/>
              </w:rPr>
              <w:t xml:space="preserve">о </w:t>
            </w:r>
            <w:r w:rsidRPr="008A728A">
              <w:rPr>
                <w:lang w:val="ru-RU"/>
              </w:rPr>
              <w:t>С)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7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 xml:space="preserve">Потери тепловой энергии через теплоизоляционные конструкции наружных тепловых сетей и с нормативной утечкой, в </w:t>
            </w:r>
            <w:proofErr w:type="spellStart"/>
            <w:r w:rsidRPr="008A728A">
              <w:rPr>
                <w:lang w:val="ru-RU"/>
              </w:rPr>
              <w:t>т.ч</w:t>
            </w:r>
            <w:proofErr w:type="spellEnd"/>
            <w:r w:rsidRPr="008A728A">
              <w:rPr>
                <w:lang w:val="ru-RU"/>
              </w:rPr>
              <w:t>.: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 затраты теплоносителя на компенсацию потерь, м</w:t>
            </w:r>
            <w:r w:rsidRPr="008A728A">
              <w:rPr>
                <w:vertAlign w:val="superscript"/>
                <w:lang w:val="ru-RU"/>
              </w:rPr>
              <w:t>3</w:t>
            </w:r>
            <w:r w:rsidRPr="008A728A">
              <w:rPr>
                <w:lang w:val="ru-RU"/>
              </w:rPr>
              <w:t>/ч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0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44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7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Резерв</w:t>
            </w:r>
            <w:proofErr w:type="gramStart"/>
            <w:r w:rsidRPr="008A728A">
              <w:rPr>
                <w:lang w:val="ru-RU"/>
              </w:rPr>
              <w:t xml:space="preserve"> (+) / </w:t>
            </w:r>
            <w:proofErr w:type="gramEnd"/>
            <w:r w:rsidRPr="008A728A">
              <w:rPr>
                <w:lang w:val="ru-RU"/>
              </w:rPr>
              <w:t>дефицит (-) тепловой мощности котельной (все котлы в исправном состоянии)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+1,36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+1,26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+1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+0,5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+0,5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+0,5</w:t>
            </w: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+0,1</w:t>
            </w:r>
          </w:p>
        </w:tc>
      </w:tr>
      <w:tr w:rsidR="000008C2" w:rsidRPr="00347466" w:rsidTr="000008C2">
        <w:trPr>
          <w:trHeight w:val="20"/>
        </w:trPr>
        <w:tc>
          <w:tcPr>
            <w:tcW w:w="5000" w:type="pct"/>
            <w:gridSpan w:val="9"/>
            <w:vAlign w:val="center"/>
          </w:tcPr>
          <w:p w:rsidR="000008C2" w:rsidRPr="008A728A" w:rsidRDefault="000008C2" w:rsidP="000008C2">
            <w:pPr>
              <w:pStyle w:val="afc"/>
            </w:pPr>
            <w:proofErr w:type="spellStart"/>
            <w:r w:rsidRPr="008A728A">
              <w:rPr>
                <w:rStyle w:val="FontStyle273"/>
                <w:rFonts w:cstheme="minorBidi"/>
                <w:bCs w:val="0"/>
              </w:rPr>
              <w:t>Котельная</w:t>
            </w:r>
            <w:proofErr w:type="spellEnd"/>
            <w:r w:rsidRPr="008A728A">
              <w:rPr>
                <w:rStyle w:val="FontStyle273"/>
                <w:rFonts w:cstheme="minorBidi"/>
                <w:bCs w:val="0"/>
              </w:rPr>
              <w:t xml:space="preserve"> №2 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</w:t>
            </w:r>
          </w:p>
        </w:tc>
        <w:tc>
          <w:tcPr>
            <w:tcW w:w="3767" w:type="pct"/>
            <w:gridSpan w:val="5"/>
            <w:vAlign w:val="center"/>
          </w:tcPr>
          <w:p w:rsidR="000008C2" w:rsidRPr="008A728A" w:rsidRDefault="000008C2" w:rsidP="000008C2">
            <w:pPr>
              <w:pStyle w:val="afc"/>
              <w:rPr>
                <w:bCs/>
                <w:lang w:val="ru-RU"/>
              </w:rPr>
            </w:pPr>
            <w:r w:rsidRPr="008A728A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bCs/>
                <w:highlight w:val="yellow"/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Установленная тепловая мощ</w:t>
            </w:r>
            <w:r w:rsidRPr="008A728A">
              <w:rPr>
                <w:lang w:val="ru-RU"/>
              </w:rPr>
              <w:softHyphen/>
              <w:t>ность основного оборудования  источника тепловой энергии, Гкал/</w:t>
            </w:r>
            <w:proofErr w:type="gramStart"/>
            <w:r w:rsidRPr="008A728A">
              <w:rPr>
                <w:lang w:val="ru-RU"/>
              </w:rPr>
              <w:t>ч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Располагаемая (фактическая), тепловая мощность, Гкал/</w:t>
            </w:r>
            <w:proofErr w:type="gramStart"/>
            <w:r w:rsidRPr="008A728A">
              <w:rPr>
                <w:lang w:val="ru-RU"/>
              </w:rPr>
              <w:t>ч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Располагаемая тепловая мощ</w:t>
            </w:r>
            <w:r w:rsidRPr="008A728A">
              <w:rPr>
                <w:lang w:val="ru-RU"/>
              </w:rPr>
              <w:softHyphen/>
              <w:t>ность источника нетто, Гкал/</w:t>
            </w:r>
            <w:proofErr w:type="gramStart"/>
            <w:r w:rsidRPr="008A728A">
              <w:rPr>
                <w:lang w:val="ru-RU"/>
              </w:rPr>
              <w:t>ч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1.5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</w:t>
            </w:r>
          </w:p>
        </w:tc>
        <w:tc>
          <w:tcPr>
            <w:tcW w:w="3767" w:type="pct"/>
            <w:gridSpan w:val="5"/>
            <w:vAlign w:val="center"/>
          </w:tcPr>
          <w:p w:rsidR="000008C2" w:rsidRPr="008A728A" w:rsidRDefault="000008C2" w:rsidP="000008C2">
            <w:pPr>
              <w:pStyle w:val="afc"/>
              <w:rPr>
                <w:bCs/>
                <w:lang w:val="ru-RU"/>
              </w:rPr>
            </w:pPr>
            <w:r w:rsidRPr="008A728A">
              <w:rPr>
                <w:bCs/>
                <w:lang w:val="ru-RU"/>
              </w:rPr>
              <w:t xml:space="preserve">Подключенная тепловая нагрузка, в </w:t>
            </w:r>
            <w:proofErr w:type="spellStart"/>
            <w:r w:rsidRPr="008A728A">
              <w:rPr>
                <w:bCs/>
                <w:lang w:val="ru-RU"/>
              </w:rPr>
              <w:t>т.ч</w:t>
            </w:r>
            <w:proofErr w:type="spellEnd"/>
            <w:r w:rsidRPr="008A728A">
              <w:rPr>
                <w:bCs/>
                <w:lang w:val="ru-RU"/>
              </w:rPr>
              <w:t>.: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bCs/>
                <w:highlight w:val="yellow"/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Расчетная тепловая нагрузка потребителей, Гкал/</w:t>
            </w:r>
            <w:proofErr w:type="gramStart"/>
            <w:r w:rsidRPr="008A728A">
              <w:rPr>
                <w:lang w:val="ru-RU"/>
              </w:rPr>
              <w:t>ч</w:t>
            </w:r>
            <w:proofErr w:type="gramEnd"/>
            <w:r w:rsidRPr="008A728A">
              <w:rPr>
                <w:lang w:val="ru-RU"/>
              </w:rPr>
              <w:t xml:space="preserve"> в том числе: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lastRenderedPageBreak/>
              <w:t>2.1.1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 xml:space="preserve">- </w:t>
            </w:r>
            <w:proofErr w:type="spellStart"/>
            <w:r w:rsidRPr="008A728A">
              <w:t>на</w:t>
            </w:r>
            <w:proofErr w:type="spellEnd"/>
            <w:r w:rsidRPr="008A728A">
              <w:t xml:space="preserve"> </w:t>
            </w:r>
            <w:proofErr w:type="spellStart"/>
            <w:r w:rsidRPr="008A728A">
              <w:t>отопление</w:t>
            </w:r>
            <w:proofErr w:type="spellEnd"/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 xml:space="preserve">- </w:t>
            </w:r>
            <w:proofErr w:type="spellStart"/>
            <w:r w:rsidRPr="008A728A">
              <w:t>на</w:t>
            </w:r>
            <w:proofErr w:type="spellEnd"/>
            <w:r w:rsidRPr="008A728A">
              <w:t xml:space="preserve"> </w:t>
            </w:r>
            <w:proofErr w:type="spellStart"/>
            <w:r w:rsidRPr="008A728A">
              <w:t>вентиляцию</w:t>
            </w:r>
            <w:proofErr w:type="spellEnd"/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 xml:space="preserve">- </w:t>
            </w:r>
            <w:proofErr w:type="spellStart"/>
            <w:r w:rsidRPr="008A728A">
              <w:t>на</w:t>
            </w:r>
            <w:proofErr w:type="spellEnd"/>
            <w:r w:rsidRPr="008A728A">
              <w:t xml:space="preserve"> </w:t>
            </w:r>
            <w:proofErr w:type="spellStart"/>
            <w:r w:rsidRPr="008A728A">
              <w:t>системы</w:t>
            </w:r>
            <w:proofErr w:type="spellEnd"/>
            <w:r w:rsidRPr="008A728A">
              <w:t xml:space="preserve"> ГВС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vertAlign w:val="superscript"/>
                <w:lang w:val="ru-RU"/>
              </w:rPr>
            </w:pPr>
            <w:r w:rsidRPr="008A728A">
              <w:rPr>
                <w:lang w:val="ru-RU"/>
              </w:rPr>
              <w:t>- пар на промышленные нужды 10-16 кгс/см</w:t>
            </w:r>
            <w:proofErr w:type="gramStart"/>
            <w:r w:rsidRPr="008A728A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 xml:space="preserve">Потери тепловой энергии через теплоизоляционные конструкции наружных тепловых сетей и с нормативной утечкой, в </w:t>
            </w:r>
            <w:proofErr w:type="spellStart"/>
            <w:r w:rsidRPr="008A728A">
              <w:rPr>
                <w:lang w:val="ru-RU"/>
              </w:rPr>
              <w:t>т.ч</w:t>
            </w:r>
            <w:proofErr w:type="spellEnd"/>
            <w:r w:rsidRPr="008A728A">
              <w:rPr>
                <w:lang w:val="ru-RU"/>
              </w:rPr>
              <w:t>.: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 затраты теплоносителя на компенсацию потерь, м</w:t>
            </w:r>
            <w:r w:rsidRPr="008A728A">
              <w:rPr>
                <w:vertAlign w:val="superscript"/>
                <w:lang w:val="ru-RU"/>
              </w:rPr>
              <w:t>3</w:t>
            </w:r>
            <w:r w:rsidRPr="008A728A">
              <w:rPr>
                <w:lang w:val="ru-RU"/>
              </w:rPr>
              <w:t>/ч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Резерв</w:t>
            </w:r>
            <w:proofErr w:type="gramStart"/>
            <w:r w:rsidRPr="008A728A">
              <w:rPr>
                <w:lang w:val="ru-RU"/>
              </w:rPr>
              <w:t xml:space="preserve"> (+) / </w:t>
            </w:r>
            <w:proofErr w:type="gramEnd"/>
            <w:r w:rsidRPr="008A728A">
              <w:rPr>
                <w:lang w:val="ru-RU"/>
              </w:rPr>
              <w:t>дефицит (-) тепловой мощности котельной (все котлы в исправном состоянии)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2.5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Резерв</w:t>
            </w:r>
            <w:proofErr w:type="gramStart"/>
            <w:r w:rsidRPr="008A728A">
              <w:rPr>
                <w:lang w:val="ru-RU"/>
              </w:rPr>
              <w:t xml:space="preserve"> (+) / </w:t>
            </w:r>
            <w:proofErr w:type="gramEnd"/>
            <w:r w:rsidRPr="008A728A">
              <w:rPr>
                <w:lang w:val="ru-RU"/>
              </w:rPr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</w:tr>
    </w:tbl>
    <w:p w:rsidR="000008C2" w:rsidRPr="000008C2" w:rsidRDefault="000008C2" w:rsidP="000008C2">
      <w:pPr>
        <w:rPr>
          <w:highlight w:val="yellow"/>
        </w:rPr>
        <w:sectPr w:rsidR="000008C2" w:rsidRPr="000008C2" w:rsidSect="00DF3788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D86332" w:rsidRDefault="00F656C8" w:rsidP="00F656C8">
      <w:pPr>
        <w:pStyle w:val="10"/>
        <w:jc w:val="center"/>
        <w:rPr>
          <w:rFonts w:eastAsia="Times New Roman"/>
        </w:rPr>
      </w:pPr>
      <w:bookmarkStart w:id="36" w:name="XA00M2M2MA"/>
      <w:bookmarkStart w:id="37" w:name="ZAP26GU3DT"/>
      <w:bookmarkStart w:id="38" w:name="bssPhr87"/>
      <w:bookmarkStart w:id="39" w:name="_Toc457225054"/>
      <w:bookmarkEnd w:id="36"/>
      <w:bookmarkEnd w:id="37"/>
      <w:bookmarkEnd w:id="38"/>
      <w:r w:rsidRPr="00D86332">
        <w:rPr>
          <w:rFonts w:eastAsia="Times New Roman"/>
        </w:rPr>
        <w:lastRenderedPageBreak/>
        <w:t>Раздел 3</w:t>
      </w:r>
      <w:r w:rsidR="00814DDE" w:rsidRPr="00D86332">
        <w:rPr>
          <w:rFonts w:eastAsia="Times New Roman"/>
        </w:rPr>
        <w:t xml:space="preserve"> </w:t>
      </w:r>
      <w:bookmarkStart w:id="40" w:name="ZAP1MLO388"/>
      <w:bookmarkEnd w:id="40"/>
      <w:r w:rsidR="00366471" w:rsidRPr="00D86332">
        <w:rPr>
          <w:rFonts w:eastAsia="Times New Roman"/>
        </w:rPr>
        <w:t>Перспективные балансы теплоносителей</w:t>
      </w:r>
      <w:bookmarkEnd w:id="39"/>
    </w:p>
    <w:p w:rsidR="004E0B92" w:rsidRPr="004320FD" w:rsidRDefault="004E0B92" w:rsidP="00527FF7">
      <w:pPr>
        <w:pStyle w:val="S"/>
        <w:rPr>
          <w:color w:val="000000"/>
        </w:rPr>
      </w:pPr>
      <w:r w:rsidRPr="00D86332">
        <w:t xml:space="preserve"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</w:t>
      </w:r>
      <w:r w:rsidRPr="004320FD">
        <w:t>нагрузки и с учетом реализации мероприятий по модернизации тепловых систем источников тепловой энергии.</w:t>
      </w:r>
    </w:p>
    <w:p w:rsidR="000F5F13" w:rsidRPr="004320FD" w:rsidRDefault="001A29A0" w:rsidP="00BB5FAC">
      <w:pPr>
        <w:pStyle w:val="10"/>
        <w:rPr>
          <w:rFonts w:eastAsia="Times New Roman"/>
        </w:rPr>
      </w:pPr>
      <w:bookmarkStart w:id="41" w:name="XA00M382MD"/>
      <w:bookmarkStart w:id="42" w:name="ZAP1S4A39P"/>
      <w:bookmarkStart w:id="43" w:name="bssPhr88"/>
      <w:bookmarkStart w:id="44" w:name="_Toc457225055"/>
      <w:bookmarkEnd w:id="41"/>
      <w:bookmarkEnd w:id="42"/>
      <w:bookmarkEnd w:id="43"/>
      <w:r w:rsidRPr="004320FD">
        <w:rPr>
          <w:rFonts w:eastAsia="Times New Roman"/>
        </w:rPr>
        <w:t>3</w:t>
      </w:r>
      <w:r w:rsidR="00366471" w:rsidRPr="004320FD">
        <w:rPr>
          <w:rFonts w:eastAsia="Times New Roman"/>
        </w:rPr>
        <w:t>.1</w:t>
      </w:r>
      <w:r w:rsidR="000F5F13" w:rsidRPr="004320FD">
        <w:rPr>
          <w:rFonts w:eastAsia="Times New Roman"/>
        </w:rPr>
        <w:t xml:space="preserve"> </w:t>
      </w:r>
      <w:bookmarkStart w:id="45" w:name="ZAP21SM3DR"/>
      <w:bookmarkEnd w:id="45"/>
      <w:r w:rsidR="00366471" w:rsidRPr="004320FD">
        <w:rPr>
          <w:rFonts w:eastAsia="Times New Roman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366471" w:rsidRPr="004320FD">
        <w:rPr>
          <w:rFonts w:eastAsia="Times New Roman"/>
        </w:rPr>
        <w:t>теплопотребляющими</w:t>
      </w:r>
      <w:proofErr w:type="spellEnd"/>
      <w:r w:rsidR="00366471" w:rsidRPr="004320FD">
        <w:rPr>
          <w:rFonts w:eastAsia="Times New Roman"/>
        </w:rPr>
        <w:t xml:space="preserve"> установками потребителей</w:t>
      </w:r>
      <w:bookmarkEnd w:id="44"/>
    </w:p>
    <w:p w:rsidR="004320FD" w:rsidRPr="002C148E" w:rsidRDefault="004320FD" w:rsidP="004320FD">
      <w:pPr>
        <w:pStyle w:val="S"/>
        <w:rPr>
          <w:rFonts w:eastAsiaTheme="minorHAnsi"/>
        </w:rPr>
      </w:pPr>
      <w:bookmarkStart w:id="46" w:name="XA00M3Q2MG"/>
      <w:bookmarkStart w:id="47" w:name="ZAP27B83FC"/>
      <w:bookmarkStart w:id="48" w:name="bssPhr89"/>
      <w:bookmarkEnd w:id="46"/>
      <w:bookmarkEnd w:id="47"/>
      <w:bookmarkEnd w:id="48"/>
      <w:r w:rsidRPr="004320FD">
        <w:rPr>
          <w:rFonts w:eastAsiaTheme="minorHAnsi"/>
        </w:rPr>
        <w:t xml:space="preserve">Перспективные объёмы теплоносителя, необходимые для передачи тепла от источников тепловой энергии системы теплоснабжения сельского поселения </w:t>
      </w:r>
      <w:proofErr w:type="gramStart"/>
      <w:r w:rsidRPr="004320FD">
        <w:rPr>
          <w:rFonts w:eastAsiaTheme="minorHAnsi"/>
        </w:rPr>
        <w:t>Светлый</w:t>
      </w:r>
      <w:proofErr w:type="gramEnd"/>
      <w:r w:rsidRPr="004320FD">
        <w:rPr>
          <w:rFonts w:eastAsiaTheme="minorHAnsi"/>
        </w:rPr>
        <w:t xml:space="preserve"> до потребителя в зоне действия каждого источника, прогнозировались исходя из следующих</w:t>
      </w:r>
      <w:r w:rsidRPr="002C148E">
        <w:rPr>
          <w:rFonts w:eastAsiaTheme="minorHAnsi"/>
        </w:rPr>
        <w:t xml:space="preserve"> условий:</w:t>
      </w:r>
    </w:p>
    <w:p w:rsidR="004320FD" w:rsidRPr="002C148E" w:rsidRDefault="004320FD" w:rsidP="004320FD">
      <w:pPr>
        <w:pStyle w:val="S"/>
        <w:numPr>
          <w:ilvl w:val="0"/>
          <w:numId w:val="18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 xml:space="preserve">система теплоснабжения сельского поселения </w:t>
      </w:r>
      <w:proofErr w:type="gramStart"/>
      <w:r w:rsidRPr="002C148E">
        <w:rPr>
          <w:rFonts w:eastAsiaTheme="minorHAnsi"/>
        </w:rPr>
        <w:t>Светлый</w:t>
      </w:r>
      <w:proofErr w:type="gramEnd"/>
      <w:r w:rsidRPr="002C148E">
        <w:rPr>
          <w:rFonts w:eastAsiaTheme="minorHAnsi"/>
        </w:rPr>
        <w:t xml:space="preserve"> закрытая: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воздуха;</w:t>
      </w:r>
    </w:p>
    <w:p w:rsidR="004320FD" w:rsidRPr="002C148E" w:rsidRDefault="004320FD" w:rsidP="004320FD">
      <w:pPr>
        <w:pStyle w:val="S"/>
        <w:numPr>
          <w:ilvl w:val="0"/>
          <w:numId w:val="18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теплоснабжения;</w:t>
      </w:r>
    </w:p>
    <w:p w:rsidR="004320FD" w:rsidRPr="002C148E" w:rsidRDefault="004320FD" w:rsidP="004320FD">
      <w:pPr>
        <w:pStyle w:val="S"/>
        <w:numPr>
          <w:ilvl w:val="0"/>
          <w:numId w:val="18"/>
        </w:numPr>
        <w:tabs>
          <w:tab w:val="left" w:pos="851"/>
        </w:tabs>
        <w:ind w:left="0" w:firstLine="567"/>
        <w:rPr>
          <w:rFonts w:eastAsiaTheme="minorHAnsi"/>
        </w:rPr>
      </w:pPr>
      <w:r w:rsidRPr="002C148E">
        <w:rPr>
          <w:rFonts w:eastAsiaTheme="minorHAnsi"/>
        </w:rPr>
        <w:t>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отопления.</w:t>
      </w:r>
    </w:p>
    <w:p w:rsidR="004320FD" w:rsidRPr="002C148E" w:rsidRDefault="004320FD" w:rsidP="004320FD">
      <w:pPr>
        <w:pStyle w:val="S"/>
        <w:rPr>
          <w:rFonts w:eastAsiaTheme="minorHAnsi"/>
        </w:rPr>
      </w:pPr>
      <w:r w:rsidRPr="002C148E">
        <w:rPr>
          <w:rFonts w:eastAsiaTheme="minorHAnsi"/>
        </w:rPr>
        <w:t>Источником водоснабжения котельных сельского поселения Светлый является водопровод от артезианских скважин. Подготовка теплоносителя для подпитки тепловых сетей организована с применением водоподготовительных установок.</w:t>
      </w:r>
    </w:p>
    <w:p w:rsidR="004320FD" w:rsidRPr="002C148E" w:rsidRDefault="004320FD" w:rsidP="004320FD">
      <w:pPr>
        <w:pStyle w:val="S"/>
        <w:rPr>
          <w:rFonts w:eastAsiaTheme="minorHAnsi"/>
        </w:rPr>
      </w:pPr>
      <w:r w:rsidRPr="002C148E">
        <w:rPr>
          <w:rFonts w:eastAsiaTheme="minorHAnsi"/>
        </w:rPr>
        <w:t>Расчёт нормативных потерь теплоносителя в тепловых сетях всех зон действия источников тепловой энергии выполнен на основании «Методических указаний по составлению энергетической характеристики для систем транспорта тепловой энергии по показателю "потери сетевой воды"» СО 153-34.20.523-2003, утверждённых приказом Министерства энергетики Российской Федерации от 30.06.2003 № 278 и [8].</w:t>
      </w:r>
    </w:p>
    <w:p w:rsidR="001A29A0" w:rsidRPr="004320FD" w:rsidRDefault="001A29A0" w:rsidP="008928E3">
      <w:pPr>
        <w:pStyle w:val="afff"/>
      </w:pPr>
      <w:r w:rsidRPr="004320FD">
        <w:t xml:space="preserve">Балансы производительности ВПУ котельных и максимального потребления теплоносителя </w:t>
      </w:r>
      <w:proofErr w:type="spellStart"/>
      <w:r w:rsidRPr="004320FD">
        <w:t>теплопотребляющими</w:t>
      </w:r>
      <w:proofErr w:type="spellEnd"/>
      <w:r w:rsidRPr="004320FD">
        <w:t xml:space="preserve"> установками потребителей представлены в таблице </w:t>
      </w:r>
      <w:r w:rsidR="00403949" w:rsidRPr="004320FD">
        <w:t>3</w:t>
      </w:r>
      <w:r w:rsidRPr="004320FD">
        <w:t>.1.</w:t>
      </w:r>
    </w:p>
    <w:p w:rsidR="008928E3" w:rsidRPr="004320FD" w:rsidRDefault="008928E3" w:rsidP="008928E3">
      <w:pPr>
        <w:pStyle w:val="S"/>
        <w:jc w:val="right"/>
      </w:pPr>
      <w:r w:rsidRPr="004320FD">
        <w:t>Таблица 3.1</w:t>
      </w:r>
    </w:p>
    <w:p w:rsidR="008928E3" w:rsidRPr="004320FD" w:rsidRDefault="008928E3" w:rsidP="008928E3">
      <w:pPr>
        <w:pStyle w:val="S"/>
        <w:jc w:val="center"/>
        <w:rPr>
          <w:u w:val="single"/>
        </w:rPr>
      </w:pPr>
      <w:r w:rsidRPr="004320FD">
        <w:rPr>
          <w:u w:val="single"/>
        </w:rPr>
        <w:t xml:space="preserve">Перспективные объёмы нормативных потерь теплоносителя в зонах действия источников тепловой энергии </w:t>
      </w:r>
      <w:r w:rsidR="004320FD" w:rsidRPr="004320FD">
        <w:rPr>
          <w:u w:val="single"/>
        </w:rPr>
        <w:t xml:space="preserve">сельского поселения </w:t>
      </w:r>
      <w:proofErr w:type="gramStart"/>
      <w:r w:rsidR="004320FD" w:rsidRPr="004320FD">
        <w:rPr>
          <w:u w:val="single"/>
        </w:rPr>
        <w:t>Светлый</w:t>
      </w:r>
      <w:proofErr w:type="gramEnd"/>
    </w:p>
    <w:p w:rsidR="008928E3" w:rsidRDefault="008928E3" w:rsidP="001A29A0">
      <w:pPr>
        <w:jc w:val="right"/>
        <w:rPr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7"/>
        <w:gridCol w:w="995"/>
        <w:gridCol w:w="1068"/>
        <w:gridCol w:w="1058"/>
        <w:gridCol w:w="12"/>
        <w:gridCol w:w="1056"/>
        <w:gridCol w:w="16"/>
        <w:gridCol w:w="1054"/>
        <w:gridCol w:w="22"/>
        <w:gridCol w:w="1050"/>
        <w:gridCol w:w="28"/>
        <w:gridCol w:w="1117"/>
      </w:tblGrid>
      <w:tr w:rsidR="004320FD" w:rsidRPr="002C148E" w:rsidTr="000008C2">
        <w:trPr>
          <w:trHeight w:val="454"/>
          <w:tblHeader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Показатель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Единицы измерения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2015 г.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2016 г.</w:t>
            </w:r>
          </w:p>
        </w:tc>
        <w:tc>
          <w:tcPr>
            <w:tcW w:w="542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2017 г.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2018 г.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2019-2023 гг.</w:t>
            </w:r>
          </w:p>
        </w:tc>
        <w:tc>
          <w:tcPr>
            <w:tcW w:w="581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2024-2028гг.</w:t>
            </w:r>
          </w:p>
        </w:tc>
      </w:tr>
      <w:tr w:rsidR="004320FD" w:rsidRPr="002C148E" w:rsidTr="000008C2">
        <w:trPr>
          <w:trHeight w:val="174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lastRenderedPageBreak/>
              <w:t>Существующие источники теплоснабжения</w:t>
            </w:r>
          </w:p>
        </w:tc>
      </w:tr>
      <w:tr w:rsidR="004320FD" w:rsidRPr="002C148E" w:rsidTr="000008C2">
        <w:trPr>
          <w:trHeight w:val="164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Котельная №1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Всего подпитка тепловой сети, в т. ч: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</w:t>
            </w:r>
            <w:r w:rsidRPr="000008C2">
              <w:rPr>
                <w:vertAlign w:val="superscript"/>
              </w:rPr>
              <w:t>3</w:t>
            </w:r>
            <w:r w:rsidRPr="000008C2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10,547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15,354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15,963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16,808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19,851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22,877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Потери сетевой воды с утечками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</w:t>
            </w:r>
            <w:r w:rsidRPr="000008C2">
              <w:rPr>
                <w:vertAlign w:val="superscript"/>
              </w:rPr>
              <w:t>3</w:t>
            </w:r>
            <w:r w:rsidRPr="000008C2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9,630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14,019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14,575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15,347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18,125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20,887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Потери сетевой воды связанные с пуском после плановых ремонтов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</w:t>
            </w:r>
            <w:r w:rsidRPr="000008C2">
              <w:rPr>
                <w:vertAlign w:val="superscript"/>
              </w:rPr>
              <w:t>3</w:t>
            </w:r>
            <w:r w:rsidRPr="000008C2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0,688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1,001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1,041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1,096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1,295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1,492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Потери сетевой воды связанные с проведением испытаний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м3/год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0,229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0,334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0,347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0,365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0,432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0,497</w:t>
            </w:r>
          </w:p>
        </w:tc>
      </w:tr>
      <w:tr w:rsidR="004320FD" w:rsidRPr="002C148E" w:rsidTr="000008C2">
        <w:trPr>
          <w:trHeight w:val="6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Котельная №2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Всего подпитка тепловой сети, в т. ч: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</w:t>
            </w:r>
            <w:r w:rsidRPr="000008C2">
              <w:rPr>
                <w:vertAlign w:val="superscript"/>
              </w:rPr>
              <w:t>3</w:t>
            </w:r>
            <w:r w:rsidRPr="000008C2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2,962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2,962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2,962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2,962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2,962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2,962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Потери сетевой воды с утечками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</w:t>
            </w:r>
            <w:r w:rsidRPr="000008C2">
              <w:rPr>
                <w:vertAlign w:val="superscript"/>
              </w:rPr>
              <w:t>3</w:t>
            </w:r>
            <w:r w:rsidRPr="000008C2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2,705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2,705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2,705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2,705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2,705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2,705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Потери сетевой воды связанные с пуском после плановых ремонтов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</w:t>
            </w:r>
            <w:r w:rsidRPr="000008C2">
              <w:rPr>
                <w:vertAlign w:val="superscript"/>
              </w:rPr>
              <w:t>3</w:t>
            </w:r>
            <w:r w:rsidRPr="000008C2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0,193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0,193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0,193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0,193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0,193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0,193</w:t>
            </w:r>
          </w:p>
        </w:tc>
      </w:tr>
      <w:tr w:rsidR="004320FD" w:rsidRPr="002C148E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Потери сетевой воды связанные с проведением испытаний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тыс. м3/год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0,064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0,064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0,064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0,064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0,064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008C2" w:rsidRDefault="004320FD" w:rsidP="000008C2">
            <w:pPr>
              <w:pStyle w:val="aff0"/>
            </w:pPr>
            <w:r w:rsidRPr="000008C2">
              <w:t>0,064</w:t>
            </w:r>
          </w:p>
        </w:tc>
      </w:tr>
    </w:tbl>
    <w:p w:rsidR="000008C2" w:rsidRDefault="000008C2" w:rsidP="001A29A0">
      <w:pPr>
        <w:jc w:val="right"/>
        <w:rPr>
          <w:highlight w:val="yellow"/>
        </w:rPr>
      </w:pPr>
    </w:p>
    <w:p w:rsidR="000F5F13" w:rsidRPr="006F12DD" w:rsidRDefault="001A29A0" w:rsidP="00BB5FAC">
      <w:pPr>
        <w:pStyle w:val="10"/>
        <w:rPr>
          <w:rFonts w:eastAsia="Times New Roman"/>
        </w:rPr>
      </w:pPr>
      <w:bookmarkStart w:id="49" w:name="_Toc457225056"/>
      <w:r w:rsidRPr="006F12DD">
        <w:rPr>
          <w:rFonts w:eastAsia="Times New Roman"/>
        </w:rPr>
        <w:t>3</w:t>
      </w:r>
      <w:r w:rsidR="00675E30" w:rsidRPr="006F12DD">
        <w:rPr>
          <w:rFonts w:eastAsia="Times New Roman"/>
        </w:rPr>
        <w:t>.2</w:t>
      </w:r>
      <w:r w:rsidR="000F5F13" w:rsidRPr="006F12DD">
        <w:rPr>
          <w:rFonts w:eastAsia="Times New Roman"/>
        </w:rPr>
        <w:t xml:space="preserve"> </w:t>
      </w:r>
      <w:bookmarkStart w:id="50" w:name="ZAP2M3S3JL"/>
      <w:bookmarkEnd w:id="50"/>
      <w:r w:rsidR="00675E30" w:rsidRPr="006F12DD">
        <w:rPr>
          <w:rFonts w:eastAsia="Times New Roman"/>
        </w:rPr>
        <w:t>Перспективные балансы производительнос</w:t>
      </w:r>
      <w:r w:rsidR="000C28E3" w:rsidRPr="006F12DD">
        <w:rPr>
          <w:rFonts w:eastAsia="Times New Roman"/>
        </w:rPr>
        <w:t>ти</w:t>
      </w:r>
      <w:r w:rsidR="00675E30" w:rsidRPr="006F12DD">
        <w:rPr>
          <w:rFonts w:eastAsia="Times New Roman"/>
        </w:rPr>
        <w:t xml:space="preserve">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9"/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В соответствии с пунктами 6.16, 6.17 [14] установка для подпитки системы тепло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снабжения на теплоисточнике должна обеспечивать подачу в тепловую сеть в рабочем ре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жиме воду соответствующего качества и аварийную подпитку водой из систем хозяйствен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но-питьевого или производственного водопроводов:</w:t>
      </w:r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в закрытых системах теплоснабжения - 0,75 % фактического объема воды в трубо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проводах тепловых сетей и присоединенных к ним системах отопления и вентиляции зданий. При этом для участков тепловых сетей длиной более 5 км от источников теплоты без распре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деления теплоты расчетный расход воды следует принимать равным 0,5 % объема воды в этих трубопроводах;</w:t>
      </w:r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Для открытых и закрытых систем теплоснабжения должна предусматриваться до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 xml:space="preserve">полнительно аварийная подпитка химически не обработанной и </w:t>
      </w:r>
      <w:proofErr w:type="spellStart"/>
      <w:r w:rsidRPr="006F12DD">
        <w:rPr>
          <w:rStyle w:val="FontStyle274"/>
          <w:rFonts w:ascii="Bookman Old Style" w:hAnsi="Bookman Old Style"/>
          <w:sz w:val="24"/>
          <w:szCs w:val="24"/>
        </w:rPr>
        <w:t>недеаэрированной</w:t>
      </w:r>
      <w:proofErr w:type="spellEnd"/>
      <w:r w:rsidRPr="006F12DD">
        <w:rPr>
          <w:rStyle w:val="FontStyle274"/>
          <w:rFonts w:ascii="Bookman Old Style" w:hAnsi="Bookman Old Style"/>
          <w:sz w:val="24"/>
          <w:szCs w:val="24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жения для открытых систем теплоснабжения. При наличии нескольких отдельных тепловых сетей, отходящих от коллектора теплоисточника, аварийную подпитку допускается опреде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 xml:space="preserve">лять только для </w:t>
      </w:r>
      <w:r w:rsidRPr="006F12DD">
        <w:rPr>
          <w:rStyle w:val="FontStyle274"/>
          <w:rFonts w:ascii="Bookman Old Style" w:hAnsi="Bookman Old Style"/>
          <w:sz w:val="24"/>
          <w:szCs w:val="24"/>
        </w:rPr>
        <w:lastRenderedPageBreak/>
        <w:t>одной наибольшей по объему тепловой сети. Для открытых систем тепло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снабжения аварийная подпитка должна обеспечиваться только из систем хозяйственно-питьевого водоснабжения.</w:t>
      </w:r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5.2.</w:t>
      </w:r>
    </w:p>
    <w:p w:rsidR="008928E3" w:rsidRPr="006F12DD" w:rsidRDefault="008928E3" w:rsidP="008928E3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6F12DD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Таблица 5.2</w:t>
      </w:r>
    </w:p>
    <w:p w:rsidR="008928E3" w:rsidRPr="000008C2" w:rsidRDefault="008928E3" w:rsidP="008928E3">
      <w:pPr>
        <w:pStyle w:val="S"/>
        <w:jc w:val="center"/>
        <w:rPr>
          <w:u w:val="single"/>
        </w:rPr>
      </w:pPr>
      <w:r w:rsidRPr="000008C2">
        <w:rPr>
          <w:rStyle w:val="FontStyle274"/>
          <w:rFonts w:ascii="Bookman Old Style" w:hAnsi="Bookman Old Style"/>
          <w:sz w:val="24"/>
          <w:szCs w:val="24"/>
          <w:u w:val="single"/>
        </w:rPr>
        <w:t>Перспективные балансы производительности водоподготовительных установок, установленных на теплоисточниках, и максималь</w:t>
      </w:r>
      <w:r w:rsidRPr="000008C2">
        <w:rPr>
          <w:rStyle w:val="FontStyle274"/>
          <w:rFonts w:ascii="Bookman Old Style" w:hAnsi="Bookman Old Style"/>
          <w:sz w:val="24"/>
          <w:szCs w:val="24"/>
          <w:u w:val="single"/>
        </w:rPr>
        <w:softHyphen/>
        <w:t>ного потребления теплоносителя в эксплуатационном и аварийном режимах работы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761"/>
        <w:gridCol w:w="1137"/>
        <w:gridCol w:w="1137"/>
        <w:gridCol w:w="1137"/>
        <w:gridCol w:w="1137"/>
        <w:gridCol w:w="1137"/>
        <w:gridCol w:w="1137"/>
      </w:tblGrid>
      <w:tr w:rsidR="006F12DD" w:rsidRPr="000008C2" w:rsidTr="000008C2">
        <w:trPr>
          <w:trHeight w:val="580"/>
          <w:tblHeader/>
        </w:trPr>
        <w:tc>
          <w:tcPr>
            <w:tcW w:w="115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Показатель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Ед.</w:t>
            </w:r>
          </w:p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изм.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2015 г.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2016 г.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2017 г.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2018 г.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2019-2023 гг.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2024-2028гг.</w:t>
            </w:r>
          </w:p>
        </w:tc>
      </w:tr>
      <w:tr w:rsidR="006F12DD" w:rsidRPr="000008C2" w:rsidTr="000008C2">
        <w:trPr>
          <w:trHeight w:val="270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Существующие источники тепловой энергии</w:t>
            </w:r>
          </w:p>
        </w:tc>
      </w:tr>
      <w:tr w:rsidR="006F12DD" w:rsidRPr="000008C2" w:rsidTr="000008C2">
        <w:trPr>
          <w:trHeight w:val="60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Котельная №1</w:t>
            </w:r>
          </w:p>
        </w:tc>
      </w:tr>
      <w:tr w:rsidR="006F12DD" w:rsidRPr="000008C2" w:rsidTr="000008C2">
        <w:trPr>
          <w:trHeight w:val="124"/>
        </w:trPr>
        <w:tc>
          <w:tcPr>
            <w:tcW w:w="115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 xml:space="preserve">Производительность </w:t>
            </w:r>
            <w:proofErr w:type="gramStart"/>
            <w:r w:rsidRPr="000008C2">
              <w:t>существующей</w:t>
            </w:r>
            <w:proofErr w:type="gramEnd"/>
            <w:r w:rsidRPr="000008C2">
              <w:t xml:space="preserve"> ВПУ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</w:tr>
      <w:tr w:rsidR="006F12DD" w:rsidRPr="000008C2" w:rsidTr="000008C2">
        <w:trPr>
          <w:trHeight w:val="227"/>
        </w:trPr>
        <w:tc>
          <w:tcPr>
            <w:tcW w:w="1152" w:type="pct"/>
            <w:vMerge w:val="restar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 xml:space="preserve">Максимальная подпитка тепловой сети в эксплуатационном режиме, в </w:t>
            </w:r>
            <w:proofErr w:type="spellStart"/>
            <w:r w:rsidRPr="000008C2">
              <w:t>т.ч</w:t>
            </w:r>
            <w:proofErr w:type="spellEnd"/>
            <w:r w:rsidRPr="000008C2">
              <w:t>.: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6,15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6,67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6,74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6,83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7,16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7,49</w:t>
            </w:r>
          </w:p>
        </w:tc>
      </w:tr>
      <w:tr w:rsidR="006F12DD" w:rsidRPr="000008C2" w:rsidTr="000008C2">
        <w:trPr>
          <w:trHeight w:val="305"/>
        </w:trPr>
        <w:tc>
          <w:tcPr>
            <w:tcW w:w="1152" w:type="pct"/>
            <w:vMerge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т/год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10546,71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15354,50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15963,08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16808,13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19851,03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22876,55</w:t>
            </w:r>
          </w:p>
        </w:tc>
      </w:tr>
      <w:tr w:rsidR="006F12DD" w:rsidRPr="000008C2" w:rsidTr="000008C2">
        <w:trPr>
          <w:trHeight w:val="230"/>
        </w:trPr>
        <w:tc>
          <w:tcPr>
            <w:tcW w:w="115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</w:t>
            </w:r>
            <w:proofErr w:type="gramStart"/>
            <w:r w:rsidRPr="000008C2">
              <w:t xml:space="preserve"> (+) / </w:t>
            </w:r>
            <w:proofErr w:type="gramEnd"/>
            <w:r w:rsidRPr="000008C2">
              <w:t>дефицит (-) ВПУ в эксплуатационном режиме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3,85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3,33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3,26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3,17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2,84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2,51</w:t>
            </w:r>
          </w:p>
        </w:tc>
      </w:tr>
      <w:tr w:rsidR="006F12DD" w:rsidRPr="000008C2" w:rsidTr="000008C2">
        <w:trPr>
          <w:trHeight w:val="179"/>
        </w:trPr>
        <w:tc>
          <w:tcPr>
            <w:tcW w:w="115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Максимальная подпитка тепловой сети в аварийном режиме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9,17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13,35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13,88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14,62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17,26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19,89</w:t>
            </w:r>
          </w:p>
        </w:tc>
      </w:tr>
      <w:tr w:rsidR="006F12DD" w:rsidRPr="000008C2" w:rsidTr="000008C2">
        <w:trPr>
          <w:trHeight w:val="142"/>
        </w:trPr>
        <w:tc>
          <w:tcPr>
            <w:tcW w:w="115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</w:t>
            </w:r>
            <w:proofErr w:type="gramStart"/>
            <w:r w:rsidRPr="000008C2">
              <w:t xml:space="preserve"> (+) / </w:t>
            </w:r>
            <w:proofErr w:type="gramEnd"/>
            <w:r w:rsidRPr="000008C2">
              <w:t>дефицит (-) ВПУ в аварийном режиме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0,83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-3,35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-3,88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-4,62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-7,26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-9,89</w:t>
            </w:r>
          </w:p>
        </w:tc>
      </w:tr>
      <w:tr w:rsidR="006F12DD" w:rsidRPr="000008C2" w:rsidTr="000008C2">
        <w:trPr>
          <w:trHeight w:val="60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Котельная №2</w:t>
            </w:r>
          </w:p>
        </w:tc>
      </w:tr>
      <w:tr w:rsidR="006F12DD" w:rsidRPr="000008C2" w:rsidTr="000008C2">
        <w:trPr>
          <w:trHeight w:val="422"/>
        </w:trPr>
        <w:tc>
          <w:tcPr>
            <w:tcW w:w="115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 xml:space="preserve">Производительность </w:t>
            </w:r>
            <w:proofErr w:type="gramStart"/>
            <w:r w:rsidRPr="000008C2">
              <w:t>существующей</w:t>
            </w:r>
            <w:proofErr w:type="gramEnd"/>
            <w:r w:rsidRPr="000008C2">
              <w:t xml:space="preserve"> ВПУ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</w:tr>
      <w:tr w:rsidR="006F12DD" w:rsidRPr="000008C2" w:rsidTr="000008C2">
        <w:trPr>
          <w:trHeight w:val="216"/>
        </w:trPr>
        <w:tc>
          <w:tcPr>
            <w:tcW w:w="1152" w:type="pct"/>
            <w:vMerge w:val="restar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 xml:space="preserve">Максимальная подпитка тепловой сети в эксплуатационном режиме, в </w:t>
            </w:r>
            <w:proofErr w:type="spellStart"/>
            <w:r w:rsidRPr="000008C2">
              <w:t>т.ч</w:t>
            </w:r>
            <w:proofErr w:type="spellEnd"/>
            <w:r w:rsidRPr="000008C2">
              <w:t>.: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</w:tr>
      <w:tr w:rsidR="006F12DD" w:rsidRPr="000008C2" w:rsidTr="000008C2">
        <w:trPr>
          <w:trHeight w:val="128"/>
        </w:trPr>
        <w:tc>
          <w:tcPr>
            <w:tcW w:w="1152" w:type="pct"/>
            <w:vMerge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т/год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</w:tr>
      <w:tr w:rsidR="006F12DD" w:rsidRPr="000008C2" w:rsidTr="000008C2">
        <w:trPr>
          <w:trHeight w:val="272"/>
        </w:trPr>
        <w:tc>
          <w:tcPr>
            <w:tcW w:w="11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</w:t>
            </w:r>
            <w:proofErr w:type="gramStart"/>
            <w:r w:rsidRPr="000008C2">
              <w:t xml:space="preserve"> (+) / </w:t>
            </w:r>
            <w:proofErr w:type="gramEnd"/>
            <w:r w:rsidRPr="000008C2">
              <w:t>дефицит (-) ВПУ в эксплуатационном режиме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</w:tr>
      <w:tr w:rsidR="006F12DD" w:rsidRPr="000008C2" w:rsidTr="000008C2">
        <w:trPr>
          <w:trHeight w:val="311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Максимальная подпитка тепловой сети в аварийном режиме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</w:tr>
      <w:tr w:rsidR="006F12DD" w:rsidRPr="000008C2" w:rsidTr="000008C2">
        <w:trPr>
          <w:trHeight w:val="304"/>
        </w:trPr>
        <w:tc>
          <w:tcPr>
            <w:tcW w:w="11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</w:t>
            </w:r>
            <w:proofErr w:type="gramStart"/>
            <w:r w:rsidRPr="000008C2">
              <w:t xml:space="preserve"> (+) / </w:t>
            </w:r>
            <w:proofErr w:type="gramEnd"/>
            <w:r w:rsidRPr="000008C2">
              <w:t>дефицит (-) ВПУ в аварийном режиме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</w:tr>
    </w:tbl>
    <w:p w:rsidR="001A29A0" w:rsidRPr="00CE2CEC" w:rsidRDefault="001A29A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CE2CEC">
        <w:rPr>
          <w:highlight w:val="yellow"/>
        </w:rPr>
        <w:br w:type="page"/>
      </w:r>
    </w:p>
    <w:p w:rsidR="000F5F13" w:rsidRPr="00AE0B0B" w:rsidRDefault="001A29A0" w:rsidP="001A29A0">
      <w:pPr>
        <w:pStyle w:val="10"/>
        <w:jc w:val="center"/>
        <w:rPr>
          <w:rFonts w:eastAsia="Times New Roman"/>
        </w:rPr>
      </w:pPr>
      <w:bookmarkStart w:id="51" w:name="XA00M4C2MJ"/>
      <w:bookmarkStart w:id="52" w:name="ZAP2RIE3L6"/>
      <w:bookmarkStart w:id="53" w:name="bssPhr90"/>
      <w:bookmarkStart w:id="54" w:name="_Toc457225057"/>
      <w:bookmarkEnd w:id="51"/>
      <w:bookmarkEnd w:id="52"/>
      <w:bookmarkEnd w:id="53"/>
      <w:r w:rsidRPr="00AE0B0B">
        <w:rPr>
          <w:rFonts w:eastAsia="Times New Roman"/>
        </w:rPr>
        <w:lastRenderedPageBreak/>
        <w:t>Раздел 4</w:t>
      </w:r>
      <w:r w:rsidR="007606F4" w:rsidRPr="00AE0B0B">
        <w:rPr>
          <w:rFonts w:eastAsia="Times New Roman"/>
        </w:rPr>
        <w:t xml:space="preserve"> </w:t>
      </w:r>
      <w:r w:rsidR="00241B24" w:rsidRPr="00AE0B0B">
        <w:rPr>
          <w:rFonts w:eastAsia="Times New Roman"/>
        </w:rPr>
        <w:t>Предложения по строительству, реконструкции и техническому перевооружению источников тепловой энергии</w:t>
      </w:r>
      <w:bookmarkStart w:id="55" w:name="ZAP2QV23PA"/>
      <w:bookmarkEnd w:id="54"/>
      <w:bookmarkEnd w:id="55"/>
    </w:p>
    <w:p w:rsidR="006A104E" w:rsidRPr="00AE0B0B" w:rsidRDefault="00ED3016" w:rsidP="00AE0B0B">
      <w:pPr>
        <w:pStyle w:val="S"/>
      </w:pPr>
      <w:r w:rsidRPr="00AE0B0B">
        <w:t xml:space="preserve">С целью качественного и бесперебойного обеспечения потребности в теплоснабжении для потребителей, расположенных вне зон действия существующих </w:t>
      </w:r>
      <w:proofErr w:type="spellStart"/>
      <w:r w:rsidRPr="00AE0B0B">
        <w:t>энергоисточников</w:t>
      </w:r>
      <w:proofErr w:type="spellEnd"/>
      <w:r w:rsidRPr="00AE0B0B">
        <w:t>, предлагается провести мероприятия по реконструкции и техническому перевооружению.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оборудования.</w:t>
      </w:r>
    </w:p>
    <w:p w:rsidR="00AE0B0B" w:rsidRPr="00AE0B0B" w:rsidRDefault="00AE0B0B" w:rsidP="00AE0B0B">
      <w:pPr>
        <w:pStyle w:val="S"/>
      </w:pPr>
      <w:r w:rsidRPr="00AE0B0B">
        <w:t>Для обеспечения теплом существующих и намечаемых к строительству жилых домов, и общественных зданий на рассматриваемую перспективу предлагается:</w:t>
      </w:r>
    </w:p>
    <w:p w:rsidR="00AE0B0B" w:rsidRPr="00942F07" w:rsidRDefault="00AE0B0B" w:rsidP="00AE0B0B">
      <w:pPr>
        <w:pStyle w:val="S"/>
        <w:rPr>
          <w:rFonts w:eastAsiaTheme="minorHAnsi"/>
        </w:rPr>
      </w:pPr>
      <w:r w:rsidRPr="00942F07">
        <w:rPr>
          <w:rFonts w:eastAsiaTheme="minorHAnsi"/>
        </w:rPr>
        <w:t xml:space="preserve">Для существующей и перспективной застройки многоквартирными домами, общественными зданиями предусматривается централизованное теплоснабжение от котельной №1. </w:t>
      </w:r>
    </w:p>
    <w:p w:rsidR="00AE0B0B" w:rsidRPr="002C148E" w:rsidRDefault="00AE0B0B" w:rsidP="00AE0B0B">
      <w:pPr>
        <w:pStyle w:val="S"/>
        <w:rPr>
          <w:rFonts w:eastAsiaTheme="minorHAnsi"/>
        </w:rPr>
      </w:pPr>
      <w:r w:rsidRPr="00942F07">
        <w:rPr>
          <w:rFonts w:eastAsiaTheme="minorHAnsi"/>
        </w:rPr>
        <w:t>По котельной №1 предлагается</w:t>
      </w:r>
      <w:r w:rsidRPr="002C148E">
        <w:rPr>
          <w:rFonts w:eastAsiaTheme="minorHAnsi"/>
        </w:rPr>
        <w:t xml:space="preserve"> выполнить следующие работы:</w:t>
      </w:r>
    </w:p>
    <w:p w:rsidR="00AE0B0B" w:rsidRPr="002C148E" w:rsidRDefault="00AE0B0B" w:rsidP="00AE0B0B">
      <w:pPr>
        <w:pStyle w:val="S"/>
        <w:numPr>
          <w:ilvl w:val="0"/>
          <w:numId w:val="19"/>
        </w:numPr>
        <w:tabs>
          <w:tab w:val="left" w:pos="851"/>
        </w:tabs>
        <w:ind w:left="0" w:firstLine="567"/>
      </w:pPr>
      <w:r w:rsidRPr="002C148E">
        <w:t>В период с</w:t>
      </w:r>
      <w:r w:rsidRPr="002C148E">
        <w:rPr>
          <w:b/>
        </w:rPr>
        <w:t xml:space="preserve"> </w:t>
      </w:r>
      <w:r w:rsidRPr="002C148E">
        <w:t xml:space="preserve">2016 по 2017 г., установить и пустить в эксплуатацию теплообменное оборудование для нужд горячего теплоснабжения, с суммарной установленной мощностью не менее 3 Гкал/ч, вместе с чем, перевести работу системы ГВС </w:t>
      </w:r>
      <w:proofErr w:type="gramStart"/>
      <w:r w:rsidRPr="002C148E">
        <w:t>с</w:t>
      </w:r>
      <w:proofErr w:type="gramEnd"/>
      <w:r w:rsidRPr="002C148E">
        <w:t xml:space="preserve"> открытого </w:t>
      </w:r>
      <w:proofErr w:type="spellStart"/>
      <w:r w:rsidRPr="002C148E">
        <w:t>водоразбора</w:t>
      </w:r>
      <w:proofErr w:type="spellEnd"/>
      <w:r w:rsidRPr="002C148E">
        <w:t xml:space="preserve"> на закрытый. </w:t>
      </w:r>
    </w:p>
    <w:p w:rsidR="00AE0B0B" w:rsidRPr="00AE0B0B" w:rsidRDefault="00AE0B0B" w:rsidP="00AE0B0B">
      <w:pPr>
        <w:pStyle w:val="S"/>
        <w:rPr>
          <w:rFonts w:eastAsiaTheme="minorHAnsi"/>
        </w:rPr>
      </w:pPr>
      <w:r w:rsidRPr="00AE0B0B">
        <w:rPr>
          <w:rFonts w:eastAsiaTheme="minorHAnsi"/>
        </w:rPr>
        <w:t xml:space="preserve">Для существующей и перспективной малоэтажной застройки жилыми домами частного сектора </w:t>
      </w:r>
      <w:r w:rsidRPr="00AE0B0B">
        <w:t xml:space="preserve">в течение расчетного срока схемы теплоснабжения </w:t>
      </w:r>
      <w:r w:rsidRPr="00AE0B0B">
        <w:rPr>
          <w:rFonts w:eastAsiaTheme="minorHAnsi"/>
        </w:rPr>
        <w:t xml:space="preserve">предусматривается теплоснабжение от индивидуальных газовых </w:t>
      </w:r>
      <w:r w:rsidRPr="00AE0B0B">
        <w:t xml:space="preserve">двухконтурных </w:t>
      </w:r>
      <w:r w:rsidRPr="00AE0B0B">
        <w:rPr>
          <w:rFonts w:eastAsiaTheme="minorHAnsi"/>
        </w:rPr>
        <w:t xml:space="preserve">котлов </w:t>
      </w:r>
      <w:r w:rsidRPr="00AE0B0B">
        <w:t>суммарной установленной мощностью 3,67 Гкал/ч</w:t>
      </w:r>
      <w:r w:rsidRPr="00AE0B0B">
        <w:rPr>
          <w:rFonts w:eastAsiaTheme="minorHAnsi"/>
        </w:rPr>
        <w:t xml:space="preserve">. Газоснабжение индивидуальных котельных осуществлять от </w:t>
      </w:r>
      <w:r w:rsidRPr="00AE0B0B">
        <w:t>распределительных сетей газоснабжения поселка низкого давления.</w:t>
      </w:r>
    </w:p>
    <w:p w:rsidR="00B3070D" w:rsidRPr="00AE0B0B" w:rsidRDefault="00AE0B0B" w:rsidP="00AE0B0B">
      <w:pPr>
        <w:pStyle w:val="S"/>
        <w:rPr>
          <w:highlight w:val="yellow"/>
        </w:rPr>
      </w:pPr>
      <w:r w:rsidRPr="00AE0B0B">
        <w:rPr>
          <w:rStyle w:val="FontStyle274"/>
          <w:rFonts w:ascii="Bookman Old Style" w:hAnsi="Bookman Old Style"/>
          <w:sz w:val="24"/>
          <w:szCs w:val="24"/>
        </w:rPr>
        <w:t>Предлагаемый вариант обеспечивает наиболее оптимальное распределение тепловой энергии существующим и перспективным потребителям, а также минимально возможные фи</w:t>
      </w:r>
      <w:r w:rsidRPr="00AE0B0B">
        <w:rPr>
          <w:rStyle w:val="FontStyle274"/>
          <w:rFonts w:ascii="Bookman Old Style" w:hAnsi="Bookman Old Style"/>
          <w:sz w:val="24"/>
          <w:szCs w:val="24"/>
        </w:rPr>
        <w:softHyphen/>
        <w:t>нансовые вложения на модернизацию источников теплоснабжения.</w:t>
      </w:r>
    </w:p>
    <w:p w:rsidR="00527FF7" w:rsidRPr="00B61489" w:rsidRDefault="00A44993" w:rsidP="00527FF7">
      <w:pPr>
        <w:pStyle w:val="10"/>
      </w:pPr>
      <w:bookmarkStart w:id="56" w:name="_Toc457225058"/>
      <w:r w:rsidRPr="00B61489">
        <w:rPr>
          <w:rFonts w:eastAsia="Times New Roman"/>
        </w:rPr>
        <w:t>4</w:t>
      </w:r>
      <w:r w:rsidR="00677DCD" w:rsidRPr="00B61489">
        <w:rPr>
          <w:rFonts w:eastAsia="Times New Roman"/>
        </w:rPr>
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56"/>
    </w:p>
    <w:p w:rsidR="00A54F48" w:rsidRPr="00B61489" w:rsidRDefault="003A5A57" w:rsidP="00527FF7">
      <w:pPr>
        <w:pStyle w:val="S"/>
      </w:pPr>
      <w:r w:rsidRPr="00B61489">
        <w:t xml:space="preserve">Строительство </w:t>
      </w:r>
      <w:proofErr w:type="gramStart"/>
      <w:r w:rsidRPr="00B61489">
        <w:t>источников тепловой энергии, обеспечивающих перспективную тепловую нагрузку на осваиваемых территориях сельского поселения не предполагается</w:t>
      </w:r>
      <w:proofErr w:type="gramEnd"/>
      <w:r w:rsidRPr="00B61489">
        <w:t>.</w:t>
      </w:r>
    </w:p>
    <w:p w:rsidR="00E42DA9" w:rsidRPr="00B61489" w:rsidRDefault="00A44993" w:rsidP="00BB5FAC">
      <w:pPr>
        <w:pStyle w:val="10"/>
        <w:rPr>
          <w:rFonts w:eastAsia="Times New Roman"/>
        </w:rPr>
      </w:pPr>
      <w:bookmarkStart w:id="57" w:name="_Toc457225059"/>
      <w:r w:rsidRPr="00B61489">
        <w:rPr>
          <w:rFonts w:eastAsia="Times New Roman"/>
        </w:rPr>
        <w:t>4</w:t>
      </w:r>
      <w:r w:rsidR="00E42DA9" w:rsidRPr="00B61489">
        <w:rPr>
          <w:rFonts w:eastAsia="Times New Roman"/>
        </w:rPr>
        <w:t>.2</w:t>
      </w:r>
      <w:r w:rsidR="000F5F13" w:rsidRPr="00B61489">
        <w:rPr>
          <w:rFonts w:eastAsia="Times New Roman"/>
        </w:rPr>
        <w:t xml:space="preserve"> </w:t>
      </w:r>
      <w:r w:rsidR="00E42DA9" w:rsidRPr="00B61489">
        <w:rPr>
          <w:rFonts w:eastAsia="Times New Roman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7"/>
    </w:p>
    <w:p w:rsidR="00B61489" w:rsidRPr="00B61489" w:rsidRDefault="00B61489" w:rsidP="00A44993">
      <w:r w:rsidRPr="00B61489">
        <w:t xml:space="preserve">Предложения </w:t>
      </w:r>
      <w:r w:rsidRPr="00B61489">
        <w:rPr>
          <w:rFonts w:eastAsia="Times New Roman"/>
        </w:rPr>
        <w:t xml:space="preserve">по реконструкции </w:t>
      </w:r>
      <w:proofErr w:type="gramStart"/>
      <w:r w:rsidRPr="00B61489">
        <w:rPr>
          <w:rFonts w:eastAsia="Times New Roman"/>
        </w:rPr>
        <w:t>источников тепловой энергии, обеспечивающих перспективную тепловую нагрузку в существующих и расширяемых зонах действия источников тепловой энергии отсутствуют</w:t>
      </w:r>
      <w:proofErr w:type="gramEnd"/>
      <w:r w:rsidRPr="00B61489">
        <w:rPr>
          <w:rFonts w:eastAsia="Times New Roman"/>
        </w:rPr>
        <w:t>.</w:t>
      </w:r>
    </w:p>
    <w:p w:rsidR="00A44993" w:rsidRPr="00B61489" w:rsidRDefault="00A44993" w:rsidP="00A44993">
      <w:r w:rsidRPr="00B61489">
        <w:lastRenderedPageBreak/>
        <w:t>Для возможности подключения в 201</w:t>
      </w:r>
      <w:r w:rsidR="00D23BDB" w:rsidRPr="00B61489">
        <w:t>6</w:t>
      </w:r>
      <w:r w:rsidRPr="00B61489">
        <w:t>−202</w:t>
      </w:r>
      <w:r w:rsidR="00D23BDB" w:rsidRPr="00B61489">
        <w:t>8</w:t>
      </w:r>
      <w:r w:rsidRPr="00B61489">
        <w:t xml:space="preserve">г.г. к тепловым сетям новых строящихся объектов в поселении необходимо:  </w:t>
      </w:r>
    </w:p>
    <w:p w:rsidR="00A44993" w:rsidRPr="00B61489" w:rsidRDefault="00A44993" w:rsidP="00A44993">
      <w:r w:rsidRPr="00B61489">
        <w:t xml:space="preserve">− в срок до начала отопительного сезона, выполнить работы по реконструкции и техническому перевооружению котельных </w:t>
      </w:r>
    </w:p>
    <w:p w:rsidR="00A44993" w:rsidRPr="00B61489" w:rsidRDefault="00A44993" w:rsidP="00A44993">
      <w:r w:rsidRPr="00B61489">
        <w:t xml:space="preserve">− обеспечить проведение пуско-наладочных работ. </w:t>
      </w:r>
    </w:p>
    <w:p w:rsidR="00A44993" w:rsidRPr="00B61489" w:rsidRDefault="00A44993" w:rsidP="00A44993">
      <w:r w:rsidRPr="00B61489">
        <w:t>Данные мероприятия позволят ликвидировать дефицит мощности тепла в 201</w:t>
      </w:r>
      <w:r w:rsidR="005F71C7" w:rsidRPr="00B61489">
        <w:t>6</w:t>
      </w:r>
      <w:r w:rsidRPr="00B61489">
        <w:t>-202</w:t>
      </w:r>
      <w:r w:rsidR="005F71C7" w:rsidRPr="00B61489">
        <w:t>8</w:t>
      </w:r>
      <w:r w:rsidRPr="00B61489">
        <w:t xml:space="preserve"> годах и обеспечить стабильное теплоснабжение потребителей тепловой энергией.</w:t>
      </w:r>
    </w:p>
    <w:p w:rsidR="000F5F13" w:rsidRPr="00B61489" w:rsidRDefault="00A44993" w:rsidP="00BB5FAC">
      <w:pPr>
        <w:pStyle w:val="10"/>
        <w:rPr>
          <w:rFonts w:eastAsia="Times New Roman"/>
        </w:rPr>
      </w:pPr>
      <w:bookmarkStart w:id="58" w:name="ZAP2HFQ3KE"/>
      <w:bookmarkStart w:id="59" w:name="XA00M7Q2N3"/>
      <w:bookmarkStart w:id="60" w:name="ZAP2MUC3LV"/>
      <w:bookmarkStart w:id="61" w:name="bssPhr93"/>
      <w:bookmarkStart w:id="62" w:name="_Toc457225060"/>
      <w:bookmarkEnd w:id="58"/>
      <w:bookmarkEnd w:id="59"/>
      <w:bookmarkEnd w:id="60"/>
      <w:bookmarkEnd w:id="61"/>
      <w:r w:rsidRPr="00B61489">
        <w:rPr>
          <w:rFonts w:eastAsia="Times New Roman"/>
        </w:rPr>
        <w:t>4</w:t>
      </w:r>
      <w:r w:rsidR="00E42DA9" w:rsidRPr="00B61489">
        <w:rPr>
          <w:rFonts w:eastAsia="Times New Roman"/>
        </w:rPr>
        <w:t xml:space="preserve">.3 </w:t>
      </w:r>
      <w:bookmarkStart w:id="63" w:name="ZAP2F923JO"/>
      <w:bookmarkEnd w:id="63"/>
      <w:r w:rsidR="00E42DA9" w:rsidRPr="00B61489">
        <w:rPr>
          <w:rFonts w:eastAsia="Times New Roman"/>
        </w:rPr>
        <w:t xml:space="preserve">Предложения по техническому перевооружению источников тепловой энергии с целью </w:t>
      </w:r>
      <w:proofErr w:type="gramStart"/>
      <w:r w:rsidR="00E42DA9" w:rsidRPr="00B61489">
        <w:rPr>
          <w:rFonts w:eastAsia="Times New Roman"/>
        </w:rPr>
        <w:t xml:space="preserve">повышения </w:t>
      </w:r>
      <w:r w:rsidR="00D70FFC" w:rsidRPr="00B61489">
        <w:rPr>
          <w:rFonts w:eastAsia="Times New Roman"/>
        </w:rPr>
        <w:t>эффективности</w:t>
      </w:r>
      <w:r w:rsidR="00E42DA9" w:rsidRPr="00B61489">
        <w:rPr>
          <w:rFonts w:eastAsia="Times New Roman"/>
        </w:rPr>
        <w:t xml:space="preserve"> работы систем теплоснабжения</w:t>
      </w:r>
      <w:bookmarkEnd w:id="62"/>
      <w:proofErr w:type="gramEnd"/>
    </w:p>
    <w:p w:rsidR="005F71C7" w:rsidRPr="00B61489" w:rsidRDefault="005F71C7" w:rsidP="0049216F">
      <w:pPr>
        <w:pStyle w:val="S"/>
      </w:pPr>
      <w:r w:rsidRPr="00B61489">
        <w:t xml:space="preserve">Предложения по техническому перевооружению источников тепловой энергии с целью </w:t>
      </w:r>
      <w:proofErr w:type="gramStart"/>
      <w:r w:rsidRPr="00B61489">
        <w:t>повышения эффективности работы систем теплоснабжения</w:t>
      </w:r>
      <w:proofErr w:type="gramEnd"/>
      <w:r w:rsidRPr="00B61489">
        <w:t xml:space="preserve"> не планируется</w:t>
      </w:r>
    </w:p>
    <w:p w:rsidR="000F5F13" w:rsidRPr="00B61489" w:rsidRDefault="00A44993" w:rsidP="00BB5FAC">
      <w:pPr>
        <w:pStyle w:val="10"/>
        <w:rPr>
          <w:rFonts w:eastAsia="Times New Roman"/>
        </w:rPr>
      </w:pPr>
      <w:bookmarkStart w:id="64" w:name="_Toc457225061"/>
      <w:r w:rsidRPr="00B61489">
        <w:rPr>
          <w:rFonts w:eastAsia="Times New Roman"/>
        </w:rPr>
        <w:t>4</w:t>
      </w:r>
      <w:r w:rsidR="000D0D3D" w:rsidRPr="00B61489">
        <w:rPr>
          <w:rFonts w:eastAsia="Times New Roman"/>
        </w:rPr>
        <w:t>.4</w:t>
      </w:r>
      <w:r w:rsidR="000F5F13" w:rsidRPr="00B61489">
        <w:rPr>
          <w:rFonts w:eastAsia="Times New Roman"/>
        </w:rPr>
        <w:t xml:space="preserve"> </w:t>
      </w:r>
      <w:bookmarkStart w:id="65" w:name="ZAP2NT83MO"/>
      <w:bookmarkEnd w:id="65"/>
      <w:r w:rsidR="000D0D3D" w:rsidRPr="00B61489">
        <w:rPr>
          <w:rFonts w:eastAsia="Times New Roman"/>
        </w:rPr>
        <w:t xml:space="preserve">Графики совместной работы источников тепловой энергии, </w:t>
      </w:r>
      <w:r w:rsidR="00D70FFC" w:rsidRPr="00B61489">
        <w:rPr>
          <w:rFonts w:eastAsia="Times New Roman"/>
        </w:rPr>
        <w:t>функционирующих</w:t>
      </w:r>
      <w:r w:rsidR="000D0D3D" w:rsidRPr="00B61489">
        <w:rPr>
          <w:rFonts w:eastAsia="Times New Roman"/>
        </w:rPr>
        <w:t xml:space="preserve">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64"/>
    </w:p>
    <w:p w:rsidR="000D0D3D" w:rsidRPr="00B61489" w:rsidRDefault="00A44993" w:rsidP="0049216F">
      <w:pPr>
        <w:pStyle w:val="S"/>
      </w:pPr>
      <w:r w:rsidRPr="00B61489">
        <w:t xml:space="preserve">На территории </w:t>
      </w:r>
      <w:r w:rsidR="005F71C7" w:rsidRPr="00B61489">
        <w:t xml:space="preserve">сельского поселения </w:t>
      </w:r>
      <w:proofErr w:type="gramStart"/>
      <w:r w:rsidR="00CE2CEC" w:rsidRPr="00B61489">
        <w:t>Светлый</w:t>
      </w:r>
      <w:proofErr w:type="gramEnd"/>
      <w:r w:rsidR="000D0D3D" w:rsidRPr="00B61489">
        <w:t xml:space="preserve"> источники тепловой энергии, совместно работающие на единую тепловую сеть, отсутствуют.</w:t>
      </w:r>
    </w:p>
    <w:p w:rsidR="00655B09" w:rsidRPr="00B61489" w:rsidRDefault="00655B09" w:rsidP="00655B09">
      <w:pPr>
        <w:pStyle w:val="10"/>
        <w:rPr>
          <w:rFonts w:eastAsia="Times New Roman"/>
        </w:rPr>
      </w:pPr>
      <w:bookmarkStart w:id="66" w:name="_Toc457225062"/>
      <w:r w:rsidRPr="00B61489">
        <w:rPr>
          <w:rFonts w:eastAsia="Times New Roman"/>
        </w:rPr>
        <w:t xml:space="preserve">4.5 </w:t>
      </w:r>
      <w:r w:rsidRPr="00B61489">
        <w:rPr>
          <w:rFonts w:eastAsia="Times New Roman" w:cs="Times New Roman"/>
          <w:color w:val="000000"/>
          <w:szCs w:val="24"/>
        </w:rPr>
        <w:t>Меры по переоборудованию котельных в источники комбинированной выработки электрической и тепловой энергии</w:t>
      </w:r>
      <w:bookmarkEnd w:id="66"/>
      <w:r w:rsidRPr="00B61489">
        <w:rPr>
          <w:rFonts w:eastAsia="Times New Roman"/>
        </w:rPr>
        <w:t xml:space="preserve"> </w:t>
      </w:r>
    </w:p>
    <w:p w:rsidR="0085440C" w:rsidRPr="00B61489" w:rsidRDefault="00A44993" w:rsidP="0049216F">
      <w:pPr>
        <w:pStyle w:val="S"/>
        <w:rPr>
          <w:color w:val="000000"/>
        </w:rPr>
      </w:pPr>
      <w:proofErr w:type="gramStart"/>
      <w:r w:rsidRPr="00B61489">
        <w:t xml:space="preserve">Переоборудование котельных на территории </w:t>
      </w:r>
      <w:r w:rsidR="005F71C7" w:rsidRPr="00B61489">
        <w:t>с</w:t>
      </w:r>
      <w:r w:rsidR="001F57FC" w:rsidRPr="00B61489">
        <w:t xml:space="preserve">ельского поселения </w:t>
      </w:r>
      <w:r w:rsidR="00CE2CEC" w:rsidRPr="00B61489">
        <w:t>Светлый</w:t>
      </w:r>
      <w:r w:rsidRPr="00B61489">
        <w:t xml:space="preserve"> в источник комбинированной выработки электрической и тепловой энергии не предусматривается.</w:t>
      </w:r>
      <w:proofErr w:type="gramEnd"/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67" w:name="XA00M362MC"/>
      <w:bookmarkStart w:id="68" w:name="ZAP2IVO3IC"/>
      <w:bookmarkStart w:id="69" w:name="bssPhr96"/>
      <w:bookmarkStart w:id="70" w:name="_Toc457225063"/>
      <w:bookmarkEnd w:id="67"/>
      <w:bookmarkEnd w:id="68"/>
      <w:bookmarkEnd w:id="69"/>
      <w:r w:rsidRPr="00B61489">
        <w:rPr>
          <w:rFonts w:eastAsia="Times New Roman"/>
        </w:rPr>
        <w:t>4</w:t>
      </w:r>
      <w:r w:rsidR="00775874" w:rsidRPr="00B61489">
        <w:rPr>
          <w:rFonts w:eastAsia="Times New Roman"/>
        </w:rPr>
        <w:t>.6</w:t>
      </w:r>
      <w:r w:rsidR="000F5F13" w:rsidRPr="00B61489">
        <w:rPr>
          <w:rFonts w:eastAsia="Times New Roman"/>
        </w:rPr>
        <w:t xml:space="preserve"> </w:t>
      </w:r>
      <w:bookmarkStart w:id="71" w:name="ZAP27C83GM"/>
      <w:bookmarkEnd w:id="71"/>
      <w:r w:rsidR="00775874" w:rsidRPr="00B61489">
        <w:rPr>
          <w:rFonts w:eastAsia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70"/>
    </w:p>
    <w:p w:rsidR="000F5F13" w:rsidRPr="00B61489" w:rsidRDefault="00986DBB" w:rsidP="0049216F">
      <w:pPr>
        <w:pStyle w:val="afff"/>
        <w:rPr>
          <w:color w:val="000000"/>
        </w:rPr>
      </w:pPr>
      <w:r w:rsidRPr="00B61489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72" w:name="XA00M3O2MF"/>
      <w:bookmarkStart w:id="73" w:name="ZAP2CQQ3I7"/>
      <w:bookmarkStart w:id="74" w:name="bssPhr97"/>
      <w:bookmarkStart w:id="75" w:name="_Toc457225064"/>
      <w:bookmarkEnd w:id="72"/>
      <w:bookmarkEnd w:id="73"/>
      <w:bookmarkEnd w:id="74"/>
      <w:r w:rsidRPr="00B61489">
        <w:rPr>
          <w:rFonts w:eastAsia="Times New Roman"/>
        </w:rPr>
        <w:t>4</w:t>
      </w:r>
      <w:r w:rsidR="00775874" w:rsidRPr="00B61489">
        <w:rPr>
          <w:rFonts w:eastAsia="Times New Roman"/>
        </w:rPr>
        <w:t>.7</w:t>
      </w:r>
      <w:r w:rsidR="000F5F13" w:rsidRPr="00B61489">
        <w:rPr>
          <w:rFonts w:eastAsia="Times New Roman"/>
        </w:rPr>
        <w:t xml:space="preserve"> </w:t>
      </w:r>
      <w:bookmarkStart w:id="76" w:name="ZAP1MP63A7"/>
      <w:bookmarkEnd w:id="76"/>
      <w:r w:rsidR="00775874" w:rsidRPr="00B61489">
        <w:rPr>
          <w:rFonts w:eastAsia="Times New Roman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75"/>
    </w:p>
    <w:p w:rsidR="008E6A2C" w:rsidRPr="00B61489" w:rsidRDefault="00775874" w:rsidP="0049216F">
      <w:pPr>
        <w:pStyle w:val="afff"/>
        <w:ind w:firstLine="567"/>
      </w:pPr>
      <w:r w:rsidRPr="00B61489">
        <w:t xml:space="preserve">Меры по распределению (перераспределению) тепловой нагрузки потребителей тепловой энергии в каждой зоне действия систем </w:t>
      </w:r>
      <w:r w:rsidRPr="00B61489">
        <w:lastRenderedPageBreak/>
        <w:t>теплоснабжения между источниками тепловой энергии, поставляющими тепловую энергию, не предусмотрены.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77" w:name="XA00M4A2MI"/>
      <w:bookmarkStart w:id="78" w:name="ZAP1S7O3BO"/>
      <w:bookmarkStart w:id="79" w:name="bssPhr98"/>
      <w:bookmarkStart w:id="80" w:name="_Toc457225065"/>
      <w:bookmarkEnd w:id="77"/>
      <w:bookmarkEnd w:id="78"/>
      <w:bookmarkEnd w:id="79"/>
      <w:r w:rsidRPr="00B61489">
        <w:rPr>
          <w:rFonts w:eastAsia="Times New Roman"/>
        </w:rPr>
        <w:t>4</w:t>
      </w:r>
      <w:r w:rsidR="001D5BFA" w:rsidRPr="00B61489">
        <w:rPr>
          <w:rFonts w:eastAsia="Times New Roman"/>
        </w:rPr>
        <w:t>.8</w:t>
      </w:r>
      <w:r w:rsidR="000F5F13" w:rsidRPr="00B61489">
        <w:rPr>
          <w:rFonts w:eastAsia="Times New Roman"/>
        </w:rPr>
        <w:t xml:space="preserve"> </w:t>
      </w:r>
      <w:bookmarkStart w:id="81" w:name="ZAP21MU3GK"/>
      <w:bookmarkEnd w:id="81"/>
      <w:r w:rsidR="001D5BFA" w:rsidRPr="00B61489">
        <w:rPr>
          <w:rFonts w:eastAsia="Times New Roman"/>
        </w:rPr>
        <w:t>Оптимальный температурный график отпуска тепловой энергии для каждого источника тепловой энергии</w:t>
      </w:r>
      <w:bookmarkEnd w:id="80"/>
    </w:p>
    <w:p w:rsidR="00DF3788" w:rsidRPr="00B61489" w:rsidRDefault="00DF3788" w:rsidP="00DF3788">
      <w:r w:rsidRPr="00B61489"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F3788" w:rsidRPr="00B61489" w:rsidRDefault="00DF3788" w:rsidP="00DF3788">
      <w:r w:rsidRPr="00B61489">
        <w:t>Оптимальным температурным графиком отпуска тепловой энергии является температурный график теплоносителя 9</w:t>
      </w:r>
      <w:r w:rsidR="00CF0E8F" w:rsidRPr="00B61489">
        <w:t>0</w:t>
      </w:r>
      <w:r w:rsidRPr="00B61489">
        <w:t>/7</w:t>
      </w:r>
      <w:r w:rsidR="00CF0E8F" w:rsidRPr="00B61489">
        <w:t>5</w:t>
      </w:r>
      <w:proofErr w:type="gramStart"/>
      <w:r w:rsidR="00CF0E8F" w:rsidRPr="00B61489">
        <w:t xml:space="preserve"> ºС</w:t>
      </w:r>
      <w:proofErr w:type="gramEnd"/>
      <w:r w:rsidRPr="00B61489">
        <w:t xml:space="preserve"> со срезкой в 50 °С (без изменений), параметры по давлению остаются неизменными.</w:t>
      </w:r>
    </w:p>
    <w:p w:rsidR="00DF3788" w:rsidRPr="00B61489" w:rsidRDefault="00DF3788" w:rsidP="00DF3788">
      <w:r w:rsidRPr="00B61489">
        <w:t>Изменение утвержденных температурных графиков отпуска тепловой энергии не предусматривается.</w:t>
      </w:r>
    </w:p>
    <w:p w:rsidR="00F444C0" w:rsidRPr="00B61489" w:rsidRDefault="00F444C0" w:rsidP="002776A2">
      <w:r w:rsidRPr="00B61489">
        <w:t xml:space="preserve">Котельные на территории </w:t>
      </w:r>
      <w:r w:rsidR="005F71C7" w:rsidRPr="00B61489">
        <w:t>с</w:t>
      </w:r>
      <w:r w:rsidR="001F57FC" w:rsidRPr="00B61489">
        <w:t xml:space="preserve">ельского поселения </w:t>
      </w:r>
      <w:proofErr w:type="gramStart"/>
      <w:r w:rsidR="00CE2CEC" w:rsidRPr="00B61489">
        <w:t>Светлый</w:t>
      </w:r>
      <w:proofErr w:type="gramEnd"/>
      <w:r w:rsidRPr="00B61489">
        <w:t xml:space="preserve"> работают по температурному графику:</w:t>
      </w:r>
    </w:p>
    <w:p w:rsidR="00B633B6" w:rsidRPr="00B61489" w:rsidRDefault="00B61489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К</w:t>
      </w:r>
      <w:r w:rsidR="005F71C7"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о</w:t>
      </w:r>
      <w:r w:rsidR="005F71C7"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 xml:space="preserve">тельная </w:t>
      </w:r>
      <w:r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№1</w:t>
      </w:r>
      <w:r w:rsidR="005C2F64" w:rsidRPr="00B61489">
        <w:t xml:space="preserve"> </w:t>
      </w:r>
      <w:r w:rsidR="007E4FD6" w:rsidRPr="00B61489">
        <w:t xml:space="preserve">– </w:t>
      </w:r>
      <w:r w:rsidR="005C2F64" w:rsidRPr="00B61489">
        <w:t>90</w:t>
      </w:r>
      <w:r w:rsidR="007E4FD6" w:rsidRPr="00B61489">
        <w:t>/</w:t>
      </w:r>
      <w:r w:rsidR="005C2F64" w:rsidRPr="00B61489">
        <w:t>75</w:t>
      </w:r>
      <w:proofErr w:type="gramStart"/>
      <w:r w:rsidR="007E4FD6" w:rsidRPr="00B61489">
        <w:t>ºС</w:t>
      </w:r>
      <w:proofErr w:type="gramEnd"/>
      <w:r w:rsidR="007E4FD6" w:rsidRPr="00B61489">
        <w:t xml:space="preserve">; </w:t>
      </w:r>
    </w:p>
    <w:p w:rsidR="00B633B6" w:rsidRPr="00B61489" w:rsidRDefault="005F71C7" w:rsidP="000008C2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Котельная №2</w:t>
      </w:r>
      <w:r w:rsidR="005C2F64" w:rsidRPr="00B61489">
        <w:t xml:space="preserve"> – 90/75</w:t>
      </w:r>
      <w:proofErr w:type="gramStart"/>
      <w:r w:rsidR="005C2F64" w:rsidRPr="00B61489">
        <w:t>ºС</w:t>
      </w:r>
      <w:proofErr w:type="gramEnd"/>
      <w:r w:rsidR="00B61489" w:rsidRPr="00B61489">
        <w:t>;</w:t>
      </w:r>
    </w:p>
    <w:p w:rsidR="00F444C0" w:rsidRPr="00B61489" w:rsidRDefault="00F444C0" w:rsidP="002776A2">
      <w:r w:rsidRPr="00B61489">
        <w:t>Изменение утвержденных температурных графиков отпуска тепловой энергии не предусматривается.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82" w:name="XA00M4S2ML"/>
      <w:bookmarkStart w:id="83" w:name="ZAP275G3I5"/>
      <w:bookmarkStart w:id="84" w:name="bssPhr99"/>
      <w:bookmarkStart w:id="85" w:name="_Toc457225066"/>
      <w:bookmarkEnd w:id="82"/>
      <w:bookmarkEnd w:id="83"/>
      <w:bookmarkEnd w:id="84"/>
      <w:r w:rsidRPr="00B61489">
        <w:rPr>
          <w:rFonts w:eastAsia="Times New Roman"/>
        </w:rPr>
        <w:t>4</w:t>
      </w:r>
      <w:r w:rsidR="001D5BFA" w:rsidRPr="00B61489">
        <w:rPr>
          <w:rFonts w:eastAsia="Times New Roman"/>
        </w:rPr>
        <w:t>.9</w:t>
      </w:r>
      <w:r w:rsidR="000F5F13" w:rsidRPr="00B61489">
        <w:rPr>
          <w:rFonts w:eastAsia="Times New Roman"/>
        </w:rPr>
        <w:t xml:space="preserve"> </w:t>
      </w:r>
      <w:bookmarkStart w:id="86" w:name="ZAP1Q5Q3A3"/>
      <w:bookmarkEnd w:id="86"/>
      <w:r w:rsidR="001D5BFA" w:rsidRPr="00B61489">
        <w:rPr>
          <w:rFonts w:eastAsia="Times New Roman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85"/>
    </w:p>
    <w:p w:rsidR="001D5BFA" w:rsidRPr="000008C2" w:rsidRDefault="001D5BFA" w:rsidP="001D5BFA">
      <w:pPr>
        <w:pStyle w:val="afff"/>
        <w:ind w:firstLine="567"/>
      </w:pPr>
      <w:r w:rsidRPr="00B61489">
        <w:t xml:space="preserve">В таблице </w:t>
      </w:r>
      <w:r w:rsidR="009F16D0" w:rsidRPr="00B61489">
        <w:t>4</w:t>
      </w:r>
      <w:r w:rsidR="00A84531" w:rsidRPr="00B61489">
        <w:t>.1</w:t>
      </w:r>
      <w:r w:rsidRPr="00B61489">
        <w:t xml:space="preserve"> представлены предложения по перспективной установленной тепловой мощности каждого источника </w:t>
      </w:r>
      <w:r w:rsidRPr="000008C2">
        <w:t>тепловой энергии.</w:t>
      </w:r>
    </w:p>
    <w:p w:rsidR="001D5BFA" w:rsidRPr="000008C2" w:rsidRDefault="001D5BFA" w:rsidP="001D5BFA">
      <w:pPr>
        <w:pStyle w:val="afff"/>
        <w:jc w:val="right"/>
      </w:pPr>
      <w:r w:rsidRPr="000008C2">
        <w:t xml:space="preserve">Таблица </w:t>
      </w:r>
      <w:r w:rsidR="009F16D0" w:rsidRPr="000008C2">
        <w:t>4</w:t>
      </w:r>
      <w:r w:rsidR="00A84531" w:rsidRPr="000008C2">
        <w:t>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5139"/>
        <w:gridCol w:w="2047"/>
        <w:gridCol w:w="2045"/>
      </w:tblGrid>
      <w:tr w:rsidR="001D5BFA" w:rsidRPr="000008C2" w:rsidTr="00B61489">
        <w:trPr>
          <w:trHeight w:val="239"/>
        </w:trPr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 xml:space="preserve">№ </w:t>
            </w:r>
            <w:proofErr w:type="gramStart"/>
            <w:r w:rsidRPr="000008C2">
              <w:rPr>
                <w:b/>
              </w:rPr>
              <w:t>п</w:t>
            </w:r>
            <w:proofErr w:type="gramEnd"/>
            <w:r w:rsidRPr="000008C2">
              <w:rPr>
                <w:b/>
              </w:rPr>
              <w:t>/п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Наименование котельной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Установленная мощность, Гкал/</w:t>
            </w:r>
            <w:proofErr w:type="gramStart"/>
            <w:r w:rsidRPr="000008C2">
              <w:rPr>
                <w:b/>
              </w:rPr>
              <w:t>ч</w:t>
            </w:r>
            <w:proofErr w:type="gramEnd"/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Предложения по перспективной тепловой мощности, Гкал/</w:t>
            </w:r>
            <w:proofErr w:type="gramStart"/>
            <w:r w:rsidRPr="000008C2">
              <w:rPr>
                <w:b/>
              </w:rPr>
              <w:t>ч</w:t>
            </w:r>
            <w:proofErr w:type="gramEnd"/>
          </w:p>
        </w:tc>
      </w:tr>
      <w:tr w:rsidR="00CC1C2F" w:rsidRPr="000008C2" w:rsidTr="00B61489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CC1C2F" w:rsidP="00B61489">
            <w:pPr>
              <w:pStyle w:val="afc"/>
            </w:pPr>
            <w:r w:rsidRPr="000008C2">
              <w:t>1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B61489" w:rsidP="00B61489">
            <w:pPr>
              <w:pStyle w:val="afc"/>
            </w:pPr>
            <w:r w:rsidRPr="000008C2">
              <w:rPr>
                <w:rStyle w:val="FontStyle274"/>
                <w:rFonts w:ascii="Bookman Old Style" w:hAnsi="Bookman Old Style"/>
              </w:rPr>
              <w:t>К</w:t>
            </w:r>
            <w:r w:rsidR="00CC1C2F" w:rsidRPr="000008C2">
              <w:rPr>
                <w:rStyle w:val="FontStyle274"/>
                <w:rFonts w:ascii="Bookman Old Style" w:hAnsi="Bookman Old Style"/>
              </w:rPr>
              <w:t>о</w:t>
            </w:r>
            <w:r w:rsidR="00CC1C2F" w:rsidRPr="000008C2">
              <w:rPr>
                <w:rStyle w:val="FontStyle274"/>
                <w:rFonts w:ascii="Bookman Old Style" w:hAnsi="Bookman Old Style"/>
              </w:rPr>
              <w:softHyphen/>
              <w:t xml:space="preserve">тельная </w:t>
            </w:r>
            <w:r w:rsidRPr="000008C2">
              <w:rPr>
                <w:rStyle w:val="FontStyle274"/>
                <w:rFonts w:ascii="Bookman Old Style" w:hAnsi="Bookman Old Style"/>
              </w:rPr>
              <w:t>№1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0008C2" w:rsidP="00B61489">
            <w:pPr>
              <w:pStyle w:val="afc"/>
            </w:pPr>
            <w:r w:rsidRPr="000008C2">
              <w:t>20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0008C2" w:rsidP="00B61489">
            <w:pPr>
              <w:pStyle w:val="afc"/>
            </w:pPr>
            <w:r w:rsidRPr="000008C2">
              <w:t>20</w:t>
            </w:r>
          </w:p>
        </w:tc>
      </w:tr>
      <w:tr w:rsidR="00CC1C2F" w:rsidRPr="000008C2" w:rsidTr="00B61489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CC1C2F" w:rsidP="00B61489">
            <w:pPr>
              <w:pStyle w:val="afc"/>
            </w:pPr>
            <w:r w:rsidRPr="000008C2">
              <w:t>2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CC1C2F" w:rsidP="00B61489">
            <w:pPr>
              <w:pStyle w:val="afc"/>
            </w:pPr>
            <w:r w:rsidRPr="000008C2">
              <w:rPr>
                <w:rStyle w:val="FontStyle274"/>
                <w:rFonts w:ascii="Bookman Old Style" w:hAnsi="Bookman Old Style"/>
              </w:rPr>
              <w:t xml:space="preserve">Котельная №2 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B61489" w:rsidP="00B61489">
            <w:pPr>
              <w:pStyle w:val="afc"/>
            </w:pPr>
            <w:r w:rsidRPr="000008C2">
              <w:t>2,5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B61489" w:rsidP="00B61489">
            <w:pPr>
              <w:pStyle w:val="afc"/>
            </w:pPr>
            <w:r w:rsidRPr="000008C2">
              <w:t>2,5</w:t>
            </w:r>
          </w:p>
        </w:tc>
      </w:tr>
    </w:tbl>
    <w:p w:rsidR="000F5F13" w:rsidRPr="000008C2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8727AE" w:rsidRPr="000008C2" w:rsidRDefault="009F16D0" w:rsidP="008727AE">
      <w:pPr>
        <w:pStyle w:val="10"/>
        <w:rPr>
          <w:rFonts w:eastAsia="Times New Roman"/>
        </w:rPr>
      </w:pPr>
      <w:bookmarkStart w:id="87" w:name="_Toc457225067"/>
      <w:r w:rsidRPr="000008C2">
        <w:rPr>
          <w:rFonts w:eastAsia="Times New Roman"/>
        </w:rPr>
        <w:t>4</w:t>
      </w:r>
      <w:r w:rsidR="008727AE" w:rsidRPr="000008C2">
        <w:rPr>
          <w:rFonts w:eastAsia="Times New Roman"/>
        </w:rPr>
        <w:t>.10 Анализ целесообразности ввода новых и реконструкции существующих источников тепловой энергии</w:t>
      </w:r>
      <w:bookmarkEnd w:id="87"/>
    </w:p>
    <w:p w:rsidR="008727AE" w:rsidRPr="000008C2" w:rsidRDefault="009F16D0" w:rsidP="009F16D0">
      <w:pPr>
        <w:pStyle w:val="S"/>
        <w:jc w:val="right"/>
      </w:pPr>
      <w:r w:rsidRPr="000008C2">
        <w:t>Таблица 4.2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2446"/>
        <w:gridCol w:w="2469"/>
        <w:gridCol w:w="2739"/>
      </w:tblGrid>
      <w:tr w:rsidR="000008C2" w:rsidRPr="000008C2" w:rsidTr="000008C2">
        <w:trPr>
          <w:trHeight w:val="715"/>
        </w:trPr>
        <w:tc>
          <w:tcPr>
            <w:tcW w:w="1116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Наименование объекта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Мероприятия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Основание включения объекта</w:t>
            </w:r>
          </w:p>
        </w:tc>
        <w:tc>
          <w:tcPr>
            <w:tcW w:w="1390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Результаты проведения работ</w:t>
            </w:r>
          </w:p>
        </w:tc>
      </w:tr>
      <w:tr w:rsidR="000008C2" w:rsidRPr="00CE2CEC" w:rsidTr="000008C2">
        <w:trPr>
          <w:trHeight w:val="326"/>
        </w:trPr>
        <w:tc>
          <w:tcPr>
            <w:tcW w:w="1116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котельная №1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Замена котлов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ФЗ № 261                 Энергосбережение,</w:t>
            </w:r>
          </w:p>
          <w:p w:rsidR="000008C2" w:rsidRPr="000008C2" w:rsidRDefault="000008C2" w:rsidP="0049216F">
            <w:pPr>
              <w:pStyle w:val="afc"/>
            </w:pPr>
          </w:p>
        </w:tc>
        <w:tc>
          <w:tcPr>
            <w:tcW w:w="1390" w:type="pct"/>
            <w:vMerge w:val="restar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 xml:space="preserve">Повышение надежности теплоснабжения снижение убыточности котельной </w:t>
            </w:r>
          </w:p>
        </w:tc>
      </w:tr>
      <w:tr w:rsidR="000008C2" w:rsidRPr="00CE2CEC" w:rsidTr="000008C2">
        <w:trPr>
          <w:trHeight w:val="326"/>
        </w:trPr>
        <w:tc>
          <w:tcPr>
            <w:tcW w:w="1116" w:type="pct"/>
            <w:shd w:val="clear" w:color="auto" w:fill="auto"/>
            <w:vAlign w:val="center"/>
          </w:tcPr>
          <w:p w:rsidR="000008C2" w:rsidRPr="000008C2" w:rsidRDefault="000008C2" w:rsidP="000008C2">
            <w:pPr>
              <w:pStyle w:val="afc"/>
              <w:rPr>
                <w:rStyle w:val="FontStyle274"/>
                <w:szCs w:val="22"/>
              </w:rPr>
            </w:pPr>
            <w:r w:rsidRPr="000008C2">
              <w:t>котельная №2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Замена котлов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ФЗ № 261                 Энергосбережение</w:t>
            </w:r>
          </w:p>
        </w:tc>
        <w:tc>
          <w:tcPr>
            <w:tcW w:w="1390" w:type="pct"/>
            <w:vMerge/>
            <w:shd w:val="clear" w:color="auto" w:fill="auto"/>
            <w:vAlign w:val="center"/>
          </w:tcPr>
          <w:p w:rsidR="000008C2" w:rsidRPr="00CE2CEC" w:rsidRDefault="000008C2" w:rsidP="0049216F">
            <w:pPr>
              <w:pStyle w:val="afc"/>
              <w:rPr>
                <w:highlight w:val="yellow"/>
              </w:rPr>
            </w:pPr>
          </w:p>
        </w:tc>
      </w:tr>
    </w:tbl>
    <w:p w:rsidR="008727AE" w:rsidRPr="00CE2CEC" w:rsidRDefault="008727AE" w:rsidP="008727AE">
      <w:pPr>
        <w:pStyle w:val="S"/>
        <w:rPr>
          <w:highlight w:val="yellow"/>
        </w:rPr>
      </w:pPr>
    </w:p>
    <w:p w:rsidR="009F16D0" w:rsidRPr="000008C2" w:rsidRDefault="009F16D0" w:rsidP="009F16D0">
      <w:pPr>
        <w:pStyle w:val="10"/>
        <w:rPr>
          <w:rFonts w:eastAsia="Times New Roman"/>
        </w:rPr>
      </w:pPr>
      <w:bookmarkStart w:id="88" w:name="_Toc457225068"/>
      <w:r w:rsidRPr="000008C2">
        <w:rPr>
          <w:rFonts w:eastAsia="Times New Roman"/>
        </w:rPr>
        <w:lastRenderedPageBreak/>
        <w:t>4.11 Вид топлива, потребляемый источником тепловой энергии, в том числе с использованием возобновляемых источников энергии</w:t>
      </w:r>
      <w:bookmarkEnd w:id="88"/>
    </w:p>
    <w:p w:rsidR="009F16D0" w:rsidRPr="000008C2" w:rsidRDefault="009F16D0" w:rsidP="009F16D0">
      <w:pPr>
        <w:pStyle w:val="afff"/>
      </w:pPr>
      <w:r w:rsidRPr="000008C2">
        <w:t>Характеристика топлива, используемого на источниках теплоснабжения, представлена в таблице 4.3.</w:t>
      </w:r>
    </w:p>
    <w:p w:rsidR="009F16D0" w:rsidRPr="000008C2" w:rsidRDefault="009F16D0" w:rsidP="009F16D0">
      <w:pPr>
        <w:pStyle w:val="afff"/>
        <w:jc w:val="right"/>
      </w:pPr>
      <w:r w:rsidRPr="000008C2">
        <w:t>Таблица 4.3</w:t>
      </w:r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694"/>
        <w:gridCol w:w="3888"/>
        <w:gridCol w:w="1645"/>
        <w:gridCol w:w="1904"/>
        <w:gridCol w:w="1722"/>
      </w:tblGrid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t>№ п/п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proofErr w:type="spellStart"/>
            <w:r w:rsidRPr="000008C2">
              <w:t>Наименование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proofErr w:type="spellStart"/>
            <w:r w:rsidRPr="000008C2">
              <w:t>Ед.изм</w:t>
            </w:r>
            <w:proofErr w:type="spellEnd"/>
            <w:r w:rsidRPr="000008C2">
              <w:t>.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b/>
                <w:lang w:val="ru-RU"/>
              </w:rPr>
            </w:pPr>
            <w:r w:rsidRPr="000008C2">
              <w:rPr>
                <w:rStyle w:val="FontStyle274"/>
                <w:b/>
                <w:szCs w:val="22"/>
                <w:lang w:val="ru-RU"/>
              </w:rPr>
              <w:t>К</w:t>
            </w:r>
            <w:proofErr w:type="spellStart"/>
            <w:r w:rsidRPr="000008C2">
              <w:rPr>
                <w:rStyle w:val="FontStyle274"/>
                <w:b/>
                <w:szCs w:val="22"/>
              </w:rPr>
              <w:t>о</w:t>
            </w:r>
            <w:r w:rsidRPr="000008C2">
              <w:rPr>
                <w:rStyle w:val="FontStyle274"/>
                <w:b/>
                <w:szCs w:val="22"/>
              </w:rPr>
              <w:softHyphen/>
              <w:t>тельная</w:t>
            </w:r>
            <w:proofErr w:type="spellEnd"/>
            <w:r w:rsidRPr="000008C2">
              <w:rPr>
                <w:rStyle w:val="FontStyle274"/>
                <w:b/>
                <w:szCs w:val="22"/>
              </w:rPr>
              <w:t xml:space="preserve"> </w:t>
            </w:r>
            <w:r w:rsidRPr="000008C2">
              <w:rPr>
                <w:rStyle w:val="FontStyle274"/>
                <w:b/>
                <w:szCs w:val="22"/>
                <w:lang w:val="ru-RU"/>
              </w:rPr>
              <w:t>№1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  <w:rPr>
                <w:b/>
                <w:lang w:val="ru-RU"/>
              </w:rPr>
            </w:pPr>
            <w:proofErr w:type="spellStart"/>
            <w:r w:rsidRPr="000008C2">
              <w:rPr>
                <w:rStyle w:val="FontStyle274"/>
                <w:b/>
                <w:szCs w:val="22"/>
              </w:rPr>
              <w:t>Котельная</w:t>
            </w:r>
            <w:proofErr w:type="spellEnd"/>
            <w:r w:rsidRPr="000008C2">
              <w:rPr>
                <w:rStyle w:val="FontStyle274"/>
                <w:b/>
                <w:szCs w:val="22"/>
              </w:rPr>
              <w:t xml:space="preserve"> №2 </w:t>
            </w:r>
          </w:p>
        </w:tc>
      </w:tr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t>1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Подключенная тепловая нагрузка к котельной</w:t>
            </w:r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proofErr w:type="spellStart"/>
            <w:r w:rsidRPr="000008C2">
              <w:t>Гкал</w:t>
            </w:r>
            <w:proofErr w:type="spellEnd"/>
            <w:r w:rsidRPr="000008C2">
              <w:t>/ч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8,21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3,7</w:t>
            </w:r>
          </w:p>
        </w:tc>
      </w:tr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t>2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Плановое производство тепловой энергии (всего)</w:t>
            </w:r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proofErr w:type="spellStart"/>
            <w:r w:rsidRPr="000008C2">
              <w:t>Гкал</w:t>
            </w:r>
            <w:proofErr w:type="spellEnd"/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rPr>
                <w:sz w:val="19"/>
                <w:szCs w:val="19"/>
              </w:rPr>
              <w:t>15600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rPr>
                <w:sz w:val="19"/>
                <w:szCs w:val="19"/>
              </w:rPr>
              <w:t>4500</w:t>
            </w:r>
          </w:p>
        </w:tc>
      </w:tr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3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 xml:space="preserve">КПД </w:t>
            </w:r>
            <w:proofErr w:type="spellStart"/>
            <w:r w:rsidRPr="000008C2">
              <w:t>котельной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%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86,71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89,67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4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proofErr w:type="spellStart"/>
            <w:r w:rsidRPr="000008C2">
              <w:t>Фактический</w:t>
            </w:r>
            <w:proofErr w:type="spellEnd"/>
            <w:r w:rsidRPr="000008C2">
              <w:t xml:space="preserve"> </w:t>
            </w:r>
            <w:proofErr w:type="spellStart"/>
            <w:r w:rsidRPr="000008C2">
              <w:t>удельный</w:t>
            </w:r>
            <w:proofErr w:type="spellEnd"/>
            <w:r w:rsidRPr="000008C2">
              <w:t xml:space="preserve"> </w:t>
            </w:r>
            <w:proofErr w:type="spellStart"/>
            <w:r w:rsidRPr="000008C2">
              <w:t>расход</w:t>
            </w:r>
            <w:proofErr w:type="spellEnd"/>
            <w:r w:rsidRPr="000008C2">
              <w:t xml:space="preserve"> </w:t>
            </w:r>
            <w:proofErr w:type="spellStart"/>
            <w:r w:rsidRPr="000008C2">
              <w:t>топлива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proofErr w:type="spellStart"/>
            <w:r w:rsidRPr="000008C2">
              <w:t>кг.у.т</w:t>
            </w:r>
            <w:proofErr w:type="spellEnd"/>
            <w:r w:rsidRPr="000008C2">
              <w:t>./</w:t>
            </w:r>
            <w:proofErr w:type="spellStart"/>
            <w:r w:rsidRPr="000008C2">
              <w:t>Гкал</w:t>
            </w:r>
            <w:proofErr w:type="spellEnd"/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177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159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5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t>Тип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основного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топлива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-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rPr>
                <w:sz w:val="19"/>
                <w:szCs w:val="19"/>
              </w:rPr>
              <w:t>газ</w:t>
            </w:r>
            <w:proofErr w:type="spellEnd"/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rPr>
                <w:sz w:val="19"/>
                <w:szCs w:val="19"/>
              </w:rPr>
              <w:t>газ</w:t>
            </w:r>
            <w:proofErr w:type="spellEnd"/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6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t>Калорийный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эквивалент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топлива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тыс.м</w:t>
            </w:r>
            <w:r w:rsidRPr="00A75BD6">
              <w:rPr>
                <w:vertAlign w:val="superscript"/>
              </w:rPr>
              <w:t>3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sz w:val="19"/>
                <w:szCs w:val="19"/>
              </w:rPr>
              <w:t>1,154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sz w:val="19"/>
                <w:szCs w:val="19"/>
              </w:rPr>
              <w:t>1,154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7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t>Годовой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расход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условного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топлива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t>т.у.т</w:t>
            </w:r>
            <w:proofErr w:type="spellEnd"/>
            <w:r w:rsidRPr="00A75BD6">
              <w:t>.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2577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654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8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t>Годовой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расход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натурального</w:t>
            </w:r>
            <w:proofErr w:type="spellEnd"/>
            <w:r w:rsidRPr="00A75BD6">
              <w:t xml:space="preserve"> </w:t>
            </w:r>
            <w:proofErr w:type="spellStart"/>
            <w:r w:rsidRPr="00A75BD6">
              <w:t>топлива</w:t>
            </w:r>
            <w:proofErr w:type="spellEnd"/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тыс.м</w:t>
            </w:r>
            <w:r w:rsidRPr="00A75BD6">
              <w:rPr>
                <w:vertAlign w:val="superscript"/>
              </w:rPr>
              <w:t>3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2233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567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9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Максимальный часовой зимний расход условного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proofErr w:type="spellStart"/>
            <w:r w:rsidRPr="00A75BD6">
              <w:t>т.у.т</w:t>
            </w:r>
            <w:proofErr w:type="spellEnd"/>
            <w:r w:rsidRPr="00A75BD6">
              <w:t>./ч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0,4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0,1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10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Максимальный часовой зимний расход натурального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тыс.м</w:t>
            </w:r>
            <w:r w:rsidRPr="00A75BD6">
              <w:rPr>
                <w:vertAlign w:val="superscript"/>
              </w:rPr>
              <w:t>3</w:t>
            </w:r>
            <w:r w:rsidRPr="00A75BD6">
              <w:t>/ч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-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-</w:t>
            </w:r>
          </w:p>
        </w:tc>
      </w:tr>
    </w:tbl>
    <w:p w:rsidR="009F16D0" w:rsidRPr="00013BD4" w:rsidRDefault="009F16D0" w:rsidP="009F16D0">
      <w:pPr>
        <w:spacing w:before="300"/>
        <w:rPr>
          <w:lang w:eastAsia="ru-RU"/>
        </w:rPr>
      </w:pPr>
      <w:r w:rsidRPr="00013BD4">
        <w:rPr>
          <w:lang w:eastAsia="ru-RU"/>
        </w:rPr>
        <w:t>Резервное и аварийное топливо отсутствует.</w:t>
      </w:r>
    </w:p>
    <w:p w:rsidR="009F16D0" w:rsidRPr="00013BD4" w:rsidRDefault="009F16D0" w:rsidP="0049216F">
      <w:pPr>
        <w:pStyle w:val="afff1"/>
      </w:pPr>
      <w:r w:rsidRPr="00013BD4">
        <w:rPr>
          <w:lang w:eastAsia="ru-RU"/>
        </w:rPr>
        <w:t>Сложности с обеспечением теплоисточников топливом в периоды расчетных температур наружного воздуха в поселении отсутствуют.</w:t>
      </w:r>
    </w:p>
    <w:p w:rsidR="009F16D0" w:rsidRPr="00CE2CEC" w:rsidRDefault="009F16D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CE2CEC">
        <w:rPr>
          <w:highlight w:val="yellow"/>
        </w:rPr>
        <w:br w:type="page"/>
      </w:r>
    </w:p>
    <w:p w:rsidR="000F5F13" w:rsidRPr="002C1CA2" w:rsidRDefault="00A31D40" w:rsidP="00A31D40">
      <w:pPr>
        <w:pStyle w:val="10"/>
        <w:jc w:val="center"/>
        <w:rPr>
          <w:rFonts w:eastAsia="Times New Roman"/>
        </w:rPr>
      </w:pPr>
      <w:bookmarkStart w:id="89" w:name="XA00M762MV"/>
      <w:bookmarkStart w:id="90" w:name="ZAP1VKC3BK"/>
      <w:bookmarkStart w:id="91" w:name="bssPhr100"/>
      <w:bookmarkStart w:id="92" w:name="_Toc457225069"/>
      <w:bookmarkEnd w:id="89"/>
      <w:bookmarkEnd w:id="90"/>
      <w:bookmarkEnd w:id="91"/>
      <w:r w:rsidRPr="002C1CA2">
        <w:rPr>
          <w:rFonts w:eastAsia="Times New Roman"/>
        </w:rPr>
        <w:lastRenderedPageBreak/>
        <w:t xml:space="preserve">Раздел </w:t>
      </w:r>
      <w:r w:rsidR="00655B09" w:rsidRPr="002C1CA2">
        <w:rPr>
          <w:rFonts w:eastAsia="Times New Roman"/>
        </w:rPr>
        <w:t>5</w:t>
      </w:r>
      <w:r w:rsidR="00AE1A35" w:rsidRPr="002C1CA2">
        <w:rPr>
          <w:rFonts w:eastAsia="Times New Roman"/>
        </w:rPr>
        <w:t xml:space="preserve"> </w:t>
      </w:r>
      <w:bookmarkStart w:id="93" w:name="ZAP1HJ837B"/>
      <w:bookmarkEnd w:id="93"/>
      <w:r w:rsidR="001D5BFA" w:rsidRPr="002C1CA2">
        <w:rPr>
          <w:rFonts w:eastAsia="Times New Roman"/>
        </w:rPr>
        <w:t>Предложения по строительству и реконструкции тепловы</w:t>
      </w:r>
      <w:r w:rsidR="00F444C0" w:rsidRPr="002C1CA2">
        <w:rPr>
          <w:rFonts w:eastAsia="Times New Roman"/>
        </w:rPr>
        <w:t>х сетей</w:t>
      </w:r>
      <w:bookmarkEnd w:id="92"/>
    </w:p>
    <w:p w:rsidR="00013BD4" w:rsidRPr="002C148E" w:rsidRDefault="00013BD4" w:rsidP="00013BD4">
      <w:pPr>
        <w:pStyle w:val="S"/>
        <w:rPr>
          <w:rFonts w:eastAsiaTheme="minorHAnsi"/>
        </w:rPr>
      </w:pPr>
      <w:bookmarkStart w:id="94" w:name="XA00M7O2N2"/>
      <w:bookmarkStart w:id="95" w:name="ZAP1N1Q38S"/>
      <w:bookmarkStart w:id="96" w:name="bssPhr101"/>
      <w:bookmarkEnd w:id="94"/>
      <w:bookmarkEnd w:id="95"/>
      <w:bookmarkEnd w:id="96"/>
      <w:r w:rsidRPr="002C1CA2">
        <w:rPr>
          <w:rFonts w:eastAsiaTheme="minorHAnsi"/>
        </w:rPr>
        <w:t>Предложения по новому строительству, реконструкции и техническому перевооружению тепловых сетей сформированы</w:t>
      </w:r>
      <w:r w:rsidRPr="002C148E">
        <w:rPr>
          <w:rFonts w:eastAsiaTheme="minorHAnsi"/>
        </w:rPr>
        <w:t xml:space="preserve"> в составе групп:</w:t>
      </w:r>
    </w:p>
    <w:p w:rsidR="00013BD4" w:rsidRPr="002C148E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Новое строительство тепловых сетей для присоединения новых потребителей до границ участка подключаемого объекта;</w:t>
      </w:r>
    </w:p>
    <w:p w:rsidR="00013BD4" w:rsidRPr="002C148E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Подключение новых потребителей к тепловым сетям осуществляется через индивидуальные тепловые пункты (ИТП) с установкой на них узлов учета;</w:t>
      </w:r>
    </w:p>
    <w:p w:rsidR="00013BD4" w:rsidRPr="002C148E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Реконструкция тепловых сетей с увеличением диаметра теплопроводов для обеспечения присоединения перспективных потребителей до 2028 года;</w:t>
      </w:r>
    </w:p>
    <w:p w:rsidR="00013BD4" w:rsidRPr="00D36B64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ind w:left="0" w:firstLine="567"/>
        <w:rPr>
          <w:rFonts w:eastAsiaTheme="minorHAnsi"/>
          <w:b/>
        </w:rPr>
      </w:pPr>
      <w:r w:rsidRPr="002C148E">
        <w:rPr>
          <w:rFonts w:eastAsiaTheme="minorHAnsi"/>
        </w:rPr>
        <w:t xml:space="preserve">Проведение сопутствующих работ - </w:t>
      </w:r>
      <w:r w:rsidRPr="002C148E">
        <w:rPr>
          <w:rFonts w:eastAsiaTheme="minorHAnsi"/>
          <w:bCs/>
        </w:rPr>
        <w:t xml:space="preserve">расчет тепловых нагрузок зданий </w:t>
      </w:r>
      <w:r w:rsidRPr="002C148E">
        <w:rPr>
          <w:rFonts w:eastAsiaTheme="minorHAnsi"/>
        </w:rPr>
        <w:t xml:space="preserve">и </w:t>
      </w:r>
      <w:r w:rsidRPr="002C148E">
        <w:rPr>
          <w:rFonts w:eastAsiaTheme="minorHAnsi"/>
          <w:bCs/>
        </w:rPr>
        <w:t>гидравлический расчет тепловой сети.</w:t>
      </w:r>
    </w:p>
    <w:p w:rsidR="00013BD4" w:rsidRPr="00013BD4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 </w:t>
      </w:r>
      <w:r w:rsidRPr="00013BD4">
        <w:rPr>
          <w:rStyle w:val="FontStyle11"/>
          <w:rFonts w:ascii="Bookman Old Style" w:hAnsi="Bookman Old Style"/>
          <w:b w:val="0"/>
          <w:bCs w:val="0"/>
          <w:sz w:val="24"/>
          <w:szCs w:val="24"/>
        </w:rPr>
        <w:t>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 тепловых вводах потребителей.</w:t>
      </w:r>
    </w:p>
    <w:p w:rsidR="00013BD4" w:rsidRPr="00173B55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При выборе диаметра труб принималось ограничение максимального давления в обратных трубопроводах на уровне не выше 0,6 МПа, из условия эксплуатации отопительных приборов. </w:t>
      </w:r>
    </w:p>
    <w:p w:rsidR="00013BD4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Схемой теплоснабжения предусматривается, что в зонах теплоснабжения котельной №1 проводится наладка систем отопления и установка регуляторов горячего водоснабжения с целью снижения температуры обратной сетевой воды. Строительство новых и реконструкция существующих подземных теплопроводов в </w:t>
      </w:r>
      <w:proofErr w:type="spellStart"/>
      <w:r w:rsidRPr="00173B55">
        <w:rPr>
          <w:rFonts w:eastAsiaTheme="minorHAnsi"/>
        </w:rPr>
        <w:t>бесканальной</w:t>
      </w:r>
      <w:proofErr w:type="spellEnd"/>
      <w:r w:rsidRPr="00173B55">
        <w:rPr>
          <w:rFonts w:eastAsiaTheme="minorHAnsi"/>
        </w:rPr>
        <w:t xml:space="preserve"> исполнении должно осуществляется с использованием стальных труб в ППУ изоляции и системой ОДК, имеющих тепловые потери на уровне 2 %.</w:t>
      </w:r>
    </w:p>
    <w:p w:rsidR="00013BD4" w:rsidRPr="00173B55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Мероприятия по строительству тепловых сетей в сельском поселении </w:t>
      </w:r>
      <w:proofErr w:type="gramStart"/>
      <w:r w:rsidRPr="00173B55">
        <w:rPr>
          <w:rFonts w:eastAsiaTheme="minorHAnsi"/>
        </w:rPr>
        <w:t>Светлый</w:t>
      </w:r>
      <w:proofErr w:type="gramEnd"/>
      <w:r w:rsidRPr="00173B55">
        <w:rPr>
          <w:rFonts w:eastAsiaTheme="minorHAnsi"/>
        </w:rPr>
        <w:t>, по каждому этапу схемы теплоснабжения приведены в таблицах</w:t>
      </w:r>
      <w:r w:rsidRPr="00173B55">
        <w:t xml:space="preserve"> </w:t>
      </w:r>
      <w:r>
        <w:t>5</w:t>
      </w:r>
      <w:r w:rsidRPr="00173B55">
        <w:t>.</w:t>
      </w:r>
      <w:r>
        <w:t>1</w:t>
      </w:r>
      <w:r w:rsidRPr="00173B55">
        <w:rPr>
          <w:rFonts w:eastAsiaTheme="minorHAnsi"/>
        </w:rPr>
        <w:t xml:space="preserve"> -</w:t>
      </w:r>
      <w:r w:rsidRPr="00173B55">
        <w:t xml:space="preserve"> </w:t>
      </w:r>
      <w:r>
        <w:t>5</w:t>
      </w:r>
      <w:r w:rsidRPr="00173B55">
        <w:t>.</w:t>
      </w:r>
      <w:r>
        <w:t>2</w:t>
      </w:r>
      <w:r w:rsidRPr="00173B55">
        <w:rPr>
          <w:rFonts w:eastAsiaTheme="minorHAnsi"/>
        </w:rPr>
        <w:t>.</w:t>
      </w:r>
    </w:p>
    <w:p w:rsidR="00013BD4" w:rsidRPr="00173B55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Мероприятия по реконструкции тепловых сетей в сельском поселении </w:t>
      </w:r>
      <w:proofErr w:type="gramStart"/>
      <w:r w:rsidRPr="00173B55">
        <w:rPr>
          <w:rFonts w:eastAsiaTheme="minorHAnsi"/>
        </w:rPr>
        <w:t>Светлый</w:t>
      </w:r>
      <w:proofErr w:type="gramEnd"/>
      <w:r w:rsidRPr="00173B55">
        <w:rPr>
          <w:rFonts w:eastAsiaTheme="minorHAnsi"/>
        </w:rPr>
        <w:t>, по каждому этапу схемы теплоснабжения приведены в таблицах</w:t>
      </w:r>
      <w:r w:rsidRPr="00173B55">
        <w:t xml:space="preserve"> </w:t>
      </w:r>
      <w:r>
        <w:t>5</w:t>
      </w:r>
      <w:r w:rsidRPr="00173B55">
        <w:t>.</w:t>
      </w:r>
      <w:r>
        <w:t>3</w:t>
      </w:r>
      <w:r w:rsidRPr="00173B55">
        <w:rPr>
          <w:rFonts w:eastAsiaTheme="minorHAnsi"/>
        </w:rPr>
        <w:t xml:space="preserve"> -</w:t>
      </w:r>
      <w:r w:rsidRPr="00173B55">
        <w:t xml:space="preserve"> </w:t>
      </w:r>
      <w:r>
        <w:t>5</w:t>
      </w:r>
      <w:r w:rsidRPr="00173B55">
        <w:t>.</w:t>
      </w:r>
      <w:r>
        <w:t>5</w:t>
      </w:r>
      <w:r w:rsidRPr="00173B55">
        <w:rPr>
          <w:rFonts w:eastAsiaTheme="minorHAnsi"/>
        </w:rPr>
        <w:t>.</w:t>
      </w:r>
    </w:p>
    <w:p w:rsidR="00013BD4" w:rsidRPr="00173B55" w:rsidRDefault="00013BD4" w:rsidP="00013BD4">
      <w:pPr>
        <w:pStyle w:val="S"/>
      </w:pPr>
      <w:r w:rsidRPr="00173B55">
        <w:t xml:space="preserve">Мероприятия по строительству участков системы ГВС в зоне действия котельной №1 </w:t>
      </w:r>
      <w:r w:rsidRPr="00173B55">
        <w:rPr>
          <w:rFonts w:eastAsiaTheme="minorHAnsi"/>
        </w:rPr>
        <w:t xml:space="preserve">в сельском поселении </w:t>
      </w:r>
      <w:proofErr w:type="gramStart"/>
      <w:r w:rsidRPr="00173B55">
        <w:rPr>
          <w:rFonts w:eastAsiaTheme="minorHAnsi"/>
        </w:rPr>
        <w:t>Светлый</w:t>
      </w:r>
      <w:proofErr w:type="gramEnd"/>
      <w:r w:rsidRPr="00173B55">
        <w:rPr>
          <w:rFonts w:eastAsiaTheme="minorHAnsi"/>
        </w:rPr>
        <w:t>, по каждому этапу схемы теплоснабжения приведены в</w:t>
      </w:r>
      <w:r w:rsidRPr="00173B55">
        <w:t xml:space="preserve"> таблице </w:t>
      </w:r>
      <w:r>
        <w:t>5</w:t>
      </w:r>
      <w:r w:rsidRPr="00173B55">
        <w:t>.</w:t>
      </w:r>
      <w:r>
        <w:t>6</w:t>
      </w:r>
      <w:r w:rsidRPr="00173B55">
        <w:t>.</w:t>
      </w:r>
    </w:p>
    <w:p w:rsidR="00013BD4" w:rsidRDefault="00013BD4" w:rsidP="00013BD4">
      <w:pPr>
        <w:pStyle w:val="S"/>
        <w:jc w:val="right"/>
      </w:pPr>
      <w:bookmarkStart w:id="97" w:name="_Toc370376016"/>
      <w:r w:rsidRPr="00173B55">
        <w:t>Таблица</w:t>
      </w:r>
      <w:bookmarkStart w:id="98" w:name="OLE_LINK27"/>
      <w:r w:rsidRPr="00173B55">
        <w:t xml:space="preserve"> </w:t>
      </w:r>
      <w:bookmarkEnd w:id="98"/>
      <w:r>
        <w:t>5.1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 xml:space="preserve">Участки тепловых </w:t>
      </w:r>
      <w:proofErr w:type="gramStart"/>
      <w:r w:rsidRPr="00173B55">
        <w:rPr>
          <w:u w:val="single"/>
        </w:rPr>
        <w:t>сетей</w:t>
      </w:r>
      <w:proofErr w:type="gramEnd"/>
      <w:r w:rsidRPr="00173B55">
        <w:rPr>
          <w:u w:val="single"/>
        </w:rPr>
        <w:t xml:space="preserve"> вновь прокладываемые в </w:t>
      </w:r>
      <w:r w:rsidRPr="00173B55">
        <w:rPr>
          <w:rFonts w:eastAsiaTheme="minorHAnsi"/>
          <w:u w:val="single"/>
        </w:rPr>
        <w:t xml:space="preserve">сельском поселении </w:t>
      </w:r>
      <w:r w:rsidRPr="00173B55">
        <w:rPr>
          <w:u w:val="single"/>
        </w:rPr>
        <w:t>Светлый</w:t>
      </w:r>
      <w:bookmarkEnd w:id="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217"/>
        <w:gridCol w:w="973"/>
        <w:gridCol w:w="4869"/>
      </w:tblGrid>
      <w:tr w:rsidR="00013BD4" w:rsidRPr="002C148E" w:rsidTr="000008C2">
        <w:trPr>
          <w:trHeight w:val="20"/>
          <w:tblHeader/>
        </w:trPr>
        <w:tc>
          <w:tcPr>
            <w:tcW w:w="91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Год </w:t>
            </w:r>
          </w:p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прокладки</w:t>
            </w:r>
          </w:p>
        </w:tc>
        <w:tc>
          <w:tcPr>
            <w:tcW w:w="112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Протяженность, </w:t>
            </w:r>
            <w:proofErr w:type="gramStart"/>
            <w:r w:rsidRPr="00173B55">
              <w:rPr>
                <w:b/>
              </w:rPr>
              <w:t>м</w:t>
            </w:r>
            <w:proofErr w:type="gramEnd"/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proofErr w:type="spellStart"/>
            <w:r w:rsidRPr="00173B55">
              <w:rPr>
                <w:b/>
              </w:rPr>
              <w:t>Ду</w:t>
            </w:r>
            <w:proofErr w:type="spellEnd"/>
            <w:r w:rsidRPr="00173B55">
              <w:rPr>
                <w:b/>
              </w:rPr>
              <w:t>, мм</w:t>
            </w:r>
          </w:p>
        </w:tc>
        <w:tc>
          <w:tcPr>
            <w:tcW w:w="247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Точка присоединения</w:t>
            </w:r>
          </w:p>
        </w:tc>
      </w:tr>
      <w:tr w:rsidR="00013BD4" w:rsidRPr="002C148E" w:rsidTr="000008C2">
        <w:trPr>
          <w:trHeight w:val="20"/>
        </w:trPr>
        <w:tc>
          <w:tcPr>
            <w:tcW w:w="91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2017</w:t>
            </w:r>
          </w:p>
        </w:tc>
        <w:tc>
          <w:tcPr>
            <w:tcW w:w="112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60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150</w:t>
            </w:r>
          </w:p>
        </w:tc>
        <w:tc>
          <w:tcPr>
            <w:tcW w:w="247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От ТК53/2 до гаражей</w:t>
            </w:r>
          </w:p>
        </w:tc>
      </w:tr>
    </w:tbl>
    <w:p w:rsidR="00013BD4" w:rsidRDefault="00013BD4" w:rsidP="00013BD4">
      <w:pPr>
        <w:pStyle w:val="S"/>
        <w:jc w:val="right"/>
      </w:pPr>
      <w:bookmarkStart w:id="99" w:name="_Toc370376017"/>
      <w:r w:rsidRPr="002C148E">
        <w:t>Таблица</w:t>
      </w:r>
      <w:bookmarkStart w:id="100" w:name="OLE_LINK28"/>
      <w:r w:rsidRPr="002C148E">
        <w:t xml:space="preserve"> </w:t>
      </w:r>
      <w:r>
        <w:t>5</w:t>
      </w:r>
      <w:r w:rsidRPr="002C148E">
        <w:t>.</w:t>
      </w:r>
      <w:bookmarkEnd w:id="100"/>
      <w:r>
        <w:t>2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noProof/>
          <w:u w:val="single"/>
        </w:rPr>
        <w:t>Характеристики участков тепловых сетей необходимых для подключения перспективных абонентов</w:t>
      </w:r>
      <w:bookmarkEnd w:id="9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074"/>
        <w:gridCol w:w="938"/>
        <w:gridCol w:w="670"/>
        <w:gridCol w:w="2111"/>
      </w:tblGrid>
      <w:tr w:rsidR="00013BD4" w:rsidRPr="002C148E" w:rsidTr="000008C2">
        <w:trPr>
          <w:trHeight w:val="20"/>
          <w:tblHeader/>
        </w:trPr>
        <w:tc>
          <w:tcPr>
            <w:tcW w:w="2568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lastRenderedPageBreak/>
              <w:t>Наименование потребителя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Год прокладки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Протяженность, </w:t>
            </w:r>
            <w:proofErr w:type="gramStart"/>
            <w:r w:rsidRPr="00173B55">
              <w:rPr>
                <w:b/>
              </w:rPr>
              <w:t>м</w:t>
            </w:r>
            <w:proofErr w:type="gramEnd"/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proofErr w:type="spellStart"/>
            <w:r w:rsidRPr="00173B55">
              <w:rPr>
                <w:b/>
              </w:rPr>
              <w:t>Ду</w:t>
            </w:r>
            <w:proofErr w:type="spellEnd"/>
            <w:r w:rsidRPr="00173B55">
              <w:rPr>
                <w:b/>
              </w:rPr>
              <w:t>, мм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Точка присоединения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Станция технического обслуживания на  3 поста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2016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158,53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</w:t>
            </w:r>
            <w:proofErr w:type="gramStart"/>
            <w:r w:rsidRPr="002C148E">
              <w:t>1</w:t>
            </w:r>
            <w:proofErr w:type="gramEnd"/>
            <w:r w:rsidRPr="002C148E">
              <w:t>/1 до ввода в здание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Многоквартирный жилой дом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2016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 до ввода в дом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Бассейн на 145м2 зеркала воды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2016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</w:t>
            </w:r>
            <w:proofErr w:type="gramStart"/>
            <w:r w:rsidRPr="002C148E">
              <w:t>4</w:t>
            </w:r>
            <w:proofErr w:type="gramEnd"/>
            <w:r w:rsidRPr="002C148E">
              <w:t>/1 до ввода в бассейн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36 боксов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2017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60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Многоквартирный жилой дом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30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 56- до ввода в здание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Внешкольные учреждения на 40 мест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 xml:space="preserve"> от ТК46/1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36 боксов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60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Многоквартирный жилой дом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2019-2023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30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ТК53/1 до ввода в дом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180 боксов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2019-2023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125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178 боксов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2024-2028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125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0008C2">
        <w:trPr>
          <w:trHeight w:val="20"/>
        </w:trPr>
        <w:tc>
          <w:tcPr>
            <w:tcW w:w="2568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Многоквартирный жилой дом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2024-2028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 56- до ввода в здание</w:t>
            </w:r>
          </w:p>
        </w:tc>
      </w:tr>
    </w:tbl>
    <w:p w:rsidR="00013BD4" w:rsidRDefault="00013BD4" w:rsidP="00013BD4">
      <w:pPr>
        <w:pStyle w:val="S"/>
        <w:jc w:val="right"/>
      </w:pPr>
      <w:bookmarkStart w:id="101" w:name="_Toc370376018"/>
      <w:r w:rsidRPr="00173B55">
        <w:t>Таблица</w:t>
      </w:r>
      <w:bookmarkStart w:id="102" w:name="OLE_LINK29"/>
      <w:r w:rsidRPr="00173B55">
        <w:t xml:space="preserve"> </w:t>
      </w:r>
      <w:bookmarkEnd w:id="102"/>
      <w:r>
        <w:t>5.3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 xml:space="preserve">Характеристики тепловых сетей отопления в сельском поселении </w:t>
      </w:r>
      <w:proofErr w:type="gramStart"/>
      <w:r w:rsidRPr="00173B55">
        <w:rPr>
          <w:u w:val="single"/>
        </w:rPr>
        <w:t>Светлый</w:t>
      </w:r>
      <w:proofErr w:type="gramEnd"/>
      <w:r w:rsidRPr="00173B55">
        <w:rPr>
          <w:u w:val="single"/>
        </w:rPr>
        <w:t>, планируемые к реконструкции</w:t>
      </w:r>
      <w:bookmarkEnd w:id="10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1807"/>
        <w:gridCol w:w="2024"/>
        <w:gridCol w:w="599"/>
        <w:gridCol w:w="2950"/>
      </w:tblGrid>
      <w:tr w:rsidR="00013BD4" w:rsidRPr="002C148E" w:rsidTr="002C1CA2">
        <w:trPr>
          <w:trHeight w:val="463"/>
          <w:tblHeader/>
        </w:trPr>
        <w:tc>
          <w:tcPr>
            <w:tcW w:w="125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Вид работ</w:t>
            </w:r>
          </w:p>
        </w:tc>
        <w:tc>
          <w:tcPr>
            <w:tcW w:w="91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Год производства работ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Протяженность, </w:t>
            </w:r>
            <w:proofErr w:type="gramStart"/>
            <w:r w:rsidRPr="00173B55">
              <w:rPr>
                <w:b/>
              </w:rPr>
              <w:t>м</w:t>
            </w:r>
            <w:proofErr w:type="gramEnd"/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proofErr w:type="spellStart"/>
            <w:r w:rsidRPr="00173B55">
              <w:rPr>
                <w:b/>
              </w:rPr>
              <w:t>Ду</w:t>
            </w:r>
            <w:proofErr w:type="spellEnd"/>
            <w:r w:rsidRPr="00173B55">
              <w:rPr>
                <w:b/>
              </w:rPr>
              <w:t>, мм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Точка присоединения</w:t>
            </w:r>
          </w:p>
        </w:tc>
      </w:tr>
      <w:tr w:rsidR="00013BD4" w:rsidRPr="002C148E" w:rsidTr="002C1CA2">
        <w:trPr>
          <w:trHeight w:val="625"/>
        </w:trPr>
        <w:tc>
          <w:tcPr>
            <w:tcW w:w="125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Перекладка</w:t>
            </w:r>
          </w:p>
        </w:tc>
        <w:tc>
          <w:tcPr>
            <w:tcW w:w="91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2017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1100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250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От ЦТП2-До жил дома Газовиков 81</w:t>
            </w:r>
          </w:p>
        </w:tc>
      </w:tr>
    </w:tbl>
    <w:p w:rsidR="00013BD4" w:rsidRPr="002C148E" w:rsidRDefault="00013BD4" w:rsidP="00013BD4">
      <w:pPr>
        <w:pStyle w:val="afffb"/>
        <w:spacing w:after="0" w:line="240" w:lineRule="auto"/>
        <w:ind w:left="357" w:firstLine="0"/>
        <w:rPr>
          <w:szCs w:val="24"/>
        </w:rPr>
      </w:pPr>
    </w:p>
    <w:p w:rsidR="00013BD4" w:rsidRDefault="00013BD4" w:rsidP="00013BD4">
      <w:pPr>
        <w:pStyle w:val="S"/>
        <w:jc w:val="right"/>
      </w:pPr>
      <w:bookmarkStart w:id="103" w:name="_Toc370376019"/>
      <w:r w:rsidRPr="00173B55">
        <w:t xml:space="preserve">Таблица </w:t>
      </w:r>
      <w:r>
        <w:t>5.4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Объем реконструкции трубопроводов систем ГВС в зоне действия котельной №1</w:t>
      </w:r>
      <w:bookmarkEnd w:id="103"/>
    </w:p>
    <w:tbl>
      <w:tblPr>
        <w:tblW w:w="5000" w:type="pct"/>
        <w:tblLook w:val="04A0" w:firstRow="1" w:lastRow="0" w:firstColumn="1" w:lastColumn="0" w:noHBand="0" w:noVBand="1"/>
      </w:tblPr>
      <w:tblGrid>
        <w:gridCol w:w="3017"/>
        <w:gridCol w:w="1062"/>
        <w:gridCol w:w="1062"/>
        <w:gridCol w:w="1062"/>
        <w:gridCol w:w="1825"/>
        <w:gridCol w:w="1825"/>
      </w:tblGrid>
      <w:tr w:rsidR="002C1CA2" w:rsidRPr="002C148E" w:rsidTr="00977BEE">
        <w:trPr>
          <w:trHeight w:val="248"/>
          <w:tblHeader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Диаметр условный, </w:t>
            </w:r>
            <w:proofErr w:type="gramStart"/>
            <w:r w:rsidRPr="00173B55">
              <w:rPr>
                <w:b/>
              </w:rPr>
              <w:t>мм</w:t>
            </w:r>
            <w:proofErr w:type="gramEnd"/>
          </w:p>
        </w:tc>
        <w:tc>
          <w:tcPr>
            <w:tcW w:w="34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Протяженность трубопроводов сетей отопления, </w:t>
            </w:r>
            <w:proofErr w:type="gramStart"/>
            <w:r w:rsidRPr="00173B55">
              <w:rPr>
                <w:b/>
              </w:rPr>
              <w:t>км</w:t>
            </w:r>
            <w:proofErr w:type="gramEnd"/>
          </w:p>
        </w:tc>
      </w:tr>
      <w:tr w:rsidR="002C1CA2" w:rsidRPr="002C148E" w:rsidTr="00977BEE">
        <w:trPr>
          <w:trHeight w:val="60"/>
          <w:tblHeader/>
        </w:trPr>
        <w:tc>
          <w:tcPr>
            <w:tcW w:w="1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2016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2017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2018 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2019-2023 гг.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2024-2028 гг.</w:t>
            </w:r>
          </w:p>
        </w:tc>
      </w:tr>
      <w:tr w:rsidR="002C1CA2" w:rsidRPr="002C148E" w:rsidTr="00977BEE">
        <w:trPr>
          <w:trHeight w:val="16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Надземная прокладка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0,091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0,091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0,091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0,423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0,423</w:t>
            </w:r>
          </w:p>
        </w:tc>
      </w:tr>
      <w:tr w:rsidR="002C1CA2" w:rsidRPr="002C148E" w:rsidTr="00977BEE">
        <w:trPr>
          <w:trHeight w:val="13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80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0,017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0,017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0,017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0,081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0,081</w:t>
            </w:r>
          </w:p>
        </w:tc>
      </w:tr>
      <w:tr w:rsidR="002C1CA2" w:rsidRPr="002C148E" w:rsidTr="00977BEE">
        <w:trPr>
          <w:trHeight w:val="119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50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0,100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0,466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0,466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0,003</w:t>
            </w:r>
          </w:p>
        </w:tc>
      </w:tr>
      <w:tr w:rsidR="002C1CA2" w:rsidRPr="002C148E" w:rsidTr="00977BEE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Подземная прокладка</w:t>
            </w:r>
          </w:p>
        </w:tc>
      </w:tr>
      <w:tr w:rsidR="002C1CA2" w:rsidRPr="002C148E" w:rsidTr="00977BEE">
        <w:trPr>
          <w:trHeight w:val="82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50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0,016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0,016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0,016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0,073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0,073</w:t>
            </w:r>
          </w:p>
        </w:tc>
      </w:tr>
      <w:tr w:rsidR="002C1CA2" w:rsidRPr="002C148E" w:rsidTr="00977BEE">
        <w:trPr>
          <w:trHeight w:val="6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Комбинированная прокладка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0,067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0,067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0,067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0,309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0,309</w:t>
            </w:r>
          </w:p>
        </w:tc>
      </w:tr>
      <w:tr w:rsidR="002C1CA2" w:rsidRPr="002C148E" w:rsidTr="00977BEE">
        <w:trPr>
          <w:trHeight w:val="79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50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0,007</w:t>
            </w:r>
          </w:p>
        </w:tc>
      </w:tr>
      <w:tr w:rsidR="002C1CA2" w:rsidRPr="002C148E" w:rsidTr="00977BEE">
        <w:trPr>
          <w:trHeight w:val="6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 xml:space="preserve">В </w:t>
            </w:r>
            <w:proofErr w:type="gramStart"/>
            <w:r w:rsidRPr="002C148E">
              <w:rPr>
                <w:iCs/>
              </w:rPr>
              <w:t>ж/б</w:t>
            </w:r>
            <w:proofErr w:type="gramEnd"/>
            <w:r w:rsidRPr="002C148E">
              <w:rPr>
                <w:iCs/>
              </w:rPr>
              <w:t xml:space="preserve"> лотке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0,043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0,043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0,043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0,202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0,202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Общий итог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0,337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0,337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0,337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1,563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1,563</w:t>
            </w:r>
          </w:p>
        </w:tc>
      </w:tr>
    </w:tbl>
    <w:p w:rsidR="00013BD4" w:rsidRPr="002C148E" w:rsidRDefault="00013BD4" w:rsidP="00013BD4">
      <w:pPr>
        <w:pStyle w:val="S"/>
      </w:pPr>
      <w:r w:rsidRPr="002C148E">
        <w:t>Для этой цели предлагается  в период с 2019 г. в зоне действия котельной №2 осуществить перекладку трубопроводов отопления в объеме до 282 м в год в однотрубном исчислении на трубы в ППУ изоляции.</w:t>
      </w:r>
    </w:p>
    <w:p w:rsidR="00013BD4" w:rsidRDefault="00013BD4" w:rsidP="00013BD4">
      <w:pPr>
        <w:pStyle w:val="S"/>
        <w:jc w:val="right"/>
      </w:pPr>
      <w:bookmarkStart w:id="104" w:name="_Toc370376020"/>
      <w:r w:rsidRPr="002C148E">
        <w:t>Таблица</w:t>
      </w:r>
      <w:bookmarkStart w:id="105" w:name="OLE_LINK30"/>
      <w:r w:rsidRPr="002C148E">
        <w:t xml:space="preserve"> </w:t>
      </w:r>
      <w:bookmarkEnd w:id="105"/>
      <w:r>
        <w:t>5.5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Объем реконструкции тепловых сетей в зоне действия котельной №2</w:t>
      </w:r>
      <w:bookmarkEnd w:id="104"/>
    </w:p>
    <w:tbl>
      <w:tblPr>
        <w:tblW w:w="5000" w:type="pct"/>
        <w:tblLook w:val="04A0" w:firstRow="1" w:lastRow="0" w:firstColumn="1" w:lastColumn="0" w:noHBand="0" w:noVBand="1"/>
      </w:tblPr>
      <w:tblGrid>
        <w:gridCol w:w="3017"/>
        <w:gridCol w:w="1062"/>
        <w:gridCol w:w="1062"/>
        <w:gridCol w:w="1062"/>
        <w:gridCol w:w="1825"/>
        <w:gridCol w:w="1825"/>
      </w:tblGrid>
      <w:tr w:rsidR="002C1CA2" w:rsidRPr="002C148E" w:rsidTr="00977BEE">
        <w:trPr>
          <w:trHeight w:val="454"/>
          <w:tblHeader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bookmarkStart w:id="106" w:name="_Toc370376021"/>
            <w:r w:rsidRPr="00173B55">
              <w:rPr>
                <w:b/>
              </w:rPr>
              <w:lastRenderedPageBreak/>
              <w:t xml:space="preserve">Диаметр условный, </w:t>
            </w:r>
            <w:proofErr w:type="gramStart"/>
            <w:r w:rsidRPr="00173B55">
              <w:rPr>
                <w:b/>
              </w:rPr>
              <w:t>мм</w:t>
            </w:r>
            <w:proofErr w:type="gramEnd"/>
          </w:p>
        </w:tc>
        <w:tc>
          <w:tcPr>
            <w:tcW w:w="34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Протяженность трубопроводов сетей отопления, </w:t>
            </w:r>
            <w:proofErr w:type="gramStart"/>
            <w:r w:rsidRPr="00173B55">
              <w:rPr>
                <w:b/>
              </w:rPr>
              <w:t>км</w:t>
            </w:r>
            <w:proofErr w:type="gramEnd"/>
          </w:p>
        </w:tc>
      </w:tr>
      <w:tr w:rsidR="002C1CA2" w:rsidRPr="002C148E" w:rsidTr="00977BEE">
        <w:trPr>
          <w:trHeight w:val="253"/>
          <w:tblHeader/>
        </w:trPr>
        <w:tc>
          <w:tcPr>
            <w:tcW w:w="1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2016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2017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2018 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2019-2023 гг.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2024-2028 гг.</w:t>
            </w:r>
          </w:p>
        </w:tc>
      </w:tr>
      <w:tr w:rsidR="002C1CA2" w:rsidRPr="002C148E" w:rsidTr="00977BEE">
        <w:trPr>
          <w:trHeight w:val="11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Надземная прокладка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0,19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0,19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0,60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0,60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80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0,62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0,62</w:t>
            </w:r>
          </w:p>
        </w:tc>
      </w:tr>
      <w:tr w:rsidR="002C1CA2" w:rsidRPr="002C148E" w:rsidTr="00977BEE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977BEE">
            <w:pPr>
              <w:pStyle w:val="aff0"/>
              <w:rPr>
                <w:b/>
              </w:rPr>
            </w:pPr>
            <w:r w:rsidRPr="00173B55">
              <w:rPr>
                <w:b/>
              </w:rPr>
              <w:t>Общий итог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1,41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1,41</w:t>
            </w:r>
          </w:p>
        </w:tc>
      </w:tr>
    </w:tbl>
    <w:p w:rsidR="002C1CA2" w:rsidRDefault="002C1CA2" w:rsidP="00013BD4">
      <w:pPr>
        <w:pStyle w:val="S"/>
        <w:jc w:val="right"/>
      </w:pPr>
    </w:p>
    <w:p w:rsidR="00013BD4" w:rsidRDefault="00013BD4" w:rsidP="00013BD4">
      <w:pPr>
        <w:pStyle w:val="S"/>
        <w:jc w:val="right"/>
      </w:pPr>
      <w:r w:rsidRPr="00173B55">
        <w:t>Таблица</w:t>
      </w:r>
      <w:bookmarkStart w:id="107" w:name="OLE_LINK31"/>
      <w:r w:rsidRPr="00173B55">
        <w:t xml:space="preserve"> </w:t>
      </w:r>
      <w:bookmarkEnd w:id="107"/>
      <w:r>
        <w:t>5.6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Перечень участков системы ГВС в зоне действия котельной №1 предлагаемых к реконструкции</w:t>
      </w:r>
      <w:bookmarkEnd w:id="106"/>
    </w:p>
    <w:tbl>
      <w:tblPr>
        <w:tblW w:w="5000" w:type="pct"/>
        <w:tblLook w:val="04A0" w:firstRow="1" w:lastRow="0" w:firstColumn="1" w:lastColumn="0" w:noHBand="0" w:noVBand="1"/>
      </w:tblPr>
      <w:tblGrid>
        <w:gridCol w:w="2732"/>
        <w:gridCol w:w="1955"/>
        <w:gridCol w:w="1361"/>
        <w:gridCol w:w="3805"/>
      </w:tblGrid>
      <w:tr w:rsidR="00013BD4" w:rsidRPr="002C148E" w:rsidTr="000008C2">
        <w:trPr>
          <w:trHeight w:val="454"/>
          <w:tblHeader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Наименование участков входящих в состав объекта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Протяженность трубопроводов в однотрубном исчислении, </w:t>
            </w:r>
            <w:proofErr w:type="gramStart"/>
            <w:r w:rsidRPr="00173B55">
              <w:rPr>
                <w:b/>
              </w:rPr>
              <w:t>км</w:t>
            </w:r>
            <w:proofErr w:type="gramEnd"/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 xml:space="preserve">Диаметр условный, </w:t>
            </w:r>
            <w:proofErr w:type="gramStart"/>
            <w:r w:rsidRPr="00173B55">
              <w:rPr>
                <w:b/>
              </w:rPr>
              <w:t>мм</w:t>
            </w:r>
            <w:proofErr w:type="gramEnd"/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Примечание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№4 до ТП №6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0,070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№6 до ЦТП №5.1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0,066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№5 до ЦТП №7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№7 до ЦТП №8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0,052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№8 до ТП №7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№7 до ТП №8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№8 до ЦТП №9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№9 до ТП №8.1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№8.1  до ТП №9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№9  до ЦТП №10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№10  до 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№12  до ТП №13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№13  до ТП №14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0,070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№14  до ТП №16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№16  до ТП №17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№17  до ТП №18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№18  до ТП №19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№19  до ЦТП №10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№23 до ТП №24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0,076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№24 до ТП №25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№10 до ТП 10.1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0,103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№10.1 до ЦТП 5.1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0,369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От ЦТП №5 до ТП №5.2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№7 до ТП №7.1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№9 до ТП №9.2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0,088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магистральной сети ТВС до ТП №11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0,127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№14 до ТП №15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№11 до ЦТП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№13 до ТП №13.5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0,117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№14 до ТП №14.2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 до ТП №4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 до ТП №6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№11 до ТП №5.2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№11 до ТП №5.2 АТС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№12 до ТП №5.1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№13 до ТП №7.1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№14 до ТП №7.1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№15 до ТП №6.3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№16 до ТП №6.4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№17 до ТП №6.5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№19 до ТП №9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№20 до ТП №8.1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№21 до ТП №2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№32 до ТП №28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№34 до ТП №14.2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№35 до ТП №14.1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№36 до ТП №13.2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№37 до ТП №13.1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№42 до ТП №16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№43 до ТП №18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№44 до ТП №17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№45 до ТП №19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От жилого дома №51 до ТП №6.7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№52 до ТП №7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№53 до ТП №8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№54 до ТП №9.1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№55 до ТП №10.3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№56 до ТП №9.2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№57 до ТП №9.3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№58 до 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№59 до ТП №13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№60 до ЦТП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№61 до ТП №11.1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№62 до ТП №11.2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№63 до 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№64 до ТП №27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№65 до ТП №13.3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№66 до ТП №13.4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№67 до ТП №10.2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№68 до ТП №10.1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школы до ТП №23 (ввод №1)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школьных мастерских до ТП № 24 (ввод №1)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Аптеки до ТП № 13.6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столовой "</w:t>
            </w:r>
            <w:proofErr w:type="spellStart"/>
            <w:r w:rsidRPr="002C148E">
              <w:t>Рябинушка</w:t>
            </w:r>
            <w:proofErr w:type="spellEnd"/>
            <w:r w:rsidRPr="002C148E">
              <w:t>" до ТП №13.5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 xml:space="preserve">От здания магазина  </w:t>
            </w:r>
            <w:proofErr w:type="spellStart"/>
            <w:r w:rsidRPr="002C148E">
              <w:t>ОРСа</w:t>
            </w:r>
            <w:proofErr w:type="spellEnd"/>
            <w:r w:rsidRPr="002C148E">
              <w:t xml:space="preserve"> до ТП №13.5.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Банк России до ТП №13.7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КНС №2 до ТП №27.1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КНС №3 до магистральной сети ТВС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 xml:space="preserve">От здания администрации сельского поселения </w:t>
            </w:r>
            <w:proofErr w:type="gramStart"/>
            <w:r w:rsidRPr="002C148E">
              <w:t>Светлый</w:t>
            </w:r>
            <w:proofErr w:type="gramEnd"/>
            <w:r w:rsidRPr="002C148E">
              <w:t xml:space="preserve"> до ТП №6.1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 xml:space="preserve">От здания КСК Таежный до ЦТП №1.1 </w:t>
            </w:r>
            <w:r w:rsidRPr="002C148E">
              <w:lastRenderedPageBreak/>
              <w:t>(ввод №1)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От здания КСК Таежный до ЦТП №15 (ввод №2)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КСК Таежный до ТП №1.2 (ввод №3)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детского сада Ветерок (корпус №1) до ЦТП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0,095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детского сада Ветерок (корпус №2) до ТП №15 (ввод 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детского сада Ветерок (корпус №2) до ТП №15 (ввод 2)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</w:t>
            </w:r>
            <w:proofErr w:type="gramStart"/>
            <w:r w:rsidRPr="002C148E">
              <w:t>4</w:t>
            </w:r>
            <w:proofErr w:type="gramEnd"/>
          </w:p>
        </w:tc>
      </w:tr>
      <w:tr w:rsidR="00013BD4" w:rsidRPr="002C148E" w:rsidTr="000008C2">
        <w:trPr>
          <w:trHeight w:val="9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ИТОГО:</w:t>
            </w:r>
          </w:p>
        </w:tc>
        <w:tc>
          <w:tcPr>
            <w:tcW w:w="35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2,62</w:t>
            </w:r>
          </w:p>
        </w:tc>
      </w:tr>
    </w:tbl>
    <w:p w:rsidR="00013BD4" w:rsidRPr="00173B55" w:rsidRDefault="00013BD4" w:rsidP="00013BD4">
      <w:pPr>
        <w:pStyle w:val="S"/>
        <w:rPr>
          <w:rFonts w:eastAsiaTheme="minorHAnsi"/>
        </w:rPr>
      </w:pP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08" w:name="_Toc457225070"/>
      <w:r w:rsidRPr="00013BD4">
        <w:rPr>
          <w:rFonts w:eastAsia="Times New Roman"/>
        </w:rPr>
        <w:t>5</w:t>
      </w:r>
      <w:r w:rsidR="00F444C0" w:rsidRPr="00013BD4">
        <w:rPr>
          <w:rFonts w:eastAsia="Times New Roman"/>
        </w:rPr>
        <w:t>.1</w:t>
      </w:r>
      <w:r w:rsidR="000F5F13" w:rsidRPr="00013BD4">
        <w:rPr>
          <w:rFonts w:eastAsia="Times New Roman"/>
        </w:rPr>
        <w:t xml:space="preserve"> </w:t>
      </w:r>
      <w:bookmarkStart w:id="109" w:name="ZAP1RBI3CU"/>
      <w:bookmarkEnd w:id="109"/>
      <w:r w:rsidR="00F444C0" w:rsidRPr="00013BD4">
        <w:rPr>
          <w:rFonts w:eastAsia="Times New Roman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</w:t>
      </w:r>
      <w:r w:rsidR="00B70475" w:rsidRPr="00013BD4">
        <w:rPr>
          <w:rFonts w:eastAsia="Times New Roman"/>
        </w:rPr>
        <w:t>резервом</w:t>
      </w:r>
      <w:r w:rsidR="00F444C0" w:rsidRPr="00013BD4">
        <w:rPr>
          <w:rFonts w:eastAsia="Times New Roman"/>
        </w:rPr>
        <w:t xml:space="preserve"> располагаемой тепловой мощности источников тепловой энергии в зоны с </w:t>
      </w:r>
      <w:r w:rsidR="00B70475" w:rsidRPr="00013BD4">
        <w:rPr>
          <w:rFonts w:eastAsia="Times New Roman"/>
        </w:rPr>
        <w:t>дефицитом</w:t>
      </w:r>
      <w:r w:rsidR="00F444C0" w:rsidRPr="00013BD4">
        <w:rPr>
          <w:rFonts w:eastAsia="Times New Roman"/>
        </w:rPr>
        <w:t xml:space="preserve"> располагаемой тепловой мощности источников тепловой энергии (использование существующих резервов)</w:t>
      </w:r>
      <w:bookmarkEnd w:id="108"/>
    </w:p>
    <w:p w:rsidR="00707076" w:rsidRPr="00013BD4" w:rsidRDefault="00707076" w:rsidP="00707076">
      <w:pPr>
        <w:rPr>
          <w:rFonts w:cs="Arial"/>
          <w:szCs w:val="24"/>
          <w:lang w:eastAsia="ru-RU"/>
        </w:rPr>
      </w:pPr>
      <w:r w:rsidRPr="00013BD4">
        <w:rPr>
          <w:rFonts w:cs="Arial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энергии, не предусматриваются. На территории </w:t>
      </w:r>
      <w:r w:rsidR="00013BD4" w:rsidRPr="00013BD4">
        <w:rPr>
          <w:rFonts w:cs="Arial"/>
        </w:rPr>
        <w:t>с</w:t>
      </w:r>
      <w:r w:rsidRPr="00013BD4">
        <w:rPr>
          <w:rFonts w:cs="Arial"/>
        </w:rPr>
        <w:t xml:space="preserve">ельского поселения </w:t>
      </w:r>
      <w:proofErr w:type="gramStart"/>
      <w:r w:rsidR="00CE2CEC" w:rsidRPr="00013BD4">
        <w:rPr>
          <w:rFonts w:cs="Arial"/>
        </w:rPr>
        <w:t>Светлый</w:t>
      </w:r>
      <w:proofErr w:type="gramEnd"/>
      <w:r w:rsidRPr="00013BD4">
        <w:rPr>
          <w:rFonts w:cs="Arial"/>
        </w:rPr>
        <w:t xml:space="preserve"> находится </w:t>
      </w:r>
      <w:r w:rsidR="00013BD4" w:rsidRPr="00013BD4">
        <w:rPr>
          <w:rFonts w:cs="Arial"/>
        </w:rPr>
        <w:t>две</w:t>
      </w:r>
      <w:r w:rsidRPr="00013BD4">
        <w:rPr>
          <w:rFonts w:cs="Arial"/>
        </w:rPr>
        <w:t xml:space="preserve"> зоны централизованного теплоснабжения и в каждой по одной котельной.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10" w:name="_Toc457225071"/>
      <w:r w:rsidRPr="00013BD4">
        <w:rPr>
          <w:rFonts w:eastAsia="Times New Roman"/>
        </w:rPr>
        <w:t>5</w:t>
      </w:r>
      <w:r w:rsidR="00F444C0" w:rsidRPr="00013BD4">
        <w:rPr>
          <w:rFonts w:eastAsia="Times New Roman"/>
        </w:rPr>
        <w:t>.2</w:t>
      </w:r>
      <w:r w:rsidR="000F5F13" w:rsidRPr="00013BD4">
        <w:rPr>
          <w:rFonts w:eastAsia="Times New Roman"/>
        </w:rPr>
        <w:t xml:space="preserve"> </w:t>
      </w:r>
      <w:bookmarkStart w:id="111" w:name="ZAP1ONE37M"/>
      <w:bookmarkEnd w:id="111"/>
      <w:r w:rsidR="00F444C0" w:rsidRPr="00013BD4">
        <w:rPr>
          <w:rFonts w:eastAsia="Times New Roman"/>
        </w:rPr>
        <w:t>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110"/>
    </w:p>
    <w:p w:rsidR="00F444C0" w:rsidRPr="00013BD4" w:rsidRDefault="003D0F32" w:rsidP="00F444C0">
      <w:r w:rsidRPr="00013BD4">
        <w:t>П</w:t>
      </w:r>
      <w:r w:rsidR="001B29BF" w:rsidRPr="00013BD4">
        <w:t>редусмотрена</w:t>
      </w:r>
      <w:r w:rsidR="00F444C0" w:rsidRPr="00013BD4">
        <w:t xml:space="preserve"> замена </w:t>
      </w:r>
      <w:r w:rsidR="00D70FFC" w:rsidRPr="00013BD4">
        <w:t>существующих тепловых сетей,</w:t>
      </w:r>
      <w:r w:rsidR="00F444C0" w:rsidRPr="00013BD4">
        <w:t xml:space="preserve"> находящихся в аварийном состоянии или с закончившимся сроком эксплуатации. </w:t>
      </w:r>
    </w:p>
    <w:p w:rsidR="00F444C0" w:rsidRPr="00013BD4" w:rsidRDefault="00F444C0" w:rsidP="00F444C0">
      <w:pPr>
        <w:pStyle w:val="afff"/>
        <w:ind w:firstLine="567"/>
      </w:pPr>
      <w:r w:rsidRPr="00013BD4">
        <w:t>Для трубопроводов тепловых сетей предусматриваются стальные электросварные трубы или бесшовные стальные трубы в ППУ изоляции.</w:t>
      </w:r>
    </w:p>
    <w:p w:rsidR="00F444C0" w:rsidRPr="00013BD4" w:rsidRDefault="003D0F32" w:rsidP="00F444C0">
      <w:r w:rsidRPr="00013BD4">
        <w:t>С</w:t>
      </w:r>
      <w:r w:rsidR="00F444C0" w:rsidRPr="00013BD4">
        <w:t xml:space="preserve">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общественно-деловой застройки </w:t>
      </w:r>
      <w:r w:rsidRPr="00013BD4">
        <w:t>предусматривается</w:t>
      </w:r>
      <w:r w:rsidR="00707076" w:rsidRPr="00013BD4">
        <w:t xml:space="preserve"> и </w:t>
      </w:r>
      <w:proofErr w:type="gramStart"/>
      <w:r w:rsidR="00707076" w:rsidRPr="00013BD4">
        <w:t>представлена</w:t>
      </w:r>
      <w:proofErr w:type="gramEnd"/>
      <w:r w:rsidR="00707076" w:rsidRPr="00013BD4">
        <w:t xml:space="preserve"> в таблицах 5.1 и 5.2</w:t>
      </w:r>
      <w:r w:rsidR="00F444C0" w:rsidRPr="00013BD4">
        <w:t>.</w:t>
      </w:r>
    </w:p>
    <w:p w:rsidR="00AE1A35" w:rsidRPr="00013BD4" w:rsidRDefault="00AE1A35" w:rsidP="00AE1A35">
      <w:r w:rsidRPr="00013BD4">
        <w:t>Проектируемые</w:t>
      </w:r>
      <w:r w:rsidR="003D0F32" w:rsidRPr="00013BD4">
        <w:t>, реконструируемые</w:t>
      </w:r>
      <w:r w:rsidRPr="00013BD4">
        <w:t xml:space="preserve"> квартальные тепловые сети должны иметь аварийный технический запас в размере не менее 10% от пропускной способности трубопроводов, что обеспечивает нормальную эксплуатацию тепловых сетей при аварии. Предельно загруженные по расходам сетевой </w:t>
      </w:r>
      <w:r w:rsidRPr="00013BD4">
        <w:lastRenderedPageBreak/>
        <w:t xml:space="preserve">воды трубопроводы не могут обеспечить устойчивое теплоснабжение поселения при нештатных ситуациях. 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12" w:name="XA00M8S2N8"/>
      <w:bookmarkStart w:id="113" w:name="ZAP1U60397"/>
      <w:bookmarkStart w:id="114" w:name="bssPhr103"/>
      <w:bookmarkStart w:id="115" w:name="_Toc457225072"/>
      <w:bookmarkEnd w:id="112"/>
      <w:bookmarkEnd w:id="113"/>
      <w:bookmarkEnd w:id="114"/>
      <w:r w:rsidRPr="00013BD4">
        <w:rPr>
          <w:rFonts w:eastAsia="Times New Roman"/>
        </w:rPr>
        <w:t>5</w:t>
      </w:r>
      <w:r w:rsidR="00F444C0" w:rsidRPr="00013BD4">
        <w:rPr>
          <w:rFonts w:eastAsia="Times New Roman"/>
        </w:rPr>
        <w:t>.3</w:t>
      </w:r>
      <w:r w:rsidR="000F5F13" w:rsidRPr="00013BD4">
        <w:rPr>
          <w:rFonts w:eastAsia="Times New Roman"/>
        </w:rPr>
        <w:t xml:space="preserve"> </w:t>
      </w:r>
      <w:bookmarkStart w:id="116" w:name="ZAP1IHE37B"/>
      <w:bookmarkEnd w:id="116"/>
      <w:r w:rsidR="00F444C0" w:rsidRPr="00013BD4">
        <w:rPr>
          <w:rFonts w:eastAsia="Times New Roman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15"/>
    </w:p>
    <w:p w:rsidR="007C7D44" w:rsidRPr="00013BD4" w:rsidRDefault="006C6D33" w:rsidP="00F444C0">
      <w:pPr>
        <w:pStyle w:val="afff"/>
        <w:ind w:firstLine="567"/>
      </w:pPr>
      <w:r w:rsidRPr="00013BD4">
        <w:t>Предложения по строительству и реконструкции тепловых сетей н</w:t>
      </w:r>
      <w:r w:rsidR="00F444C0" w:rsidRPr="00013BD4">
        <w:t xml:space="preserve">а территории </w:t>
      </w:r>
      <w:r w:rsidR="00707076" w:rsidRPr="00013BD4">
        <w:rPr>
          <w:rFonts w:cs="Arial"/>
        </w:rPr>
        <w:t xml:space="preserve">сельского поселения </w:t>
      </w:r>
      <w:proofErr w:type="gramStart"/>
      <w:r w:rsidR="00CE2CEC" w:rsidRPr="00013BD4">
        <w:rPr>
          <w:rFonts w:cs="Arial"/>
        </w:rPr>
        <w:t>Светлый</w:t>
      </w:r>
      <w:proofErr w:type="gramEnd"/>
      <w:r w:rsidRPr="00013BD4">
        <w:t xml:space="preserve"> в целях обеспечения</w:t>
      </w:r>
      <w:r w:rsidR="00F444C0" w:rsidRPr="00013BD4">
        <w:t xml:space="preserve"> услови</w:t>
      </w:r>
      <w:r w:rsidRPr="00013BD4">
        <w:t>й</w:t>
      </w:r>
      <w:r w:rsidR="00F444C0" w:rsidRPr="00013BD4">
        <w:t>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17" w:name="_Toc457225073"/>
      <w:r w:rsidRPr="00013BD4">
        <w:rPr>
          <w:rFonts w:eastAsia="Times New Roman"/>
        </w:rPr>
        <w:t>5</w:t>
      </w:r>
      <w:r w:rsidR="00312B65" w:rsidRPr="00013BD4">
        <w:rPr>
          <w:rFonts w:eastAsia="Times New Roman"/>
        </w:rPr>
        <w:t>.4</w:t>
      </w:r>
      <w:r w:rsidR="000F5F13" w:rsidRPr="00013BD4">
        <w:rPr>
          <w:rFonts w:eastAsia="Times New Roman"/>
        </w:rPr>
        <w:t xml:space="preserve"> </w:t>
      </w:r>
      <w:bookmarkStart w:id="118" w:name="ZAP1TV63D8"/>
      <w:bookmarkEnd w:id="118"/>
      <w:r w:rsidR="00312B65" w:rsidRPr="00013BD4">
        <w:rPr>
          <w:rFonts w:eastAsia="Times New Roman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bookmarkEnd w:id="117"/>
    </w:p>
    <w:p w:rsidR="00312B65" w:rsidRPr="00013BD4" w:rsidRDefault="00312B65" w:rsidP="00312B65">
      <w:pPr>
        <w:pStyle w:val="afff"/>
        <w:ind w:firstLine="567"/>
      </w:pPr>
      <w:bookmarkStart w:id="119" w:name="XA00M3M2ME"/>
      <w:bookmarkStart w:id="120" w:name="ZAP23DO3EP"/>
      <w:bookmarkStart w:id="121" w:name="bssPhr105"/>
      <w:bookmarkEnd w:id="119"/>
      <w:bookmarkEnd w:id="120"/>
      <w:bookmarkEnd w:id="121"/>
      <w:r w:rsidRPr="00013BD4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BE0A4D" w:rsidRPr="00013BD4" w:rsidRDefault="00CD773E" w:rsidP="0049216F">
      <w:pPr>
        <w:pStyle w:val="afff"/>
        <w:ind w:firstLine="567"/>
        <w:rPr>
          <w:b/>
          <w:color w:val="000000"/>
        </w:rPr>
      </w:pPr>
      <w:r w:rsidRPr="00013BD4">
        <w:t>Предусматривается изолировать существующие трубопроводы систем отопления, а также узлы управления во всех подвалах многоквартирных жилых домов, установить квартирные счетчики горячей воды, замена деревянных окон на окна из ПВХ.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22" w:name="_Toc457225074"/>
      <w:r w:rsidRPr="00013BD4">
        <w:rPr>
          <w:rFonts w:eastAsia="Times New Roman"/>
        </w:rPr>
        <w:t>5</w:t>
      </w:r>
      <w:r w:rsidR="00312B65" w:rsidRPr="00013BD4">
        <w:rPr>
          <w:rFonts w:eastAsia="Times New Roman"/>
        </w:rPr>
        <w:t>.5</w:t>
      </w:r>
      <w:r w:rsidR="000F5F13" w:rsidRPr="00013BD4">
        <w:rPr>
          <w:rFonts w:eastAsia="Times New Roman"/>
        </w:rPr>
        <w:t xml:space="preserve"> </w:t>
      </w:r>
      <w:bookmarkStart w:id="123" w:name="ZAP1UNG3C7"/>
      <w:bookmarkEnd w:id="123"/>
      <w:r w:rsidR="00312B65" w:rsidRPr="00013BD4">
        <w:rPr>
          <w:rFonts w:eastAsia="Times New Roman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22"/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Реконструкция существующих тепловых сетей позволит обеспечить: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- более качественное теплоснабжение потребителей тепловой энергией существующих объектов;  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- уменьшение тепловых потерь на реконструируемых тепловых сетях;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- сокращение сроков профилактического ремонта оборудования и повышение надежности теплоснабжения поселения.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Во исполнение Федерального закона от 23.11.2009 № 261-ФЗ "Об энергосбережении и о повышении энергетической эффективности"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(ППУ) или </w:t>
      </w:r>
      <w:proofErr w:type="spellStart"/>
      <w:r w:rsidRPr="00013BD4">
        <w:rPr>
          <w:lang w:eastAsia="ru-RU"/>
        </w:rPr>
        <w:t>пенополимерминеральной</w:t>
      </w:r>
      <w:proofErr w:type="spellEnd"/>
      <w:r w:rsidRPr="00013BD4">
        <w:rPr>
          <w:lang w:eastAsia="ru-RU"/>
        </w:rPr>
        <w:t xml:space="preserve"> (ППМ) тепловой изоляцией.  </w:t>
      </w:r>
    </w:p>
    <w:p w:rsidR="00312B65" w:rsidRPr="00013BD4" w:rsidRDefault="00312B65" w:rsidP="00312B65">
      <w:pPr>
        <w:rPr>
          <w:rFonts w:eastAsia="Times New Roman"/>
          <w:lang w:eastAsia="ru-RU"/>
        </w:rPr>
      </w:pPr>
      <w:r w:rsidRPr="00013BD4">
        <w:rPr>
          <w:lang w:eastAsia="ru-RU"/>
        </w:rPr>
        <w:t xml:space="preserve">Величину диаметра трубопровода, способ прокладки и т.д. необходимо определить </w:t>
      </w:r>
      <w:proofErr w:type="gramStart"/>
      <w:r w:rsidRPr="00013BD4">
        <w:rPr>
          <w:lang w:eastAsia="ru-RU"/>
        </w:rPr>
        <w:t>в</w:t>
      </w:r>
      <w:r w:rsidRPr="00013BD4">
        <w:rPr>
          <w:rFonts w:eastAsia="Times New Roman"/>
          <w:lang w:eastAsia="ru-RU"/>
        </w:rPr>
        <w:t>ходе</w:t>
      </w:r>
      <w:proofErr w:type="gramEnd"/>
      <w:r w:rsidRPr="00013BD4">
        <w:rPr>
          <w:rFonts w:eastAsia="Times New Roman"/>
          <w:lang w:eastAsia="ru-RU"/>
        </w:rPr>
        <w:t xml:space="preserve"> наладочного гидравлического расчета по каждому факту предполагаемого подключения. </w:t>
      </w:r>
    </w:p>
    <w:p w:rsidR="00312B65" w:rsidRPr="00013BD4" w:rsidRDefault="00312B65" w:rsidP="00312B65">
      <w:pPr>
        <w:rPr>
          <w:szCs w:val="24"/>
        </w:rPr>
      </w:pPr>
      <w:r w:rsidRPr="00013BD4">
        <w:rPr>
          <w:szCs w:val="24"/>
        </w:rPr>
        <w:lastRenderedPageBreak/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013BD4">
        <w:rPr>
          <w:szCs w:val="24"/>
        </w:rPr>
        <w:t>предизолированные</w:t>
      </w:r>
      <w:proofErr w:type="spellEnd"/>
      <w:r w:rsidRPr="00013BD4">
        <w:rPr>
          <w:szCs w:val="24"/>
        </w:rPr>
        <w:t xml:space="preserve"> трубопроводы в пенополиуретановой (ППУ) изоляции. </w:t>
      </w:r>
    </w:p>
    <w:p w:rsidR="00F341FE" w:rsidRPr="00CE2CEC" w:rsidRDefault="00F341FE">
      <w:pPr>
        <w:spacing w:after="200"/>
        <w:ind w:firstLine="0"/>
        <w:jc w:val="left"/>
        <w:rPr>
          <w:rFonts w:asciiTheme="minorHAnsi" w:hAnsiTheme="minorHAnsi"/>
          <w:sz w:val="20"/>
          <w:szCs w:val="20"/>
          <w:highlight w:val="yellow"/>
          <w:lang w:eastAsia="zh-CN"/>
        </w:rPr>
      </w:pPr>
      <w:r w:rsidRPr="00CE2CEC">
        <w:rPr>
          <w:rFonts w:asciiTheme="minorHAnsi" w:hAnsiTheme="minorHAnsi"/>
          <w:sz w:val="20"/>
          <w:szCs w:val="20"/>
          <w:highlight w:val="yellow"/>
          <w:lang w:eastAsia="zh-CN"/>
        </w:rPr>
        <w:br w:type="page"/>
      </w:r>
    </w:p>
    <w:p w:rsidR="000F5F13" w:rsidRPr="002C1CA2" w:rsidRDefault="00C21A5B" w:rsidP="00C21A5B">
      <w:pPr>
        <w:pStyle w:val="10"/>
        <w:jc w:val="center"/>
        <w:rPr>
          <w:rFonts w:eastAsia="Times New Roman"/>
        </w:rPr>
      </w:pPr>
      <w:bookmarkStart w:id="124" w:name="XA00M482MH"/>
      <w:bookmarkStart w:id="125" w:name="ZAP24623DO"/>
      <w:bookmarkStart w:id="126" w:name="bssPhr106"/>
      <w:bookmarkStart w:id="127" w:name="_Toc457225075"/>
      <w:bookmarkEnd w:id="124"/>
      <w:bookmarkEnd w:id="125"/>
      <w:bookmarkEnd w:id="126"/>
      <w:r w:rsidRPr="002C1CA2">
        <w:rPr>
          <w:rFonts w:eastAsia="Times New Roman"/>
        </w:rPr>
        <w:lastRenderedPageBreak/>
        <w:t xml:space="preserve">Раздел </w:t>
      </w:r>
      <w:r w:rsidR="000218DB" w:rsidRPr="002C1CA2">
        <w:rPr>
          <w:rFonts w:eastAsia="Times New Roman"/>
        </w:rPr>
        <w:t>6</w:t>
      </w:r>
      <w:r w:rsidR="00CD773E" w:rsidRPr="002C1CA2">
        <w:rPr>
          <w:rFonts w:eastAsia="Times New Roman"/>
        </w:rPr>
        <w:t xml:space="preserve"> </w:t>
      </w:r>
      <w:bookmarkStart w:id="128" w:name="ZAP2AGU3LL"/>
      <w:bookmarkEnd w:id="128"/>
      <w:r w:rsidR="00312B65" w:rsidRPr="002C1CA2">
        <w:rPr>
          <w:rFonts w:eastAsia="Times New Roman"/>
        </w:rPr>
        <w:t>Перспективные топливные балансы</w:t>
      </w:r>
      <w:bookmarkEnd w:id="127"/>
    </w:p>
    <w:p w:rsidR="00707076" w:rsidRPr="002C1CA2" w:rsidRDefault="00707076" w:rsidP="00707076">
      <w:pPr>
        <w:pStyle w:val="S"/>
        <w:rPr>
          <w:rStyle w:val="a9"/>
          <w:rFonts w:ascii="Bookman Old Style" w:hAnsi="Bookman Old Style"/>
        </w:rPr>
      </w:pP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 xml:space="preserve">Основным видом топлива на котельных </w:t>
      </w:r>
      <w:r w:rsidR="002C1CA2"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>сельского поселения Светлый</w:t>
      </w: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 xml:space="preserve"> в перспективе до 2028 года предполагается сохранить каменный уголь, резервное топливо не предусмат</w:t>
      </w: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>ривать.</w:t>
      </w:r>
      <w:r w:rsidRPr="002C1CA2">
        <w:rPr>
          <w:rStyle w:val="a9"/>
          <w:rFonts w:ascii="Bookman Old Style" w:hAnsi="Bookman Old Style"/>
        </w:rPr>
        <w:t xml:space="preserve"> </w:t>
      </w:r>
    </w:p>
    <w:p w:rsidR="00995729" w:rsidRPr="00E3115B" w:rsidRDefault="00995729" w:rsidP="00995729">
      <w:pPr>
        <w:pStyle w:val="S"/>
        <w:rPr>
          <w:highlight w:val="yellow"/>
        </w:rPr>
      </w:pPr>
      <w:proofErr w:type="gramStart"/>
      <w:r w:rsidRPr="002C1CA2">
        <w:t>Прогнозируемые значения потребления топлива</w:t>
      </w:r>
      <w:r w:rsidRPr="00E3115B">
        <w:t xml:space="preserve"> и выработки тепловой энергии котельными </w:t>
      </w:r>
      <w:r w:rsidRPr="00E3115B">
        <w:rPr>
          <w:rFonts w:eastAsiaTheme="minorHAnsi"/>
        </w:rPr>
        <w:t>сельского поселения</w:t>
      </w:r>
      <w:r w:rsidRPr="00E3115B">
        <w:t xml:space="preserve"> Светлый в период до 2028 года с учётом приростов потребления тепла по сельскому поселению представлены в таблице </w:t>
      </w:r>
      <w:r>
        <w:t>6</w:t>
      </w:r>
      <w:r w:rsidRPr="00E3115B">
        <w:t>.1</w:t>
      </w:r>
      <w:proofErr w:type="gramEnd"/>
    </w:p>
    <w:p w:rsidR="00995729" w:rsidRPr="00995729" w:rsidRDefault="00995729" w:rsidP="00995729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995729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 xml:space="preserve">Таблица </w:t>
      </w:r>
      <w:r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6</w:t>
      </w:r>
      <w:r w:rsidRPr="00995729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.1</w:t>
      </w:r>
    </w:p>
    <w:p w:rsidR="00995729" w:rsidRPr="00E3115B" w:rsidRDefault="00995729" w:rsidP="00995729">
      <w:pPr>
        <w:pStyle w:val="S"/>
        <w:ind w:firstLine="0"/>
        <w:jc w:val="center"/>
        <w:rPr>
          <w:rStyle w:val="FontStyle274"/>
          <w:highlight w:val="yellow"/>
          <w:u w:val="single"/>
        </w:rPr>
      </w:pPr>
      <w:r w:rsidRPr="00E3115B">
        <w:rPr>
          <w:u w:val="single"/>
        </w:rPr>
        <w:t xml:space="preserve">Прогнозируемые значения потребления топлива и выработки тепловой энергии котельными </w:t>
      </w:r>
      <w:r w:rsidRPr="00E3115B">
        <w:rPr>
          <w:rFonts w:eastAsiaTheme="minorHAnsi"/>
          <w:u w:val="single"/>
        </w:rPr>
        <w:t>сельского поселения</w:t>
      </w:r>
      <w:r w:rsidRPr="00E3115B">
        <w:rPr>
          <w:u w:val="single"/>
        </w:rPr>
        <w:t xml:space="preserve"> Светлый до 2028 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3136"/>
        <w:gridCol w:w="943"/>
        <w:gridCol w:w="943"/>
        <w:gridCol w:w="943"/>
        <w:gridCol w:w="1029"/>
        <w:gridCol w:w="1029"/>
      </w:tblGrid>
      <w:tr w:rsidR="002C1CA2" w:rsidRPr="002C148E" w:rsidTr="00977BEE">
        <w:trPr>
          <w:trHeight w:val="45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 xml:space="preserve">Наименование </w:t>
            </w:r>
          </w:p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котельной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Параметры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Расчетный период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2016г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2017г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2018г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2019-2023гг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977BEE">
            <w:pPr>
              <w:pStyle w:val="aff0"/>
              <w:rPr>
                <w:b/>
              </w:rPr>
            </w:pPr>
            <w:r w:rsidRPr="008A728A">
              <w:rPr>
                <w:b/>
              </w:rPr>
              <w:t>2024-2028гг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Котельная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Расход газа по средневзвешенному КПД, м3/год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7000,10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7196,13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7479,07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8466,65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9449,48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977BEE">
            <w:pPr>
              <w:pStyle w:val="aff0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Максимальный часовой расход газа по средневзвешенному КПД, м3/ч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1955,365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2016,505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2103,670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2410,939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2716,642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977BEE">
            <w:pPr>
              <w:pStyle w:val="aff0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Теплота, выработанная котельной, 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49613,25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51002,61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53007,98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60007,48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66973,29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Котельная №2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Расход угля по паспортному КПД, т/год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1410,27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977BEE">
            <w:pPr>
              <w:pStyle w:val="aff0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Максимальный часовой расход угля по паспортному КПД, т/ч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444,397</w:t>
            </w:r>
          </w:p>
        </w:tc>
      </w:tr>
      <w:tr w:rsidR="002C1CA2" w:rsidRPr="002C148E" w:rsidTr="00977BEE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977BEE">
            <w:pPr>
              <w:pStyle w:val="aff0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Теплота, выработанная котельной, 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9764,01</w:t>
            </w:r>
          </w:p>
        </w:tc>
      </w:tr>
    </w:tbl>
    <w:p w:rsidR="00995729" w:rsidRPr="002C1CA2" w:rsidRDefault="00995729" w:rsidP="00995729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2C1CA2">
        <w:rPr>
          <w:rStyle w:val="FontStyle274"/>
          <w:rFonts w:ascii="Bookman Old Style" w:hAnsi="Bookman Old Style"/>
          <w:sz w:val="24"/>
          <w:szCs w:val="24"/>
        </w:rPr>
        <w:t>В соответствии с требованиями пункта 4.5 [11]:</w:t>
      </w:r>
      <w:r w:rsidRPr="002C1CA2">
        <w:rPr>
          <w:rStyle w:val="FontStyle274"/>
          <w:rFonts w:ascii="Bookman Old Style" w:hAnsi="Bookman Old Style"/>
          <w:sz w:val="24"/>
          <w:szCs w:val="24"/>
        </w:rPr>
        <w:tab/>
      </w:r>
    </w:p>
    <w:p w:rsidR="00995729" w:rsidRPr="002C1CA2" w:rsidRDefault="00995729" w:rsidP="00995729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2C1CA2">
        <w:rPr>
          <w:rStyle w:val="FontStyle274"/>
          <w:rFonts w:ascii="Bookman Old Style" w:hAnsi="Bookman Old Style"/>
          <w:sz w:val="24"/>
          <w:szCs w:val="24"/>
        </w:rPr>
        <w:t>«Проектирование котельных, для которых не определён в установленном порядке вид топлива, не допускается. Вид топлива и его классификация (основное, при необходи</w:t>
      </w:r>
      <w:r w:rsidRPr="002C1CA2">
        <w:rPr>
          <w:rStyle w:val="FontStyle274"/>
          <w:rFonts w:ascii="Bookman Old Style" w:hAnsi="Bookman Old Style"/>
          <w:sz w:val="24"/>
          <w:szCs w:val="24"/>
        </w:rPr>
        <w:softHyphen/>
        <w:t>мости аварийное) определяется по согласованию с региональными уполномоченными орга</w:t>
      </w:r>
      <w:r w:rsidRPr="002C1CA2">
        <w:rPr>
          <w:rStyle w:val="FontStyle274"/>
          <w:rFonts w:ascii="Bookman Old Style" w:hAnsi="Bookman Old Style"/>
          <w:sz w:val="24"/>
          <w:szCs w:val="24"/>
        </w:rPr>
        <w:softHyphen/>
        <w:t xml:space="preserve">нами власти. Количество и способ доставки необходимо согласовать с </w:t>
      </w:r>
      <w:proofErr w:type="spellStart"/>
      <w:r w:rsidRPr="002C1CA2">
        <w:rPr>
          <w:rStyle w:val="FontStyle274"/>
          <w:rFonts w:ascii="Bookman Old Style" w:hAnsi="Bookman Old Style"/>
          <w:sz w:val="24"/>
          <w:szCs w:val="24"/>
        </w:rPr>
        <w:t>топливоснабжающими</w:t>
      </w:r>
      <w:proofErr w:type="spellEnd"/>
      <w:r w:rsidRPr="002C1CA2">
        <w:rPr>
          <w:rStyle w:val="FontStyle274"/>
          <w:rFonts w:ascii="Bookman Old Style" w:hAnsi="Bookman Old Style"/>
          <w:sz w:val="24"/>
          <w:szCs w:val="24"/>
        </w:rPr>
        <w:t xml:space="preserve"> организациями».</w:t>
      </w:r>
    </w:p>
    <w:p w:rsidR="00995729" w:rsidRPr="00132D8C" w:rsidRDefault="00995729" w:rsidP="00995729">
      <w:pPr>
        <w:pStyle w:val="S"/>
      </w:pPr>
      <w:r w:rsidRPr="00132D8C">
        <w:t xml:space="preserve">Суточный расход топлива определяется в соответствии с п. 13.4 [14] для водогрейных котлов – исходя из 24 часов их работы при покрытии тепловых нагрузок, рассчитанных по средней температуре самого холодного месяца. </w:t>
      </w:r>
    </w:p>
    <w:p w:rsidR="00995729" w:rsidRPr="00132D8C" w:rsidRDefault="00995729" w:rsidP="00995729">
      <w:pPr>
        <w:pStyle w:val="S"/>
      </w:pPr>
      <w:r w:rsidRPr="00132D8C">
        <w:t xml:space="preserve">В разрабатываемой Схеме теплоснабжения </w:t>
      </w:r>
      <w:r w:rsidRPr="00132D8C">
        <w:rPr>
          <w:rFonts w:eastAsiaTheme="minorHAnsi"/>
        </w:rPr>
        <w:t xml:space="preserve">сельского поселения </w:t>
      </w:r>
      <w:proofErr w:type="gramStart"/>
      <w:r w:rsidRPr="00132D8C">
        <w:t>Светлый</w:t>
      </w:r>
      <w:proofErr w:type="gramEnd"/>
      <w:r w:rsidRPr="00132D8C">
        <w:t xml:space="preserve"> аварийного топлива на котельных в перспективе не предусматривается. В соответствии с этим, расчет нормативных запасов аварийного топлива не производился.</w:t>
      </w:r>
    </w:p>
    <w:p w:rsidR="00995729" w:rsidRPr="00132D8C" w:rsidRDefault="00995729" w:rsidP="00995729">
      <w:r w:rsidRPr="00132D8C">
        <w:t xml:space="preserve">Нормативный запас </w:t>
      </w:r>
      <w:proofErr w:type="spellStart"/>
      <w:r w:rsidRPr="00132D8C">
        <w:t>аварийоного</w:t>
      </w:r>
      <w:proofErr w:type="spellEnd"/>
      <w:r w:rsidRPr="00132D8C">
        <w:t xml:space="preserve"> топлива на отопительных котельных создается в целях обеспечения их работы в условиях непредвиденных обстоятельств (перерывы в поступлении топлива; резкое снижение температуры наружного воздуха и т.п.) при невозможности использования или исчерпании нормативного эксплуатационного запаса топлива.  </w:t>
      </w:r>
    </w:p>
    <w:p w:rsidR="00995729" w:rsidRPr="00132D8C" w:rsidRDefault="00995729" w:rsidP="00995729">
      <w:r w:rsidRPr="00132D8C">
        <w:lastRenderedPageBreak/>
        <w:t xml:space="preserve">Нормативный запас </w:t>
      </w:r>
      <w:proofErr w:type="spellStart"/>
      <w:r w:rsidRPr="00132D8C">
        <w:t>аварийоного</w:t>
      </w:r>
      <w:proofErr w:type="spellEnd"/>
      <w:r w:rsidRPr="00132D8C">
        <w:t xml:space="preserve"> топлива рассчитывается и обосновывается раз в три года.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расчетов.</w:t>
      </w:r>
    </w:p>
    <w:p w:rsidR="00995729" w:rsidRPr="00132D8C" w:rsidRDefault="00995729" w:rsidP="00995729">
      <w:r w:rsidRPr="00132D8C">
        <w:t xml:space="preserve">НЗТ для котельных рассчитывается по общей присоединённой к источнику нагрузке в соответствии с «Инструкцией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котельных», утверждённых приказом Министерства энергетики РФ от 04.092008г. №66. </w:t>
      </w:r>
    </w:p>
    <w:p w:rsidR="00C21A5B" w:rsidRPr="00CE2CEC" w:rsidRDefault="00C21A5B" w:rsidP="00707076">
      <w:pPr>
        <w:rPr>
          <w:highlight w:val="yellow"/>
        </w:rPr>
      </w:pPr>
    </w:p>
    <w:p w:rsidR="00C21A5B" w:rsidRPr="00CE2CEC" w:rsidRDefault="00C21A5B" w:rsidP="00C21A5B">
      <w:pPr>
        <w:pStyle w:val="afe"/>
        <w:rPr>
          <w:highlight w:val="yellow"/>
        </w:rPr>
      </w:pPr>
    </w:p>
    <w:p w:rsidR="00C21A5B" w:rsidRPr="00CE2CEC" w:rsidRDefault="00C21A5B" w:rsidP="00C21A5B">
      <w:pPr>
        <w:pStyle w:val="afff1"/>
        <w:jc w:val="right"/>
        <w:rPr>
          <w:highlight w:val="yellow"/>
        </w:rPr>
        <w:sectPr w:rsidR="00C21A5B" w:rsidRPr="00CE2CEC" w:rsidSect="00982C72">
          <w:footerReference w:type="default" r:id="rId12"/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995729" w:rsidRDefault="00C21A5B" w:rsidP="00C21A5B">
      <w:pPr>
        <w:pStyle w:val="10"/>
        <w:jc w:val="center"/>
        <w:rPr>
          <w:rFonts w:eastAsia="Times New Roman"/>
        </w:rPr>
      </w:pPr>
      <w:bookmarkStart w:id="129" w:name="_Toc457225076"/>
      <w:r w:rsidRPr="00995729">
        <w:rPr>
          <w:rFonts w:eastAsia="Times New Roman"/>
        </w:rPr>
        <w:lastRenderedPageBreak/>
        <w:t>Раздел 7</w:t>
      </w:r>
      <w:r w:rsidR="00A005ED" w:rsidRPr="00995729">
        <w:rPr>
          <w:rFonts w:eastAsia="Times New Roman"/>
        </w:rPr>
        <w:t xml:space="preserve"> </w:t>
      </w:r>
      <w:bookmarkStart w:id="130" w:name="ZAP1SUA3B5"/>
      <w:bookmarkEnd w:id="130"/>
      <w:r w:rsidR="00903B36" w:rsidRPr="00995729">
        <w:rPr>
          <w:rFonts w:eastAsia="Times New Roman"/>
        </w:rPr>
        <w:t>Инвестиции в строительство, реконструкцию и техническое перевооружение</w:t>
      </w:r>
      <w:bookmarkEnd w:id="129"/>
    </w:p>
    <w:p w:rsidR="00982C72" w:rsidRPr="00995729" w:rsidRDefault="00982C72" w:rsidP="00982C72">
      <w:pPr>
        <w:rPr>
          <w:b/>
        </w:rPr>
      </w:pPr>
      <w:r w:rsidRPr="00995729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источников тепловой энергии </w:t>
      </w:r>
    </w:p>
    <w:p w:rsidR="00982C72" w:rsidRPr="00995729" w:rsidRDefault="00982C72" w:rsidP="00982C72">
      <w:r w:rsidRPr="00995729">
        <w:t xml:space="preserve">Предложения по инвестициям источников тепловой энергии сформированы на основе мероприятий, прописанных в разделе 4 «Предложение по строительству, реконструкции и техническому перевооружению источников тепловой энергии». </w:t>
      </w:r>
    </w:p>
    <w:p w:rsidR="00982C72" w:rsidRPr="00995729" w:rsidRDefault="00982C72" w:rsidP="00982C72">
      <w:r w:rsidRPr="00995729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995729" w:rsidRDefault="00982C72" w:rsidP="00982C72">
      <w:pPr>
        <w:pStyle w:val="S"/>
      </w:pPr>
      <w:r w:rsidRPr="00995729">
        <w:t>Капитальные вложения в развитие и реконструкцию источников тепловой энергии представлены в таблице 7.1.</w:t>
      </w:r>
    </w:p>
    <w:p w:rsidR="00982C72" w:rsidRPr="00995729" w:rsidRDefault="00982C72" w:rsidP="00982C72">
      <w:pPr>
        <w:jc w:val="right"/>
      </w:pPr>
      <w:r w:rsidRPr="00995729">
        <w:t>Таблица 7.1.</w:t>
      </w:r>
    </w:p>
    <w:p w:rsidR="001D1A1F" w:rsidRPr="00995729" w:rsidRDefault="001D1A1F" w:rsidP="001D1A1F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995729">
        <w:rPr>
          <w:rStyle w:val="FontStyle274"/>
          <w:rFonts w:ascii="Bookman Old Style" w:hAnsi="Bookman Old Style"/>
          <w:sz w:val="24"/>
          <w:szCs w:val="24"/>
          <w:u w:val="single"/>
        </w:rPr>
        <w:t>Инвестиции в реконструкцию и техническое перевооружение источников тепловой энергии, тыс. руб.*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508"/>
        <w:gridCol w:w="851"/>
        <w:gridCol w:w="849"/>
        <w:gridCol w:w="930"/>
        <w:gridCol w:w="1060"/>
        <w:gridCol w:w="845"/>
        <w:gridCol w:w="810"/>
      </w:tblGrid>
      <w:tr w:rsidR="002C1CA2" w:rsidRPr="002C148E" w:rsidTr="00977BEE">
        <w:trPr>
          <w:trHeight w:val="216"/>
        </w:trPr>
        <w:tc>
          <w:tcPr>
            <w:tcW w:w="22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 xml:space="preserve">Наименование </w:t>
            </w:r>
          </w:p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мероприятий</w:t>
            </w:r>
          </w:p>
        </w:tc>
        <w:tc>
          <w:tcPr>
            <w:tcW w:w="2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Ориентировочный объем инвестиций*, тыс. руб.</w:t>
            </w:r>
          </w:p>
        </w:tc>
      </w:tr>
      <w:tr w:rsidR="002C1CA2" w:rsidRPr="002C148E" w:rsidTr="00977BEE">
        <w:trPr>
          <w:trHeight w:val="85"/>
        </w:trPr>
        <w:tc>
          <w:tcPr>
            <w:tcW w:w="2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2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В том числе по годам</w:t>
            </w:r>
          </w:p>
        </w:tc>
      </w:tr>
      <w:tr w:rsidR="002C1CA2" w:rsidRPr="002C148E" w:rsidTr="00977BEE">
        <w:trPr>
          <w:trHeight w:val="401"/>
        </w:trPr>
        <w:tc>
          <w:tcPr>
            <w:tcW w:w="22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2019-2023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2024-2028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977BEE">
            <w:pPr>
              <w:pStyle w:val="aff0"/>
              <w:rPr>
                <w:b/>
              </w:rPr>
            </w:pPr>
            <w:r w:rsidRPr="0082391B">
              <w:rPr>
                <w:b/>
              </w:rPr>
              <w:t>Итого</w:t>
            </w:r>
          </w:p>
        </w:tc>
      </w:tr>
      <w:tr w:rsidR="002C1CA2" w:rsidRPr="002C148E" w:rsidTr="00977BEE">
        <w:trPr>
          <w:trHeight w:val="287"/>
        </w:trPr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Установка нового теплообменного оборудования для нужд горячего теплоснабжения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1 273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1 273</w:t>
            </w:r>
          </w:p>
        </w:tc>
      </w:tr>
      <w:tr w:rsidR="002C1CA2" w:rsidRPr="002C148E" w:rsidTr="00977BEE">
        <w:trPr>
          <w:trHeight w:val="85"/>
        </w:trPr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ИТОГО сметная стоимость без НДС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1 273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>
              <w:t>1 273</w:t>
            </w:r>
          </w:p>
        </w:tc>
      </w:tr>
      <w:tr w:rsidR="002C1CA2" w:rsidRPr="002C148E" w:rsidTr="00977BEE">
        <w:trPr>
          <w:trHeight w:val="216"/>
        </w:trPr>
        <w:tc>
          <w:tcPr>
            <w:tcW w:w="22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 xml:space="preserve">Наименование </w:t>
            </w:r>
          </w:p>
          <w:p w:rsidR="002C1CA2" w:rsidRPr="002C148E" w:rsidRDefault="002C1CA2" w:rsidP="00977BEE">
            <w:pPr>
              <w:pStyle w:val="aff0"/>
            </w:pPr>
            <w:r w:rsidRPr="002C148E">
              <w:t>мероприятий</w:t>
            </w:r>
          </w:p>
        </w:tc>
        <w:tc>
          <w:tcPr>
            <w:tcW w:w="2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Ориентировочный объем инвестиций*, тыс. руб.</w:t>
            </w:r>
          </w:p>
        </w:tc>
      </w:tr>
      <w:tr w:rsidR="002C1CA2" w:rsidRPr="002C148E" w:rsidTr="00977BEE">
        <w:trPr>
          <w:trHeight w:val="85"/>
        </w:trPr>
        <w:tc>
          <w:tcPr>
            <w:tcW w:w="228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</w:p>
        </w:tc>
        <w:tc>
          <w:tcPr>
            <w:tcW w:w="2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В том числе по годам</w:t>
            </w:r>
          </w:p>
        </w:tc>
      </w:tr>
      <w:tr w:rsidR="002C1CA2" w:rsidRPr="002C148E" w:rsidTr="00977BEE">
        <w:trPr>
          <w:trHeight w:val="401"/>
        </w:trPr>
        <w:tc>
          <w:tcPr>
            <w:tcW w:w="22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2016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2018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2019-2023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2024-2028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Итого</w:t>
            </w:r>
          </w:p>
        </w:tc>
      </w:tr>
      <w:tr w:rsidR="002C1CA2" w:rsidRPr="002C148E" w:rsidTr="00977BEE">
        <w:trPr>
          <w:trHeight w:val="176"/>
        </w:trPr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Кроме того НДС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229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>
              <w:t>229</w:t>
            </w:r>
          </w:p>
        </w:tc>
      </w:tr>
      <w:tr w:rsidR="002C1CA2" w:rsidRPr="002C148E" w:rsidTr="00977BEE">
        <w:trPr>
          <w:trHeight w:val="85"/>
        </w:trPr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ВСЕГО сметная стоимость с НДС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977BEE">
            <w:pPr>
              <w:pStyle w:val="aff0"/>
            </w:pPr>
            <w:r w:rsidRPr="002C148E">
              <w:t>1 502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 w:rsidRPr="002C148E"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977BEE">
            <w:pPr>
              <w:pStyle w:val="aff0"/>
            </w:pPr>
            <w:r>
              <w:t>1 502</w:t>
            </w:r>
          </w:p>
        </w:tc>
      </w:tr>
    </w:tbl>
    <w:p w:rsidR="002C1CA2" w:rsidRPr="002C148E" w:rsidRDefault="002C1CA2" w:rsidP="002C1CA2">
      <w:pPr>
        <w:pStyle w:val="S"/>
      </w:pPr>
      <w:r w:rsidRPr="002C148E">
        <w:t>Примечание:</w:t>
      </w:r>
      <w:r>
        <w:t xml:space="preserve"> </w:t>
      </w:r>
      <w:r w:rsidRPr="002C148E">
        <w:t>*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995729" w:rsidRDefault="00982C72" w:rsidP="00982C72">
      <w:pPr>
        <w:rPr>
          <w:b/>
        </w:rPr>
      </w:pPr>
      <w:r w:rsidRPr="00995729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</w:p>
    <w:p w:rsidR="00982C72" w:rsidRPr="00995729" w:rsidRDefault="00982C72" w:rsidP="00982C72">
      <w:r w:rsidRPr="00995729">
        <w:t xml:space="preserve">Предложения по инвестициям в строительство и реконструкцию тепловых сетей сформированы на основе мероприятий, прописанных в разделе 5 «Предложение по строительству и реконструкции тепловых сетей и сооружений на них». </w:t>
      </w:r>
    </w:p>
    <w:p w:rsidR="00982C72" w:rsidRPr="00995729" w:rsidRDefault="00982C72" w:rsidP="00982C72">
      <w:r w:rsidRPr="00995729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995729" w:rsidRDefault="00982C72" w:rsidP="00982C72">
      <w:pPr>
        <w:pStyle w:val="S"/>
      </w:pPr>
      <w:r w:rsidRPr="00995729">
        <w:lastRenderedPageBreak/>
        <w:t xml:space="preserve"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 </w:t>
      </w:r>
    </w:p>
    <w:p w:rsidR="00982C72" w:rsidRPr="00995729" w:rsidRDefault="00982C72" w:rsidP="00982C72">
      <w:pPr>
        <w:pStyle w:val="S"/>
      </w:pPr>
      <w:r w:rsidRPr="00995729">
        <w:t>Капитальные вложения в развитие и реконструкцию тепловых сетей представлены в таблице 7.2.</w:t>
      </w:r>
    </w:p>
    <w:p w:rsidR="00982C72" w:rsidRPr="00995729" w:rsidRDefault="00982C72" w:rsidP="00982C72">
      <w:pPr>
        <w:jc w:val="right"/>
      </w:pPr>
      <w:r w:rsidRPr="00995729">
        <w:t>Таблица 7.2</w:t>
      </w:r>
    </w:p>
    <w:p w:rsidR="001D1A1F" w:rsidRPr="00995729" w:rsidRDefault="001D1A1F" w:rsidP="001D1A1F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995729">
        <w:rPr>
          <w:rStyle w:val="FontStyle274"/>
          <w:rFonts w:ascii="Bookman Old Style" w:hAnsi="Bookman Old Style"/>
          <w:sz w:val="24"/>
          <w:szCs w:val="24"/>
          <w:u w:val="single"/>
        </w:rPr>
        <w:t>Инвестиции в строительство, реконструкцию и техническое перевооружение тепловых сетей, тыс. руб.*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36"/>
        <w:gridCol w:w="991"/>
        <w:gridCol w:w="849"/>
        <w:gridCol w:w="993"/>
        <w:gridCol w:w="993"/>
        <w:gridCol w:w="991"/>
        <w:gridCol w:w="1100"/>
      </w:tblGrid>
      <w:tr w:rsidR="002C1CA2" w:rsidRPr="002C148E" w:rsidTr="00977BEE">
        <w:trPr>
          <w:trHeight w:val="243"/>
        </w:trPr>
        <w:tc>
          <w:tcPr>
            <w:tcW w:w="1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 xml:space="preserve">Наименование </w:t>
            </w:r>
          </w:p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мероприятий</w:t>
            </w: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Ориентировочный объем инвестиций*, тыс. руб.</w:t>
            </w:r>
          </w:p>
        </w:tc>
      </w:tr>
      <w:tr w:rsidR="002C1CA2" w:rsidRPr="002C148E" w:rsidTr="00977BEE">
        <w:trPr>
          <w:trHeight w:val="153"/>
        </w:trPr>
        <w:tc>
          <w:tcPr>
            <w:tcW w:w="1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В том числе по годам</w:t>
            </w:r>
          </w:p>
        </w:tc>
      </w:tr>
      <w:tr w:rsidR="002C1CA2" w:rsidRPr="002C148E" w:rsidTr="00977BEE">
        <w:trPr>
          <w:trHeight w:val="469"/>
        </w:trPr>
        <w:tc>
          <w:tcPr>
            <w:tcW w:w="1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2019-2023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2024-2028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  <w:rPr>
                <w:b/>
              </w:rPr>
            </w:pPr>
            <w:r w:rsidRPr="00972AFC">
              <w:rPr>
                <w:b/>
              </w:rPr>
              <w:t>Итого</w:t>
            </w:r>
          </w:p>
        </w:tc>
      </w:tr>
      <w:tr w:rsidR="002C1CA2" w:rsidRPr="002C148E" w:rsidTr="00977BEE">
        <w:trPr>
          <w:trHeight w:val="522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Строительство участков тепловых сетей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624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320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3 560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383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442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5 329</w:t>
            </w:r>
          </w:p>
        </w:tc>
      </w:tr>
      <w:tr w:rsidR="002C1CA2" w:rsidRPr="002C148E" w:rsidTr="00977BEE">
        <w:trPr>
          <w:trHeight w:val="243"/>
        </w:trPr>
        <w:tc>
          <w:tcPr>
            <w:tcW w:w="1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 xml:space="preserve">Наименование </w:t>
            </w:r>
          </w:p>
          <w:p w:rsidR="002C1CA2" w:rsidRPr="00972AFC" w:rsidRDefault="002C1CA2" w:rsidP="00977BEE">
            <w:pPr>
              <w:pStyle w:val="aff0"/>
            </w:pPr>
            <w:r w:rsidRPr="00972AFC">
              <w:t>мероприятий</w:t>
            </w: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Ориентировочный объем инвестиций*, тыс. руб.</w:t>
            </w:r>
          </w:p>
        </w:tc>
      </w:tr>
      <w:tr w:rsidR="002C1CA2" w:rsidRPr="002C148E" w:rsidTr="00977BEE">
        <w:trPr>
          <w:trHeight w:val="153"/>
        </w:trPr>
        <w:tc>
          <w:tcPr>
            <w:tcW w:w="1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</w:pP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в том числе по годам</w:t>
            </w:r>
          </w:p>
        </w:tc>
      </w:tr>
      <w:tr w:rsidR="002C1CA2" w:rsidRPr="002C148E" w:rsidTr="00977BEE">
        <w:trPr>
          <w:trHeight w:val="469"/>
        </w:trPr>
        <w:tc>
          <w:tcPr>
            <w:tcW w:w="1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23BD8" w:rsidRDefault="002C1CA2" w:rsidP="00977BEE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977BEE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977BEE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977BEE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2019-2023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977BEE">
            <w:pPr>
              <w:pStyle w:val="aff0"/>
              <w:rPr>
                <w:b/>
              </w:rPr>
            </w:pPr>
            <w:r w:rsidRPr="00223BD8">
              <w:rPr>
                <w:b/>
              </w:rPr>
              <w:t>2024-2028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977BEE">
            <w:pPr>
              <w:pStyle w:val="aff0"/>
              <w:rPr>
                <w:b/>
              </w:rPr>
            </w:pPr>
            <w:r w:rsidRPr="00223BD8">
              <w:rPr>
                <w:b/>
              </w:rPr>
              <w:t>Итого</w:t>
            </w:r>
          </w:p>
        </w:tc>
      </w:tr>
      <w:tr w:rsidR="002C1CA2" w:rsidRPr="00454A9F" w:rsidTr="00977BEE">
        <w:trPr>
          <w:trHeight w:val="522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Строительства трубопроводов системы ГВС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5 294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5 294</w:t>
            </w:r>
          </w:p>
        </w:tc>
      </w:tr>
      <w:tr w:rsidR="002C1CA2" w:rsidRPr="00454A9F" w:rsidTr="00977BEE">
        <w:trPr>
          <w:trHeight w:val="522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Реконструкция трубопроводов систем ГВС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2 700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2 700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2 700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24 028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24 028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56 156</w:t>
            </w:r>
          </w:p>
        </w:tc>
      </w:tr>
      <w:tr w:rsidR="002C1CA2" w:rsidRPr="00454A9F" w:rsidTr="00977BEE">
        <w:trPr>
          <w:trHeight w:val="522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Реконструкция тепловых сетей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13 217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13 217</w:t>
            </w:r>
          </w:p>
        </w:tc>
      </w:tr>
      <w:tr w:rsidR="002C1CA2" w:rsidRPr="00454A9F" w:rsidTr="00977BEE">
        <w:trPr>
          <w:trHeight w:val="577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ИТОГО сметная стоимость без НДС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16 541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3 020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11 555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24 411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24 470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79997</w:t>
            </w:r>
          </w:p>
        </w:tc>
      </w:tr>
      <w:tr w:rsidR="002C1CA2" w:rsidRPr="00454A9F" w:rsidTr="00977BEE">
        <w:trPr>
          <w:trHeight w:val="85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Кроме того НДС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2 977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544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2 080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4 394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4 405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14400</w:t>
            </w:r>
          </w:p>
        </w:tc>
      </w:tr>
      <w:tr w:rsidR="002C1CA2" w:rsidRPr="00454A9F" w:rsidTr="00977BEE">
        <w:trPr>
          <w:trHeight w:val="577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ВСЕГО сметная стоимость с НДС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977BEE">
            <w:pPr>
              <w:pStyle w:val="aff0"/>
            </w:pPr>
            <w:r w:rsidRPr="00972AFC">
              <w:t>19 518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3 564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13 635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28 805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 w:rsidRPr="00972AFC">
              <w:t>28 874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977BEE">
            <w:pPr>
              <w:pStyle w:val="aff0"/>
            </w:pPr>
            <w:r>
              <w:t>94396</w:t>
            </w:r>
          </w:p>
        </w:tc>
      </w:tr>
    </w:tbl>
    <w:p w:rsidR="002C1CA2" w:rsidRPr="00972AFC" w:rsidRDefault="002C1CA2" w:rsidP="002C1CA2">
      <w:pPr>
        <w:pStyle w:val="S"/>
      </w:pPr>
      <w:r w:rsidRPr="00972AFC">
        <w:t>Примечание: *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995729" w:rsidRDefault="00982C72" w:rsidP="00982C72">
      <w:pPr>
        <w:rPr>
          <w:b/>
        </w:rPr>
      </w:pPr>
      <w:r w:rsidRPr="00995729">
        <w:rPr>
          <w:b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982C72" w:rsidRPr="00995729" w:rsidRDefault="00982C72" w:rsidP="00982C72">
      <w:r w:rsidRPr="00995729">
        <w:t xml:space="preserve">Температурный график и гидравлический режим в </w:t>
      </w:r>
      <w:r w:rsidR="001D1A1F" w:rsidRPr="00995729">
        <w:t xml:space="preserve">сельском поселении </w:t>
      </w:r>
      <w:r w:rsidR="00CE2CEC" w:rsidRPr="00995729">
        <w:t>Светлый</w:t>
      </w:r>
      <w:r w:rsidR="001D1A1F" w:rsidRPr="00995729">
        <w:t xml:space="preserve"> </w:t>
      </w:r>
      <w:r w:rsidRPr="00995729">
        <w:t xml:space="preserve">остаются без изменения. </w:t>
      </w:r>
    </w:p>
    <w:p w:rsidR="000F5F13" w:rsidRPr="00995729" w:rsidRDefault="00535767" w:rsidP="00535767">
      <w:pPr>
        <w:pStyle w:val="10"/>
        <w:jc w:val="center"/>
        <w:rPr>
          <w:rFonts w:eastAsia="Times New Roman"/>
        </w:rPr>
      </w:pPr>
      <w:bookmarkStart w:id="131" w:name="XA00M742MU"/>
      <w:bookmarkStart w:id="132" w:name="ZAP22CS3CM"/>
      <w:bookmarkStart w:id="133" w:name="bssPhr108"/>
      <w:bookmarkStart w:id="134" w:name="_Toc457225077"/>
      <w:bookmarkEnd w:id="131"/>
      <w:bookmarkEnd w:id="132"/>
      <w:bookmarkEnd w:id="133"/>
      <w:r w:rsidRPr="00995729">
        <w:rPr>
          <w:rFonts w:eastAsia="Times New Roman"/>
        </w:rPr>
        <w:t>Раздел 8</w:t>
      </w:r>
      <w:r w:rsidR="003B3943" w:rsidRPr="00995729">
        <w:rPr>
          <w:rFonts w:eastAsia="Times New Roman"/>
        </w:rPr>
        <w:t xml:space="preserve"> </w:t>
      </w:r>
      <w:bookmarkStart w:id="135" w:name="ZAP2KDA3HS"/>
      <w:bookmarkEnd w:id="135"/>
      <w:r w:rsidR="007169AF" w:rsidRPr="00995729">
        <w:rPr>
          <w:rFonts w:eastAsia="Times New Roman"/>
        </w:rPr>
        <w:t>Решение об определении единой теплоснабжающей организации</w:t>
      </w:r>
      <w:bookmarkEnd w:id="134"/>
    </w:p>
    <w:p w:rsidR="000218DB" w:rsidRPr="00995729" w:rsidRDefault="000218DB" w:rsidP="000218DB">
      <w:pPr>
        <w:rPr>
          <w:lang w:eastAsia="ru-RU"/>
        </w:rPr>
      </w:pPr>
      <w:bookmarkStart w:id="136" w:name="XA00M7M2N1"/>
      <w:bookmarkStart w:id="137" w:name="ZAP2PRS3JD"/>
      <w:bookmarkStart w:id="138" w:name="bssPhr109"/>
      <w:bookmarkEnd w:id="136"/>
      <w:bookmarkEnd w:id="137"/>
      <w:bookmarkEnd w:id="138"/>
      <w:r w:rsidRPr="00995729">
        <w:rPr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В соответствии со статьей 2 пунктом 28 </w:t>
      </w:r>
      <w:r w:rsidR="00B2751B" w:rsidRPr="00995729">
        <w:rPr>
          <w:lang w:eastAsia="ru-RU"/>
        </w:rPr>
        <w:t>Федерального</w:t>
      </w:r>
      <w:r w:rsidRPr="00995729">
        <w:rPr>
          <w:lang w:eastAsia="ru-RU"/>
        </w:rPr>
        <w:t xml:space="preserve"> закона 190 «О теплоснабжении»: </w:t>
      </w:r>
      <w:proofErr w:type="gramStart"/>
      <w:r w:rsidRPr="00995729">
        <w:rPr>
          <w:lang w:eastAsia="ru-RU"/>
        </w:rPr>
        <w:t xml:space="preserve">«Единая теплоснабжающая организация в системе теплоснабжения (далее – единая теплоснабжающая организация) теплоснабжающая организация, которая определяется в схеме теплоснабжения федеральным органом исполнительной власти, </w:t>
      </w:r>
      <w:r w:rsidRPr="00995729">
        <w:rPr>
          <w:lang w:eastAsia="ru-RU"/>
        </w:rPr>
        <w:lastRenderedPageBreak/>
        <w:t>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995729">
        <w:rPr>
          <w:lang w:eastAsia="ru-RU"/>
        </w:rPr>
        <w:t xml:space="preserve">, </w:t>
      </w:r>
      <w:proofErr w:type="gramStart"/>
      <w:r w:rsidRPr="00995729">
        <w:rPr>
          <w:lang w:eastAsia="ru-RU"/>
        </w:rPr>
        <w:t>утвержденными</w:t>
      </w:r>
      <w:proofErr w:type="gramEnd"/>
      <w:r w:rsidRPr="00995729">
        <w:rPr>
          <w:lang w:eastAsia="ru-RU"/>
        </w:rPr>
        <w:t xml:space="preserve"> Правительством Российской Федерации».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В соответствии со статьей б </w:t>
      </w:r>
      <w:proofErr w:type="gramStart"/>
      <w:r w:rsidRPr="00995729">
        <w:rPr>
          <w:lang w:eastAsia="ru-RU"/>
        </w:rPr>
        <w:t>пунктом б</w:t>
      </w:r>
      <w:proofErr w:type="gramEnd"/>
      <w:r w:rsidRPr="00995729">
        <w:rPr>
          <w:lang w:eastAsia="ru-RU"/>
        </w:rPr>
        <w:t xml:space="preserve"> </w:t>
      </w:r>
      <w:r w:rsidR="00B2751B" w:rsidRPr="00995729">
        <w:rPr>
          <w:lang w:eastAsia="ru-RU"/>
        </w:rPr>
        <w:t>Федерального</w:t>
      </w:r>
      <w:r w:rsidRPr="00995729">
        <w:rPr>
          <w:lang w:eastAsia="ru-RU"/>
        </w:rPr>
        <w:t xml:space="preserve">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</w:t>
      </w:r>
      <w:r w:rsidR="00B2751B" w:rsidRPr="00995729">
        <w:rPr>
          <w:lang w:eastAsia="ru-RU"/>
        </w:rPr>
        <w:t>,</w:t>
      </w:r>
      <w:r w:rsidRPr="00995729">
        <w:rPr>
          <w:lang w:eastAsia="ru-RU"/>
        </w:rPr>
        <w:t xml:space="preserve">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</w:t>
      </w:r>
      <w:r w:rsidR="00B2751B" w:rsidRPr="00995729">
        <w:rPr>
          <w:lang w:eastAsia="ru-RU"/>
        </w:rPr>
        <w:t>4 пунктом</w:t>
      </w:r>
      <w:r w:rsidRPr="00995729">
        <w:rPr>
          <w:lang w:eastAsia="ru-RU"/>
        </w:rPr>
        <w:t xml:space="preserve"> 1 ФЗ-190 «О теплоснабжении».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 Критерии и порядок определения единой теплоснабжающей организации: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В случае</w:t>
      </w:r>
      <w:proofErr w:type="gramStart"/>
      <w:r w:rsidRPr="00995729">
        <w:rPr>
          <w:lang w:eastAsia="ru-RU"/>
        </w:rPr>
        <w:t>,</w:t>
      </w:r>
      <w:proofErr w:type="gramEnd"/>
      <w:r w:rsidRPr="00995729">
        <w:rPr>
          <w:lang w:eastAsia="ru-RU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lastRenderedPageBreak/>
        <w:t xml:space="preserve">3. </w:t>
      </w:r>
      <w:proofErr w:type="gramStart"/>
      <w:r w:rsidRPr="00995729">
        <w:rPr>
          <w:lang w:eastAsia="ru-RU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[теплоснабжения в орган местного самоуправления заявки на присвоение</w:t>
      </w:r>
      <w:proofErr w:type="gramEnd"/>
      <w:r w:rsidRPr="00995729">
        <w:rPr>
          <w:lang w:eastAsia="ru-RU"/>
        </w:rPr>
        <w:t xml:space="preserve"> статуса единой теплоснабжающей организации с указанием зоны деятельности, в которой указан</w:t>
      </w:r>
      <w:r w:rsidR="00B2751B" w:rsidRPr="00995729">
        <w:rPr>
          <w:lang w:eastAsia="ru-RU"/>
        </w:rPr>
        <w:t>ные лица планируют исполнять функц</w:t>
      </w:r>
      <w:r w:rsidRPr="00995729">
        <w:rPr>
          <w:lang w:eastAsia="ru-RU"/>
        </w:rPr>
        <w:t xml:space="preserve">ии единой теплоснабжающей организации. Орган местного самоуправления обязан </w:t>
      </w:r>
      <w:proofErr w:type="gramStart"/>
      <w:r w:rsidRPr="00995729">
        <w:rPr>
          <w:lang w:eastAsia="ru-RU"/>
        </w:rPr>
        <w:t>разместить сведения</w:t>
      </w:r>
      <w:proofErr w:type="gramEnd"/>
      <w:r w:rsidRPr="00995729">
        <w:rPr>
          <w:lang w:eastAsia="ru-RU"/>
        </w:rPr>
        <w:t xml:space="preserve"> о принятых заявках на сайте поселения, городского округа.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4. В случае</w:t>
      </w:r>
      <w:proofErr w:type="gramStart"/>
      <w:r w:rsidRPr="00995729">
        <w:rPr>
          <w:lang w:eastAsia="ru-RU"/>
        </w:rPr>
        <w:t>,</w:t>
      </w:r>
      <w:proofErr w:type="gramEnd"/>
      <w:r w:rsidRPr="00995729">
        <w:rPr>
          <w:lang w:eastAsia="ru-RU"/>
        </w:rPr>
        <w:t xml:space="preserve"> если в отношении одной зоны деятельности единой </w:t>
      </w:r>
      <w:r w:rsidR="00B2751B" w:rsidRPr="00995729">
        <w:rPr>
          <w:lang w:eastAsia="ru-RU"/>
        </w:rPr>
        <w:t>теплоснабжающей</w:t>
      </w:r>
      <w:r w:rsidRPr="00995729">
        <w:rPr>
          <w:lang w:eastAsia="ru-RU"/>
        </w:rPr>
        <w:t xml:space="preserve">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995729">
        <w:rPr>
          <w:lang w:eastAsia="ru-RU"/>
        </w:rPr>
        <w:t>,</w:t>
      </w:r>
      <w:proofErr w:type="gramEnd"/>
      <w:r w:rsidRPr="00995729">
        <w:rPr>
          <w:lang w:eastAsia="ru-RU"/>
        </w:rPr>
        <w:t xml:space="preserve"> если в отношении одной зоны деятельности единой теплоснабжающей организации подано несколько заявок от лиц</w:t>
      </w:r>
      <w:r w:rsidR="00B2751B" w:rsidRPr="00995729">
        <w:rPr>
          <w:lang w:eastAsia="ru-RU"/>
        </w:rPr>
        <w:t>,</w:t>
      </w:r>
      <w:r w:rsidRPr="00995729">
        <w:rPr>
          <w:lang w:eastAsia="ru-RU"/>
        </w:rPr>
        <w:t xml:space="preserve">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5. Критериями определения единой теплоснабжающей организации являются:</w:t>
      </w:r>
    </w:p>
    <w:p w:rsidR="000218DB" w:rsidRPr="00995729" w:rsidRDefault="000218DB" w:rsidP="000218DB">
      <w:pPr>
        <w:rPr>
          <w:lang w:eastAsia="ru-RU"/>
        </w:rPr>
      </w:pPr>
      <w:proofErr w:type="gramStart"/>
      <w:r w:rsidRPr="00995729">
        <w:rPr>
          <w:lang w:eastAsia="ru-RU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2) размер уставного (складочного) капитала хозяйственного товарищества или общества, уставного фонда унитарного предприятия д</w:t>
      </w:r>
      <w:r w:rsidR="00B2751B" w:rsidRPr="00995729">
        <w:rPr>
          <w:lang w:eastAsia="ru-RU"/>
        </w:rPr>
        <w:t xml:space="preserve">олжен быть не </w:t>
      </w:r>
      <w:proofErr w:type="gramStart"/>
      <w:r w:rsidR="00B2751B" w:rsidRPr="00995729">
        <w:rPr>
          <w:lang w:eastAsia="ru-RU"/>
        </w:rPr>
        <w:t>менее остаточной</w:t>
      </w:r>
      <w:proofErr w:type="gramEnd"/>
      <w:r w:rsidR="00B2751B" w:rsidRPr="00995729">
        <w:rPr>
          <w:lang w:eastAsia="ru-RU"/>
        </w:rPr>
        <w:t xml:space="preserve"> б</w:t>
      </w:r>
      <w:r w:rsidRPr="00995729">
        <w:rPr>
          <w:lang w:eastAsia="ru-RU"/>
        </w:rPr>
        <w:t>алансово</w:t>
      </w:r>
      <w:r w:rsidR="00B2751B" w:rsidRPr="00995729">
        <w:rPr>
          <w:lang w:eastAsia="ru-RU"/>
        </w:rPr>
        <w:t>й</w:t>
      </w:r>
      <w:r w:rsidRPr="00995729">
        <w:rPr>
          <w:lang w:eastAsia="ru-RU"/>
        </w:rPr>
        <w:t xml:space="preserve">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</w:t>
      </w:r>
      <w:r w:rsidR="00B2751B" w:rsidRPr="00995729">
        <w:rPr>
          <w:lang w:eastAsia="ru-RU"/>
        </w:rPr>
        <w:t>капитала</w:t>
      </w:r>
      <w:r w:rsidRPr="00995729">
        <w:rPr>
          <w:lang w:eastAsia="ru-RU"/>
        </w:rPr>
        <w:t xml:space="preserve"> и остаточная балансовая стоимость имущества определяются по данным </w:t>
      </w:r>
      <w:r w:rsidR="00B2751B" w:rsidRPr="00995729">
        <w:rPr>
          <w:lang w:eastAsia="ru-RU"/>
        </w:rPr>
        <w:t>бухгалтерской</w:t>
      </w:r>
      <w:r w:rsidRPr="00995729">
        <w:rPr>
          <w:lang w:eastAsia="ru-RU"/>
        </w:rPr>
        <w:t xml:space="preserve"> отчетности на последнюю отчетную дату перед подачей заявки на присвоение статуса единой теплоснабжающей организации.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6. В случае</w:t>
      </w:r>
      <w:proofErr w:type="gramStart"/>
      <w:r w:rsidRPr="00995729">
        <w:rPr>
          <w:lang w:eastAsia="ru-RU"/>
        </w:rPr>
        <w:t>,</w:t>
      </w:r>
      <w:proofErr w:type="gramEnd"/>
      <w:r w:rsidRPr="00995729">
        <w:rPr>
          <w:lang w:eastAsia="ru-RU"/>
        </w:rPr>
        <w:t xml:space="preserve">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</w:t>
      </w:r>
      <w:r w:rsidRPr="00995729">
        <w:rPr>
          <w:lang w:eastAsia="ru-RU"/>
        </w:rPr>
        <w:lastRenderedPageBreak/>
        <w:t>установленным настоящими Правилами, статус единой теплоснабжающей организации</w:t>
      </w:r>
      <w:r w:rsidRPr="00995729">
        <w:t xml:space="preserve"> </w:t>
      </w:r>
      <w:r w:rsidRPr="00995729">
        <w:rPr>
          <w:lang w:eastAsia="ru-RU"/>
        </w:rPr>
        <w:t xml:space="preserve">присваивается организации, </w:t>
      </w:r>
      <w:r w:rsidR="00B2751B" w:rsidRPr="00995729">
        <w:rPr>
          <w:lang w:eastAsia="ru-RU"/>
        </w:rPr>
        <w:t>способной</w:t>
      </w:r>
      <w:r w:rsidRPr="00995729">
        <w:rPr>
          <w:lang w:eastAsia="ru-RU"/>
        </w:rPr>
        <w:t xml:space="preserve"> в лучшей мере </w:t>
      </w:r>
      <w:r w:rsidR="00B2751B" w:rsidRPr="00995729">
        <w:rPr>
          <w:lang w:eastAsia="ru-RU"/>
        </w:rPr>
        <w:t>обеспечить</w:t>
      </w:r>
      <w:r w:rsidRPr="00995729">
        <w:rPr>
          <w:lang w:eastAsia="ru-RU"/>
        </w:rPr>
        <w:t xml:space="preserve"> надежность теплоснабжения в соответствующей системе теплоснабжения.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</w:t>
      </w:r>
      <w:r w:rsidR="00B2751B" w:rsidRPr="00995729">
        <w:rPr>
          <w:lang w:eastAsia="ru-RU"/>
        </w:rPr>
        <w:t>переключениям</w:t>
      </w:r>
      <w:r w:rsidRPr="00995729">
        <w:rPr>
          <w:lang w:eastAsia="ru-RU"/>
        </w:rPr>
        <w:t xml:space="preserve"> и оперативному управлению гидравлическими режимами, и обосновывается в схеме теплоснабжения.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</w:t>
      </w:r>
      <w:proofErr w:type="gramStart"/>
      <w:r w:rsidRPr="00995729">
        <w:rPr>
          <w:lang w:eastAsia="ru-RU"/>
        </w:rPr>
        <w:t>обязана</w:t>
      </w:r>
      <w:proofErr w:type="gramEnd"/>
      <w:r w:rsidRPr="00995729">
        <w:rPr>
          <w:lang w:eastAsia="ru-RU"/>
        </w:rPr>
        <w:t>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б) осуществлять мониторинг </w:t>
      </w:r>
      <w:r w:rsidR="00B2751B" w:rsidRPr="00995729">
        <w:rPr>
          <w:lang w:eastAsia="ru-RU"/>
        </w:rPr>
        <w:t>реализации</w:t>
      </w:r>
      <w:r w:rsidRPr="00995729">
        <w:rPr>
          <w:lang w:eastAsia="ru-RU"/>
        </w:rPr>
        <w:t xml:space="preserve">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в) надлежащим образом исполнять обязательства перед иными теплоснабжающими и </w:t>
      </w:r>
      <w:proofErr w:type="spellStart"/>
      <w:r w:rsidR="00B2751B" w:rsidRPr="00995729">
        <w:rPr>
          <w:lang w:eastAsia="ru-RU"/>
        </w:rPr>
        <w:t>теплосетевыми</w:t>
      </w:r>
      <w:proofErr w:type="spellEnd"/>
      <w:r w:rsidRPr="00995729">
        <w:rPr>
          <w:lang w:eastAsia="ru-RU"/>
        </w:rPr>
        <w:t xml:space="preserve"> организациями в зоне своей деятельности;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г) осуществлять контроль режимов потребления тепловой энергии в зоне своей деятельности.</w:t>
      </w:r>
    </w:p>
    <w:p w:rsidR="00995729" w:rsidRPr="003704B3" w:rsidRDefault="00995729" w:rsidP="00995729">
      <w:pPr>
        <w:pStyle w:val="S"/>
      </w:pPr>
      <w:r w:rsidRPr="003704B3">
        <w:t xml:space="preserve">В настоящее время в сфере теплоснабжения сельского поселения Светлый деятельность в сфере теплоснабжения осуществляют две организации - Общество с ограниченной ответственностью «Газпром </w:t>
      </w:r>
      <w:proofErr w:type="spellStart"/>
      <w:r w:rsidRPr="003704B3">
        <w:t>трансгаз</w:t>
      </w:r>
      <w:proofErr w:type="spellEnd"/>
      <w:r w:rsidRPr="003704B3">
        <w:t xml:space="preserve"> </w:t>
      </w:r>
      <w:proofErr w:type="spellStart"/>
      <w:r w:rsidRPr="003704B3">
        <w:t>Югорск</w:t>
      </w:r>
      <w:proofErr w:type="spellEnd"/>
      <w:r w:rsidRPr="003704B3">
        <w:t xml:space="preserve">» в зоне деятельности </w:t>
      </w:r>
      <w:proofErr w:type="spellStart"/>
      <w:r w:rsidRPr="003704B3">
        <w:t>Пунгинского</w:t>
      </w:r>
      <w:proofErr w:type="spellEnd"/>
      <w:r w:rsidRPr="003704B3">
        <w:t xml:space="preserve"> линейно </w:t>
      </w:r>
      <w:proofErr w:type="gramStart"/>
      <w:r w:rsidRPr="003704B3">
        <w:t>-п</w:t>
      </w:r>
      <w:proofErr w:type="gramEnd"/>
      <w:r w:rsidRPr="003704B3">
        <w:t>роизводственного управления магистральных газопроводов и Общество с ограниченной ответственностью «</w:t>
      </w:r>
      <w:proofErr w:type="spellStart"/>
      <w:r w:rsidRPr="003704B3">
        <w:t>Светловское</w:t>
      </w:r>
      <w:proofErr w:type="spellEnd"/>
      <w:r w:rsidRPr="003704B3">
        <w:t xml:space="preserve"> коммунально-эксплуатационное управление». ООО «Газпром </w:t>
      </w:r>
      <w:proofErr w:type="spellStart"/>
      <w:r w:rsidRPr="003704B3">
        <w:t>трансгаз</w:t>
      </w:r>
      <w:proofErr w:type="spellEnd"/>
      <w:r w:rsidRPr="003704B3">
        <w:t xml:space="preserve"> </w:t>
      </w:r>
      <w:proofErr w:type="spellStart"/>
      <w:r w:rsidRPr="003704B3">
        <w:t>Югорск</w:t>
      </w:r>
      <w:proofErr w:type="spellEnd"/>
      <w:r w:rsidRPr="003704B3">
        <w:t xml:space="preserve">» в зоне деятельности </w:t>
      </w:r>
      <w:proofErr w:type="spellStart"/>
      <w:r w:rsidRPr="003704B3">
        <w:t>Пунгинского</w:t>
      </w:r>
      <w:proofErr w:type="spellEnd"/>
      <w:r w:rsidRPr="003704B3">
        <w:t xml:space="preserve"> ЛПУ МГ осуществляет регулируемую деятельность по производству тепловой энергии для потребителей в поселении, и производство тепловой энергии для собственных объектов. </w:t>
      </w:r>
    </w:p>
    <w:p w:rsidR="00995729" w:rsidRPr="003704B3" w:rsidRDefault="00995729" w:rsidP="00995729">
      <w:pPr>
        <w:pStyle w:val="S"/>
      </w:pPr>
      <w:r w:rsidRPr="003704B3">
        <w:lastRenderedPageBreak/>
        <w:t xml:space="preserve">ООО «СКЭУ» приобретает тепловую энергию на котельных ООО «Газпром </w:t>
      </w:r>
      <w:proofErr w:type="spellStart"/>
      <w:r w:rsidRPr="003704B3">
        <w:t>трансгаз</w:t>
      </w:r>
      <w:proofErr w:type="spellEnd"/>
      <w:r w:rsidRPr="003704B3">
        <w:t xml:space="preserve"> </w:t>
      </w:r>
      <w:proofErr w:type="spellStart"/>
      <w:r w:rsidRPr="003704B3">
        <w:t>Югорск</w:t>
      </w:r>
      <w:proofErr w:type="spellEnd"/>
      <w:r w:rsidRPr="003704B3">
        <w:t xml:space="preserve">» в зоне деятельности </w:t>
      </w:r>
      <w:proofErr w:type="spellStart"/>
      <w:r w:rsidRPr="003704B3">
        <w:t>Пунгинского</w:t>
      </w:r>
      <w:proofErr w:type="spellEnd"/>
      <w:r w:rsidRPr="003704B3">
        <w:t xml:space="preserve"> ЛПУ МГ и осуществляет ее передачу потребителям в поселке, непосредственно до объектов.</w:t>
      </w:r>
    </w:p>
    <w:p w:rsidR="00995729" w:rsidRPr="003704B3" w:rsidRDefault="00995729" w:rsidP="00995729">
      <w:pPr>
        <w:pStyle w:val="S"/>
      </w:pPr>
      <w:r w:rsidRPr="003704B3">
        <w:t xml:space="preserve">ООО «Газпром </w:t>
      </w:r>
      <w:proofErr w:type="spellStart"/>
      <w:r w:rsidRPr="003704B3">
        <w:t>трансгаз</w:t>
      </w:r>
      <w:proofErr w:type="spellEnd"/>
      <w:r w:rsidRPr="003704B3">
        <w:t xml:space="preserve"> </w:t>
      </w:r>
      <w:proofErr w:type="spellStart"/>
      <w:r w:rsidRPr="003704B3">
        <w:t>Югорск</w:t>
      </w:r>
      <w:proofErr w:type="spellEnd"/>
      <w:r w:rsidRPr="003704B3">
        <w:t xml:space="preserve">» в зоне деятельности </w:t>
      </w:r>
      <w:proofErr w:type="spellStart"/>
      <w:r w:rsidRPr="003704B3">
        <w:t>Пунгинского</w:t>
      </w:r>
      <w:proofErr w:type="spellEnd"/>
      <w:r w:rsidRPr="003704B3">
        <w:t xml:space="preserve"> ЛПУ МГ в полном объеме отвечает критериям, установленным для организации, претендующей на статус единой теплоснабжающей организации, а именно: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владеет на законном основании (на праве собственности и хозяйственного ведения) источниками тепла с наибольшей рабочей тепловой мощностью и тепловыми сетями с наибольшей емкостью в границах поселка </w:t>
      </w:r>
      <w:proofErr w:type="gramStart"/>
      <w:r w:rsidRPr="003704B3">
        <w:t>Светлый</w:t>
      </w:r>
      <w:proofErr w:type="gramEnd"/>
      <w:r w:rsidRPr="003704B3">
        <w:t xml:space="preserve">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Размер собственного капитала (данные приводятся по статье Среднегодовая балансовая стоимость производственных мощностей определенный по данным Экспертного заключения за 2012 год №48-2011) на момент проведения начала разработки схемы теплоснабжения составляет -  26892,6 </w:t>
      </w:r>
      <w:proofErr w:type="spellStart"/>
      <w:r w:rsidRPr="003704B3">
        <w:t>тыс</w:t>
      </w:r>
      <w:proofErr w:type="gramStart"/>
      <w:r w:rsidRPr="003704B3">
        <w:t>.р</w:t>
      </w:r>
      <w:proofErr w:type="gramEnd"/>
      <w:r w:rsidRPr="003704B3">
        <w:t>уб</w:t>
      </w:r>
      <w:proofErr w:type="spellEnd"/>
      <w:r w:rsidRPr="003704B3">
        <w:t>.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способность в лучшей мере обеспечить надежность теплоснабжения в соответствующей системе теплоснабжения выполняется: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на предприятии  имеется  необходимая  приборы и инструмент для проведения ремонтных работ на котельных, насосных станциях и тепловых сетях, техника  для  проведения  работ по ремонту тепловых сетей;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на предприятии имеется квалифицированный персонал для ремонта и обслуживания котельного оборудования и тепловых сетей. </w:t>
      </w:r>
      <w:proofErr w:type="gramStart"/>
      <w:r w:rsidRPr="003704B3">
        <w:t xml:space="preserve">Численность персонала занятого в сфере теплоснабжения 14 человек, основных производственных рабочих - 11 человек, цеховой персонал – 1 человек, общехозяйственного – 1 человек, среднемесячная зарплата основных производственных рабочих – 33559 </w:t>
      </w:r>
      <w:proofErr w:type="spellStart"/>
      <w:r w:rsidRPr="003704B3">
        <w:t>руб</w:t>
      </w:r>
      <w:proofErr w:type="spellEnd"/>
      <w:r w:rsidRPr="003704B3">
        <w:t>, цеховой персонал – 44679 руб., общехозяйственного – 42444 руб.</w:t>
      </w:r>
      <w:proofErr w:type="gramEnd"/>
    </w:p>
    <w:p w:rsidR="00995729" w:rsidRPr="002C148E" w:rsidRDefault="00995729" w:rsidP="00995729">
      <w:pPr>
        <w:pStyle w:val="S"/>
      </w:pPr>
      <w:r w:rsidRPr="002C148E">
        <w:t xml:space="preserve">ООО «СКЭУ» в полном объеме отвечает критериям, установленным для организации, претендующей на статус единой теплоснабжающей организации в селе </w:t>
      </w:r>
      <w:r w:rsidRPr="002C148E">
        <w:rPr>
          <w:bCs/>
          <w:iCs/>
        </w:rPr>
        <w:t>Светлый</w:t>
      </w:r>
      <w:r w:rsidRPr="002C148E">
        <w:t xml:space="preserve">, а именно: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владеет на законном основании (на праве безвозмездной аренды предоставленной администрацией сельского поселения </w:t>
      </w:r>
      <w:proofErr w:type="gramStart"/>
      <w:r w:rsidRPr="003704B3">
        <w:t>Светлый</w:t>
      </w:r>
      <w:proofErr w:type="gramEnd"/>
      <w:r w:rsidRPr="003704B3">
        <w:t xml:space="preserve">) тепловыми сетями с наибольшей рабочей тепловой мощностью;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Размер собственного капитала (данные приводятся по статье «№3300 Величина капитала на 31.12.2012 года 31.12.2012г.) определенный по данным Отчета об изменениях капитала форма по ОКУД 0710003 на момент проведения начала разработки схемы теплоснабжения составляет – 65,42 </w:t>
      </w:r>
      <w:proofErr w:type="spellStart"/>
      <w:r w:rsidRPr="003704B3">
        <w:t>тыс</w:t>
      </w:r>
      <w:proofErr w:type="gramStart"/>
      <w:r w:rsidRPr="003704B3">
        <w:t>.р</w:t>
      </w:r>
      <w:proofErr w:type="gramEnd"/>
      <w:r w:rsidRPr="003704B3">
        <w:t>уб</w:t>
      </w:r>
      <w:proofErr w:type="spellEnd"/>
      <w:r w:rsidRPr="003704B3">
        <w:t>.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способность в лучшей мере обеспечить надежность теплоснабжения в соответствующей системе теплоснабжения выполняется: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на предприятии имеется необходимая приборы и инструмент для проведения ремонтных работ на тепловых сетях, техника для проведения работ по ремонту тепловых сетей;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lastRenderedPageBreak/>
        <w:t xml:space="preserve">на предприятии имеется квалифицированный персонал для ремонта и обслуживания котельного оборудования и тепловых сетей. </w:t>
      </w:r>
      <w:proofErr w:type="gramStart"/>
      <w:r w:rsidRPr="003704B3">
        <w:t>Численность персонала занятого в сфере теплоснабжения 5,94 человек, из них - основных производственных рабочих 3 человек (среднемесячная зарплата – 22269 руб.), цехового персонала – 1,91 человека (среднемесячная зарплата – 17959,86 руб.); общехозяйственного персонала – 1,04 человек (среднемесячная зарплата – 33365 руб.).</w:t>
      </w:r>
      <w:proofErr w:type="gramEnd"/>
    </w:p>
    <w:p w:rsidR="00995729" w:rsidRPr="002C148E" w:rsidRDefault="00995729" w:rsidP="00995729">
      <w:pPr>
        <w:pStyle w:val="S"/>
      </w:pPr>
      <w:r w:rsidRPr="002C148E">
        <w:t xml:space="preserve">На основании оценки критериев определения единой теплоснабжающей организации, установленных в «Правилах организации теплоснабжения в Российской Федерации», утвержденных Постановлением Правительства Российской Федерации от 08.08.2012 №808, предлагается определить единой теплоснабжающей организацией в своих зонах действия по сельскому поселению </w:t>
      </w:r>
      <w:proofErr w:type="gramStart"/>
      <w:r w:rsidRPr="002C148E">
        <w:t>Светлый</w:t>
      </w:r>
      <w:proofErr w:type="gramEnd"/>
      <w:r w:rsidRPr="002C148E">
        <w:t xml:space="preserve">: </w:t>
      </w:r>
    </w:p>
    <w:p w:rsidR="00995729" w:rsidRPr="002C148E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  <w:rPr>
          <w:bCs/>
          <w:iCs/>
        </w:rPr>
      </w:pPr>
      <w:r w:rsidRPr="002C148E">
        <w:t xml:space="preserve">ООО «Газпром </w:t>
      </w:r>
      <w:proofErr w:type="spellStart"/>
      <w:r w:rsidRPr="002C148E">
        <w:t>трансгаз</w:t>
      </w:r>
      <w:proofErr w:type="spellEnd"/>
      <w:r w:rsidRPr="002C148E">
        <w:t xml:space="preserve"> </w:t>
      </w:r>
      <w:proofErr w:type="spellStart"/>
      <w:r w:rsidRPr="002C148E">
        <w:t>Югорск</w:t>
      </w:r>
      <w:proofErr w:type="spellEnd"/>
      <w:r w:rsidRPr="002C148E">
        <w:t xml:space="preserve">» в зоне деятельности </w:t>
      </w:r>
      <w:proofErr w:type="spellStart"/>
      <w:r w:rsidRPr="002C148E">
        <w:t>Пунгинского</w:t>
      </w:r>
      <w:proofErr w:type="spellEnd"/>
      <w:r w:rsidRPr="002C148E">
        <w:t xml:space="preserve"> линейно </w:t>
      </w:r>
      <w:proofErr w:type="gramStart"/>
      <w:r w:rsidRPr="002C148E">
        <w:t>-п</w:t>
      </w:r>
      <w:proofErr w:type="gramEnd"/>
      <w:r w:rsidRPr="002C148E">
        <w:t xml:space="preserve">роизводственного управления магистральных газопроводов </w:t>
      </w:r>
    </w:p>
    <w:p w:rsidR="00995729" w:rsidRPr="002C148E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  <w:rPr>
          <w:bCs/>
          <w:iCs/>
        </w:rPr>
      </w:pPr>
      <w:r w:rsidRPr="002C148E">
        <w:t>ООО «</w:t>
      </w:r>
      <w:proofErr w:type="spellStart"/>
      <w:r w:rsidRPr="002C148E">
        <w:t>Светловское</w:t>
      </w:r>
      <w:proofErr w:type="spellEnd"/>
      <w:r w:rsidRPr="002C148E">
        <w:t xml:space="preserve"> коммунально-эксплуатационное управление».</w:t>
      </w:r>
    </w:p>
    <w:p w:rsidR="00995729" w:rsidRPr="003704B3" w:rsidRDefault="00995729" w:rsidP="00995729">
      <w:pPr>
        <w:pStyle w:val="S"/>
      </w:pPr>
      <w:r w:rsidRPr="003704B3"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0C7716" w:rsidRPr="00CE2CEC" w:rsidRDefault="000C7716" w:rsidP="000C7716">
      <w:pPr>
        <w:pStyle w:val="S"/>
        <w:rPr>
          <w:highlight w:val="yellow"/>
        </w:rPr>
      </w:pPr>
    </w:p>
    <w:p w:rsidR="00535767" w:rsidRPr="00CE2CEC" w:rsidRDefault="00535767" w:rsidP="000C7716">
      <w:pPr>
        <w:pStyle w:val="S"/>
        <w:rPr>
          <w:highlight w:val="yellow"/>
        </w:rPr>
        <w:sectPr w:rsidR="00535767" w:rsidRPr="00CE2CEC" w:rsidSect="00403949"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995729" w:rsidRDefault="00535767" w:rsidP="00535767">
      <w:pPr>
        <w:pStyle w:val="10"/>
        <w:jc w:val="center"/>
        <w:rPr>
          <w:rFonts w:eastAsia="Times New Roman"/>
        </w:rPr>
      </w:pPr>
      <w:bookmarkStart w:id="139" w:name="_Toc457225078"/>
      <w:r w:rsidRPr="00995729">
        <w:rPr>
          <w:rFonts w:eastAsia="Times New Roman"/>
        </w:rPr>
        <w:lastRenderedPageBreak/>
        <w:t>Раздел 9</w:t>
      </w:r>
      <w:r w:rsidR="000F5F13" w:rsidRPr="00995729">
        <w:rPr>
          <w:rFonts w:eastAsia="Times New Roman"/>
        </w:rPr>
        <w:t xml:space="preserve"> </w:t>
      </w:r>
      <w:bookmarkStart w:id="140" w:name="ZAP2JCM3IE"/>
      <w:bookmarkEnd w:id="140"/>
      <w:r w:rsidR="007169AF" w:rsidRPr="00995729">
        <w:rPr>
          <w:rFonts w:eastAsia="Times New Roman"/>
        </w:rPr>
        <w:t>Решения о распределении тепловой нагрузки между источниками тепловой энергии</w:t>
      </w:r>
      <w:bookmarkEnd w:id="139"/>
    </w:p>
    <w:p w:rsidR="009F550A" w:rsidRPr="00995729" w:rsidRDefault="009F550A" w:rsidP="009F550A">
      <w:pPr>
        <w:pStyle w:val="afff"/>
        <w:ind w:firstLine="567"/>
      </w:pPr>
      <w:r w:rsidRPr="00995729">
        <w:t xml:space="preserve">Распределение тепловой нагрузки между источниками тепловой энергии </w:t>
      </w:r>
      <w:r w:rsidR="00535767" w:rsidRPr="00995729">
        <w:t xml:space="preserve">на территории </w:t>
      </w:r>
      <w:r w:rsidR="000C7716" w:rsidRPr="00995729">
        <w:t xml:space="preserve">сельского поселения </w:t>
      </w:r>
      <w:proofErr w:type="gramStart"/>
      <w:r w:rsidR="00CE2CEC" w:rsidRPr="00995729">
        <w:t>Светлый</w:t>
      </w:r>
      <w:proofErr w:type="gramEnd"/>
      <w:r w:rsidR="00535767" w:rsidRPr="00995729">
        <w:t xml:space="preserve"> не планируется</w:t>
      </w:r>
    </w:p>
    <w:p w:rsidR="000F5F13" w:rsidRPr="00995729" w:rsidRDefault="00535767" w:rsidP="00535767">
      <w:pPr>
        <w:pStyle w:val="10"/>
        <w:jc w:val="center"/>
        <w:rPr>
          <w:rFonts w:eastAsia="Times New Roman"/>
        </w:rPr>
      </w:pPr>
      <w:bookmarkStart w:id="141" w:name="_Toc457225079"/>
      <w:r w:rsidRPr="00995729">
        <w:rPr>
          <w:rFonts w:eastAsia="Times New Roman"/>
        </w:rPr>
        <w:t>Раздел 10</w:t>
      </w:r>
      <w:r w:rsidR="002036C1" w:rsidRPr="00995729">
        <w:rPr>
          <w:rFonts w:eastAsia="Times New Roman"/>
        </w:rPr>
        <w:t xml:space="preserve"> </w:t>
      </w:r>
      <w:bookmarkStart w:id="142" w:name="ZAP29EI3CO"/>
      <w:bookmarkEnd w:id="142"/>
      <w:r w:rsidR="007169AF" w:rsidRPr="00995729">
        <w:rPr>
          <w:rFonts w:eastAsia="Times New Roman"/>
        </w:rPr>
        <w:t>Решение по бесхозяйным тепловым сетям</w:t>
      </w:r>
      <w:bookmarkEnd w:id="141"/>
    </w:p>
    <w:p w:rsidR="00535767" w:rsidRPr="00995729" w:rsidRDefault="00535767" w:rsidP="00C10E14">
      <w:pPr>
        <w:pStyle w:val="S"/>
      </w:pPr>
      <w:r w:rsidRPr="00995729">
        <w:t>Статья  15,  пункт  6  ФЗ-190  от  27.07.2010  года</w:t>
      </w:r>
      <w:proofErr w:type="gramStart"/>
      <w:r w:rsidRPr="00995729">
        <w:t xml:space="preserve">  :</w:t>
      </w:r>
      <w:proofErr w:type="gramEnd"/>
      <w:r w:rsidRPr="00995729">
        <w:t xml:space="preserve">  </w:t>
      </w:r>
      <w:proofErr w:type="gramStart"/>
      <w:r w:rsidRPr="00995729">
        <w:t xml:space="preserve">«В  случае  выявления  бесхозяйных тепловых  сетей  (тепловых  сетей,  не  имеющих  эксплуатирующей  организации) орган местного  самоуправления  поселения  или городского  округа  до  признания  права собственности на указанные бесхозяйные тепловые сети в течение тридцати дней с даты их выявления  обязан определить  </w:t>
      </w:r>
      <w:proofErr w:type="spellStart"/>
      <w:r w:rsidRPr="00995729">
        <w:t>теплосетевую</w:t>
      </w:r>
      <w:proofErr w:type="spellEnd"/>
      <w:r w:rsidRPr="00995729">
        <w:t xml:space="preserve">  организацию,  тепловые  сети  которой непосредственно  соединены  с  указанными  бесхозяйными тепловыми  сетями,  или  единую теплоснабжающую  организацию  в  системе теплоснабжения,  в  которую  входят</w:t>
      </w:r>
      <w:proofErr w:type="gramEnd"/>
      <w:r w:rsidRPr="00995729">
        <w:t xml:space="preserve">  указанные бесхозяйные тепловые сети и </w:t>
      </w:r>
      <w:proofErr w:type="gramStart"/>
      <w:r w:rsidRPr="00995729">
        <w:t>которая</w:t>
      </w:r>
      <w:proofErr w:type="gramEnd"/>
      <w:r w:rsidRPr="00995729">
        <w:t xml:space="preserve"> осуществляет содержание и обслуживание указанных бесхозяйных  тепловых  сетей. 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535767" w:rsidRPr="00995729" w:rsidRDefault="00535767" w:rsidP="00C10E14">
      <w:pPr>
        <w:pStyle w:val="S"/>
      </w:pPr>
      <w:r w:rsidRPr="00995729">
        <w:t xml:space="preserve"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 №580. 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 </w:t>
      </w:r>
    </w:p>
    <w:p w:rsidR="00995729" w:rsidRPr="002C148E" w:rsidRDefault="00995729" w:rsidP="00995729">
      <w:pPr>
        <w:pStyle w:val="S"/>
      </w:pPr>
      <w:r w:rsidRPr="00995729">
        <w:t xml:space="preserve">При проведении ИТЦ «КЭР» </w:t>
      </w:r>
      <w:proofErr w:type="spellStart"/>
      <w:r w:rsidRPr="00995729">
        <w:t>предпроектного</w:t>
      </w:r>
      <w:proofErr w:type="spellEnd"/>
      <w:r w:rsidRPr="00995729">
        <w:t xml:space="preserve"> исследования с целью сбора необходимой информации для разработки схемы теплоснабжения </w:t>
      </w:r>
      <w:r w:rsidRPr="00995729">
        <w:rPr>
          <w:bCs/>
          <w:iCs/>
        </w:rPr>
        <w:t xml:space="preserve">сельского поселения </w:t>
      </w:r>
      <w:proofErr w:type="gramStart"/>
      <w:r w:rsidRPr="00995729">
        <w:rPr>
          <w:bCs/>
          <w:iCs/>
        </w:rPr>
        <w:t>Светлый</w:t>
      </w:r>
      <w:proofErr w:type="gramEnd"/>
      <w:r w:rsidRPr="00995729">
        <w:rPr>
          <w:bCs/>
          <w:iCs/>
        </w:rPr>
        <w:t xml:space="preserve"> </w:t>
      </w:r>
      <w:r w:rsidRPr="00995729">
        <w:t xml:space="preserve">и согласно информации, </w:t>
      </w:r>
      <w:r w:rsidRPr="00995729">
        <w:rPr>
          <w:bCs/>
          <w:iCs/>
        </w:rPr>
        <w:t xml:space="preserve">полученной от администрации сельского поселения Светлый в письме от 02.10.2013 №1164 (копия письма приведена в приложении Г) </w:t>
      </w:r>
      <w:r w:rsidRPr="00995729">
        <w:t xml:space="preserve"> </w:t>
      </w:r>
      <w:r w:rsidRPr="00995729">
        <w:rPr>
          <w:bCs/>
          <w:iCs/>
        </w:rPr>
        <w:t>по состоянию на 31.12.2012 в системе теплоснабжения</w:t>
      </w:r>
      <w:r w:rsidRPr="002C148E">
        <w:rPr>
          <w:bCs/>
          <w:iCs/>
        </w:rPr>
        <w:t xml:space="preserve"> бесхозяйных тепловых сетей </w:t>
      </w:r>
      <w:r w:rsidRPr="002C148E">
        <w:t>-  не выявлено.</w:t>
      </w:r>
    </w:p>
    <w:p w:rsidR="00C10E14" w:rsidRPr="00CE2CEC" w:rsidRDefault="00C10E14" w:rsidP="00C10E14">
      <w:pPr>
        <w:pStyle w:val="S"/>
        <w:rPr>
          <w:rStyle w:val="FontStyle274"/>
          <w:rFonts w:ascii="Bookman Old Style" w:hAnsi="Bookman Old Style"/>
          <w:sz w:val="24"/>
          <w:szCs w:val="24"/>
          <w:highlight w:val="yellow"/>
        </w:rPr>
      </w:pPr>
    </w:p>
    <w:p w:rsidR="00B01A28" w:rsidRPr="00CE2CEC" w:rsidRDefault="00B01A28" w:rsidP="00B01A28">
      <w:pPr>
        <w:pStyle w:val="S"/>
        <w:rPr>
          <w:highlight w:val="yellow"/>
        </w:rPr>
      </w:pPr>
    </w:p>
    <w:p w:rsidR="007169AF" w:rsidRPr="00CE2CEC" w:rsidRDefault="000D61F0" w:rsidP="00535767">
      <w:pPr>
        <w:pStyle w:val="afff"/>
        <w:ind w:firstLine="567"/>
        <w:rPr>
          <w:b/>
          <w:highlight w:val="yellow"/>
        </w:rPr>
      </w:pPr>
      <w:r w:rsidRPr="00CE2CEC">
        <w:rPr>
          <w:color w:val="000000"/>
          <w:highlight w:val="yellow"/>
        </w:rPr>
        <w:br w:type="page"/>
      </w:r>
    </w:p>
    <w:p w:rsidR="00A51390" w:rsidRPr="0022103F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22103F">
        <w:rPr>
          <w:b/>
        </w:rPr>
        <w:lastRenderedPageBreak/>
        <w:t>Разработчик:</w:t>
      </w:r>
      <w:r w:rsidRPr="0022103F">
        <w:t xml:space="preserve"> </w:t>
      </w:r>
    </w:p>
    <w:p w:rsidR="00A51390" w:rsidRPr="0022103F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22103F">
        <w:t xml:space="preserve">                                                              </w:t>
      </w:r>
      <w:r w:rsidRPr="0022103F">
        <w:rPr>
          <w:noProof/>
          <w:lang w:eastAsia="ru-RU"/>
        </w:rPr>
        <w:drawing>
          <wp:inline distT="0" distB="0" distL="0" distR="0" wp14:anchorId="2912F7EF" wp14:editId="57BE6404">
            <wp:extent cx="882650" cy="882650"/>
            <wp:effectExtent l="19050" t="0" r="0" b="0"/>
            <wp:docPr id="9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0" w:rsidRPr="0022103F" w:rsidRDefault="00A51390" w:rsidP="00A51390">
      <w:pPr>
        <w:ind w:firstLine="0"/>
        <w:jc w:val="center"/>
        <w:rPr>
          <w:b/>
        </w:rPr>
      </w:pPr>
      <w:r w:rsidRPr="0022103F">
        <w:rPr>
          <w:b/>
        </w:rPr>
        <w:t>Общество с ограниченной ответственностью «ЭНЕРГОАУДИТ»</w:t>
      </w:r>
    </w:p>
    <w:p w:rsidR="00A51390" w:rsidRPr="0022103F" w:rsidRDefault="00A51390" w:rsidP="00C305D2">
      <w:pPr>
        <w:pStyle w:val="S"/>
        <w:ind w:firstLine="426"/>
      </w:pPr>
      <w:r w:rsidRPr="0022103F">
        <w:t xml:space="preserve">Юридический/фактический адрес: 160011, г. Вологда, ул. Герцена, д. 56, оф. 202 </w:t>
      </w:r>
    </w:p>
    <w:p w:rsidR="00A51390" w:rsidRPr="0022103F" w:rsidRDefault="00A51390" w:rsidP="00C305D2">
      <w:pPr>
        <w:pStyle w:val="S"/>
        <w:ind w:firstLine="426"/>
        <w:rPr>
          <w:vertAlign w:val="superscript"/>
        </w:rPr>
      </w:pPr>
      <w:r w:rsidRPr="0022103F">
        <w:t>тел/факс: 8 (8172) 75-60-06, 733-874, 730-800</w:t>
      </w:r>
    </w:p>
    <w:p w:rsidR="00A51390" w:rsidRPr="0022103F" w:rsidRDefault="00A51390" w:rsidP="00C305D2">
      <w:pPr>
        <w:pStyle w:val="S"/>
        <w:ind w:firstLine="426"/>
      </w:pPr>
      <w:r w:rsidRPr="0022103F">
        <w:t xml:space="preserve">адрес электронной почты: </w:t>
      </w:r>
      <w:hyperlink r:id="rId14" w:history="1">
        <w:r w:rsidRPr="0022103F">
          <w:rPr>
            <w:rStyle w:val="afa"/>
            <w:lang w:val="en-US"/>
          </w:rPr>
          <w:t>energoaudit</w:t>
        </w:r>
        <w:r w:rsidRPr="0022103F">
          <w:rPr>
            <w:rStyle w:val="afa"/>
          </w:rPr>
          <w:t>35@</w:t>
        </w:r>
        <w:r w:rsidRPr="0022103F">
          <w:rPr>
            <w:rStyle w:val="afa"/>
            <w:lang w:val="en-US"/>
          </w:rPr>
          <w:t>list</w:t>
        </w:r>
        <w:r w:rsidRPr="0022103F">
          <w:rPr>
            <w:rStyle w:val="afa"/>
          </w:rPr>
          <w:t>.</w:t>
        </w:r>
        <w:proofErr w:type="spellStart"/>
        <w:r w:rsidRPr="0022103F">
          <w:rPr>
            <w:rStyle w:val="afa"/>
            <w:lang w:val="en-US"/>
          </w:rPr>
          <w:t>ru</w:t>
        </w:r>
        <w:proofErr w:type="spellEnd"/>
      </w:hyperlink>
    </w:p>
    <w:p w:rsidR="00A51390" w:rsidRPr="0022103F" w:rsidRDefault="00A51390" w:rsidP="00A51390">
      <w:pPr>
        <w:ind w:firstLine="0"/>
      </w:pPr>
    </w:p>
    <w:p w:rsidR="00A51390" w:rsidRPr="0022103F" w:rsidRDefault="00A51390" w:rsidP="00C305D2">
      <w:pPr>
        <w:pStyle w:val="S"/>
      </w:pPr>
      <w:r w:rsidRPr="0022103F">
        <w:t xml:space="preserve">Свидетельство саморегулируемой организации № </w:t>
      </w:r>
      <w:r w:rsidRPr="0022103F">
        <w:rPr>
          <w:u w:val="single"/>
        </w:rPr>
        <w:t>СРО № 3525255903-25022013-Э0183</w:t>
      </w:r>
    </w:p>
    <w:p w:rsidR="00A51390" w:rsidRPr="0022103F" w:rsidRDefault="00A51390" w:rsidP="00A51390">
      <w:pPr>
        <w:widowControl w:val="0"/>
        <w:autoSpaceDE w:val="0"/>
        <w:autoSpaceDN w:val="0"/>
        <w:adjustRightInd w:val="0"/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2539"/>
        <w:gridCol w:w="2143"/>
      </w:tblGrid>
      <w:tr w:rsidR="00A51390" w:rsidRPr="0022103F" w:rsidTr="00A51390">
        <w:tc>
          <w:tcPr>
            <w:tcW w:w="5495" w:type="dxa"/>
            <w:vAlign w:val="bottom"/>
          </w:tcPr>
          <w:p w:rsidR="00A51390" w:rsidRPr="0022103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2103F">
              <w:rPr>
                <w:b/>
                <w:bCs/>
              </w:rPr>
              <w:t>Генеральный директор ООО «</w:t>
            </w:r>
            <w:proofErr w:type="spellStart"/>
            <w:r w:rsidRPr="0022103F">
              <w:rPr>
                <w:b/>
                <w:bCs/>
              </w:rPr>
              <w:t>ЭнергоАудит</w:t>
            </w:r>
            <w:proofErr w:type="spellEnd"/>
            <w:r w:rsidRPr="0022103F">
              <w:rPr>
                <w:b/>
                <w:bCs/>
              </w:rPr>
              <w:t>»</w:t>
            </w:r>
          </w:p>
        </w:tc>
        <w:tc>
          <w:tcPr>
            <w:tcW w:w="2551" w:type="dxa"/>
            <w:vAlign w:val="bottom"/>
          </w:tcPr>
          <w:p w:rsidR="00A51390" w:rsidRPr="0022103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2103F">
              <w:rPr>
                <w:b/>
                <w:bCs/>
              </w:rPr>
              <w:t>___________________</w:t>
            </w:r>
          </w:p>
        </w:tc>
        <w:tc>
          <w:tcPr>
            <w:tcW w:w="2375" w:type="dxa"/>
            <w:vAlign w:val="bottom"/>
          </w:tcPr>
          <w:p w:rsidR="00A51390" w:rsidRPr="0022103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2103F">
              <w:rPr>
                <w:b/>
                <w:bCs/>
              </w:rPr>
              <w:t>Антонов С.А.</w:t>
            </w:r>
          </w:p>
        </w:tc>
      </w:tr>
    </w:tbl>
    <w:p w:rsidR="00A51390" w:rsidRPr="00CE2CEC" w:rsidRDefault="00A51390" w:rsidP="00A51390">
      <w:pPr>
        <w:widowControl w:val="0"/>
        <w:autoSpaceDE w:val="0"/>
        <w:autoSpaceDN w:val="0"/>
        <w:adjustRightInd w:val="0"/>
        <w:ind w:firstLine="0"/>
        <w:rPr>
          <w:highlight w:val="yellow"/>
        </w:rPr>
      </w:pPr>
    </w:p>
    <w:p w:rsidR="00A51390" w:rsidRPr="0022103F" w:rsidRDefault="00A51390" w:rsidP="00A51390">
      <w:pPr>
        <w:widowControl w:val="0"/>
        <w:autoSpaceDE w:val="0"/>
        <w:autoSpaceDN w:val="0"/>
        <w:adjustRightInd w:val="0"/>
        <w:ind w:firstLine="0"/>
      </w:pPr>
      <w:r w:rsidRPr="0022103F">
        <w:rPr>
          <w:b/>
          <w:bCs/>
        </w:rPr>
        <w:t xml:space="preserve">  </w:t>
      </w:r>
    </w:p>
    <w:p w:rsidR="00A51390" w:rsidRPr="0022103F" w:rsidRDefault="00A51390" w:rsidP="00A51390">
      <w:pPr>
        <w:pStyle w:val="aff9"/>
        <w:tabs>
          <w:tab w:val="num" w:pos="0"/>
        </w:tabs>
        <w:spacing w:after="200"/>
        <w:ind w:firstLine="0"/>
      </w:pPr>
      <w:r w:rsidRPr="0022103F">
        <w:rPr>
          <w:b/>
        </w:rPr>
        <w:t>Заказчик</w:t>
      </w:r>
      <w:r w:rsidRPr="0022103F">
        <w:t xml:space="preserve">: </w:t>
      </w:r>
    </w:p>
    <w:p w:rsidR="00A51390" w:rsidRPr="0022103F" w:rsidRDefault="00A51390" w:rsidP="00A51390">
      <w:pPr>
        <w:shd w:val="clear" w:color="auto" w:fill="FFFFFF"/>
        <w:ind w:firstLine="0"/>
        <w:jc w:val="center"/>
        <w:rPr>
          <w:b/>
          <w:color w:val="000000"/>
        </w:rPr>
      </w:pPr>
    </w:p>
    <w:p w:rsidR="00F62A4B" w:rsidRPr="0022103F" w:rsidRDefault="002C1CA2" w:rsidP="00F62A4B">
      <w:pPr>
        <w:pStyle w:val="S"/>
        <w:ind w:firstLine="0"/>
        <w:jc w:val="center"/>
        <w:rPr>
          <w:b/>
          <w:sz w:val="28"/>
        </w:rPr>
      </w:pPr>
      <w:r>
        <w:rPr>
          <w:b/>
          <w:szCs w:val="22"/>
        </w:rPr>
        <w:t>А</w:t>
      </w:r>
      <w:r w:rsidR="00F72D6F" w:rsidRPr="0022103F">
        <w:rPr>
          <w:b/>
          <w:szCs w:val="22"/>
        </w:rPr>
        <w:t xml:space="preserve">дминистрация сельского поселения </w:t>
      </w:r>
      <w:proofErr w:type="gramStart"/>
      <w:r w:rsidR="00CE2CEC" w:rsidRPr="0022103F">
        <w:rPr>
          <w:b/>
          <w:szCs w:val="22"/>
        </w:rPr>
        <w:t>Светлый</w:t>
      </w:r>
      <w:proofErr w:type="gramEnd"/>
    </w:p>
    <w:p w:rsidR="009131E2" w:rsidRPr="002C1CA2" w:rsidRDefault="009131E2" w:rsidP="00C305D2">
      <w:pPr>
        <w:pStyle w:val="S"/>
        <w:rPr>
          <w:snapToGrid w:val="0"/>
        </w:rPr>
      </w:pPr>
      <w:proofErr w:type="gramStart"/>
      <w:r w:rsidRPr="002C1CA2">
        <w:rPr>
          <w:snapToGrid w:val="0"/>
        </w:rPr>
        <w:t xml:space="preserve">Юридический адрес: </w:t>
      </w:r>
      <w:r w:rsidR="00F72D6F" w:rsidRPr="002C1CA2">
        <w:rPr>
          <w:szCs w:val="22"/>
        </w:rPr>
        <w:t>62814</w:t>
      </w:r>
      <w:r w:rsidR="00753908" w:rsidRPr="002C1CA2">
        <w:rPr>
          <w:szCs w:val="22"/>
        </w:rPr>
        <w:t>7</w:t>
      </w:r>
      <w:r w:rsidR="00F72D6F" w:rsidRPr="002C1CA2">
        <w:rPr>
          <w:szCs w:val="22"/>
        </w:rPr>
        <w:t xml:space="preserve">, РФ, Тюменская обл., ХМАО – Югра, Березовский р-н, </w:t>
      </w:r>
      <w:r w:rsidR="00753908" w:rsidRPr="002C1CA2">
        <w:rPr>
          <w:szCs w:val="22"/>
        </w:rPr>
        <w:t xml:space="preserve">п. </w:t>
      </w:r>
      <w:r w:rsidR="00CE2CEC" w:rsidRPr="002C1CA2">
        <w:rPr>
          <w:szCs w:val="22"/>
        </w:rPr>
        <w:t>Светлый</w:t>
      </w:r>
      <w:r w:rsidR="00F72D6F" w:rsidRPr="002C1CA2">
        <w:rPr>
          <w:szCs w:val="22"/>
        </w:rPr>
        <w:t xml:space="preserve">, ул. </w:t>
      </w:r>
      <w:r w:rsidR="00753908" w:rsidRPr="002C1CA2">
        <w:rPr>
          <w:szCs w:val="22"/>
        </w:rPr>
        <w:t>Набережная</w:t>
      </w:r>
      <w:r w:rsidR="00F72D6F" w:rsidRPr="002C1CA2">
        <w:rPr>
          <w:szCs w:val="22"/>
        </w:rPr>
        <w:t>, 1</w:t>
      </w:r>
      <w:r w:rsidR="00753908" w:rsidRPr="002C1CA2">
        <w:rPr>
          <w:szCs w:val="22"/>
        </w:rPr>
        <w:t>0</w:t>
      </w:r>
      <w:proofErr w:type="gramEnd"/>
    </w:p>
    <w:p w:rsidR="009131E2" w:rsidRPr="002C1CA2" w:rsidRDefault="009131E2" w:rsidP="009131E2">
      <w:pPr>
        <w:pStyle w:val="21"/>
        <w:spacing w:after="200" w:line="276" w:lineRule="auto"/>
        <w:jc w:val="both"/>
        <w:rPr>
          <w:rFonts w:ascii="Times New Roman" w:hAnsi="Times New Roman"/>
          <w:b/>
          <w:snapToGrid w:val="0"/>
        </w:rPr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2835"/>
        <w:gridCol w:w="2977"/>
      </w:tblGrid>
      <w:tr w:rsidR="009131E2" w:rsidTr="00F72D6F">
        <w:tc>
          <w:tcPr>
            <w:tcW w:w="4537" w:type="dxa"/>
            <w:vAlign w:val="bottom"/>
          </w:tcPr>
          <w:p w:rsidR="009131E2" w:rsidRPr="002C1CA2" w:rsidRDefault="00F72D6F" w:rsidP="002C1CA2">
            <w:pPr>
              <w:pStyle w:val="S"/>
              <w:ind w:firstLine="0"/>
              <w:jc w:val="left"/>
              <w:rPr>
                <w:b/>
              </w:rPr>
            </w:pPr>
            <w:r w:rsidRPr="002C1CA2">
              <w:rPr>
                <w:b/>
              </w:rPr>
              <w:t xml:space="preserve">Глава </w:t>
            </w:r>
            <w:r w:rsidR="002C1CA2" w:rsidRPr="002C1CA2">
              <w:rPr>
                <w:b/>
              </w:rPr>
              <w:t>поселения</w:t>
            </w:r>
          </w:p>
        </w:tc>
        <w:tc>
          <w:tcPr>
            <w:tcW w:w="2835" w:type="dxa"/>
            <w:vAlign w:val="bottom"/>
          </w:tcPr>
          <w:p w:rsidR="009131E2" w:rsidRPr="002C1CA2" w:rsidRDefault="009131E2" w:rsidP="009131E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C1CA2">
              <w:rPr>
                <w:b/>
                <w:bCs/>
              </w:rPr>
              <w:t>______________</w:t>
            </w:r>
            <w:r w:rsidR="00F72D6F" w:rsidRPr="002C1CA2">
              <w:rPr>
                <w:b/>
                <w:bCs/>
              </w:rPr>
              <w:t>______</w:t>
            </w:r>
          </w:p>
        </w:tc>
        <w:tc>
          <w:tcPr>
            <w:tcW w:w="2977" w:type="dxa"/>
            <w:vAlign w:val="bottom"/>
          </w:tcPr>
          <w:p w:rsidR="009131E2" w:rsidRDefault="00753908" w:rsidP="009A00D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C1CA2">
              <w:rPr>
                <w:b/>
                <w:bCs/>
              </w:rPr>
              <w:t>Иванова О. В</w:t>
            </w:r>
            <w:r w:rsidR="00F62A4B" w:rsidRPr="002C1CA2">
              <w:rPr>
                <w:b/>
                <w:bCs/>
              </w:rPr>
              <w:t>.</w:t>
            </w:r>
          </w:p>
        </w:tc>
      </w:tr>
    </w:tbl>
    <w:p w:rsidR="009131E2" w:rsidRPr="00721F94" w:rsidRDefault="009131E2" w:rsidP="009131E2">
      <w:pPr>
        <w:spacing w:line="240" w:lineRule="auto"/>
        <w:rPr>
          <w:rFonts w:eastAsia="Times New Roman" w:cs="Times New Roman"/>
          <w:b/>
          <w:color w:val="000000"/>
          <w:szCs w:val="24"/>
        </w:rPr>
      </w:pPr>
    </w:p>
    <w:p w:rsidR="000F5F13" w:rsidRPr="00881FDD" w:rsidRDefault="000F5F13" w:rsidP="000F5F13">
      <w:pPr>
        <w:ind w:firstLine="0"/>
      </w:pPr>
    </w:p>
    <w:p w:rsidR="000F5F13" w:rsidRPr="00881FDD" w:rsidRDefault="000F5F13" w:rsidP="000F5F13"/>
    <w:p w:rsidR="00F356D8" w:rsidRPr="00881FDD" w:rsidRDefault="00F356D8"/>
    <w:sectPr w:rsidR="00F356D8" w:rsidRPr="00881FDD" w:rsidSect="00263EE1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461" w:rsidRDefault="007A6461" w:rsidP="005872D7">
      <w:pPr>
        <w:spacing w:line="240" w:lineRule="auto"/>
      </w:pPr>
      <w:r>
        <w:separator/>
      </w:r>
    </w:p>
  </w:endnote>
  <w:endnote w:type="continuationSeparator" w:id="0">
    <w:p w:rsidR="007A6461" w:rsidRDefault="007A6461" w:rsidP="00587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45833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0008C2" w:rsidRPr="00441D4D" w:rsidRDefault="000008C2">
        <w:pPr>
          <w:pStyle w:val="aa"/>
          <w:jc w:val="right"/>
          <w:rPr>
            <w:sz w:val="22"/>
          </w:rPr>
        </w:pPr>
        <w:r w:rsidRPr="00441D4D">
          <w:rPr>
            <w:sz w:val="22"/>
          </w:rPr>
          <w:fldChar w:fldCharType="begin"/>
        </w:r>
        <w:r w:rsidRPr="00441D4D">
          <w:rPr>
            <w:sz w:val="22"/>
          </w:rPr>
          <w:instrText xml:space="preserve"> PAGE   \* MERGEFORMAT </w:instrText>
        </w:r>
        <w:r w:rsidRPr="00441D4D">
          <w:rPr>
            <w:sz w:val="22"/>
          </w:rPr>
          <w:fldChar w:fldCharType="separate"/>
        </w:r>
        <w:r w:rsidR="0086125F">
          <w:rPr>
            <w:noProof/>
            <w:sz w:val="22"/>
          </w:rPr>
          <w:t>2</w:t>
        </w:r>
        <w:r w:rsidRPr="00441D4D">
          <w:rPr>
            <w:noProof/>
            <w:sz w:val="22"/>
          </w:rPr>
          <w:fldChar w:fldCharType="end"/>
        </w:r>
      </w:p>
    </w:sdtContent>
  </w:sdt>
  <w:p w:rsidR="000008C2" w:rsidRPr="00E04525" w:rsidRDefault="000008C2" w:rsidP="007348EC">
    <w:pPr>
      <w:pStyle w:val="aa"/>
    </w:pPr>
  </w:p>
  <w:p w:rsidR="000008C2" w:rsidRDefault="000008C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308380"/>
      <w:docPartObj>
        <w:docPartGallery w:val="Page Numbers (Bottom of Page)"/>
        <w:docPartUnique/>
      </w:docPartObj>
    </w:sdtPr>
    <w:sdtEndPr/>
    <w:sdtContent>
      <w:p w:rsidR="000008C2" w:rsidRDefault="000008C2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125F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0008C2" w:rsidRDefault="000008C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461" w:rsidRDefault="007A6461" w:rsidP="005872D7">
      <w:pPr>
        <w:spacing w:line="240" w:lineRule="auto"/>
      </w:pPr>
      <w:r>
        <w:separator/>
      </w:r>
    </w:p>
  </w:footnote>
  <w:footnote w:type="continuationSeparator" w:id="0">
    <w:p w:rsidR="007A6461" w:rsidRDefault="007A6461" w:rsidP="005872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8C32CC94"/>
    <w:name w:val="WW8Num22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1874E3B"/>
    <w:multiLevelType w:val="hybridMultilevel"/>
    <w:tmpl w:val="CCD6AFC0"/>
    <w:lvl w:ilvl="0" w:tplc="6C22F38C">
      <w:numFmt w:val="bullet"/>
      <w:lvlText w:val="•"/>
      <w:lvlJc w:val="left"/>
      <w:pPr>
        <w:ind w:left="957" w:hanging="39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4180BB2"/>
    <w:multiLevelType w:val="hybridMultilevel"/>
    <w:tmpl w:val="987A07E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9C1C7A"/>
    <w:multiLevelType w:val="hybridMultilevel"/>
    <w:tmpl w:val="62026E7E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9F35C82"/>
    <w:multiLevelType w:val="hybridMultilevel"/>
    <w:tmpl w:val="36748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406541A"/>
    <w:multiLevelType w:val="hybridMultilevel"/>
    <w:tmpl w:val="6868F93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2E39C0"/>
    <w:multiLevelType w:val="hybridMultilevel"/>
    <w:tmpl w:val="56265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EE68D5"/>
    <w:multiLevelType w:val="hybridMultilevel"/>
    <w:tmpl w:val="DDC215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55E44DC"/>
    <w:multiLevelType w:val="hybridMultilevel"/>
    <w:tmpl w:val="CD48D984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81615BA"/>
    <w:multiLevelType w:val="hybridMultilevel"/>
    <w:tmpl w:val="8274127E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D63610F"/>
    <w:multiLevelType w:val="hybridMultilevel"/>
    <w:tmpl w:val="959E4B80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F1D3290"/>
    <w:multiLevelType w:val="hybridMultilevel"/>
    <w:tmpl w:val="F84AEA56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73C32"/>
    <w:multiLevelType w:val="hybridMultilevel"/>
    <w:tmpl w:val="61AA21CC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22B5925"/>
    <w:multiLevelType w:val="multilevel"/>
    <w:tmpl w:val="0CC0942E"/>
    <w:styleLink w:val="1ai15113"/>
    <w:lvl w:ilvl="0">
      <w:start w:val="1"/>
      <w:numFmt w:val="decimal"/>
      <w:lvlText w:val="%1."/>
      <w:lvlJc w:val="left"/>
      <w:pPr>
        <w:tabs>
          <w:tab w:val="num" w:pos="786"/>
        </w:tabs>
        <w:ind w:left="426" w:firstLine="0"/>
      </w:pPr>
      <w:rPr>
        <w:color w:val="FFFFFF" w:themeColor="background1"/>
        <w:lang w:val="ru-RU"/>
      </w:rPr>
    </w:lvl>
    <w:lvl w:ilvl="1">
      <w:start w:val="2"/>
      <w:numFmt w:val="decimal"/>
      <w:lvlText w:val="%1.%2"/>
      <w:lvlJc w:val="left"/>
      <w:pPr>
        <w:tabs>
          <w:tab w:val="num" w:pos="1713"/>
        </w:tabs>
        <w:ind w:left="993" w:firstLine="0"/>
      </w:pPr>
    </w:lvl>
    <w:lvl w:ilvl="2">
      <w:start w:val="9"/>
      <w:numFmt w:val="decimal"/>
      <w:lvlText w:val="%1.%2.%3"/>
      <w:lvlJc w:val="left"/>
      <w:pPr>
        <w:tabs>
          <w:tab w:val="num" w:pos="1430"/>
        </w:tabs>
        <w:ind w:left="710" w:firstLine="0"/>
      </w:pPr>
      <w:rPr>
        <w:b/>
        <w:i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7">
    <w:nsid w:val="636D237D"/>
    <w:multiLevelType w:val="multilevel"/>
    <w:tmpl w:val="0CA8D58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397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8">
    <w:nsid w:val="685B3148"/>
    <w:multiLevelType w:val="hybridMultilevel"/>
    <w:tmpl w:val="B0AAD558"/>
    <w:lvl w:ilvl="0" w:tplc="0B30A538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A644FBC"/>
    <w:multiLevelType w:val="hybridMultilevel"/>
    <w:tmpl w:val="455AF9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BC95396"/>
    <w:multiLevelType w:val="hybridMultilevel"/>
    <w:tmpl w:val="E3C219FA"/>
    <w:lvl w:ilvl="0" w:tplc="BDDE9522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1">
    <w:nsid w:val="7FDB58AA"/>
    <w:multiLevelType w:val="hybridMultilevel"/>
    <w:tmpl w:val="6BA2C1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  <w:lvlOverride w:ilvl="0">
      <w:lvl w:ilvl="0">
        <w:start w:val="1"/>
        <w:numFmt w:val="bullet"/>
        <w:pStyle w:val="a0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</w:rPr>
      </w:lvl>
    </w:lvlOverride>
  </w:num>
  <w:num w:numId="3">
    <w:abstractNumId w:val="17"/>
  </w:num>
  <w:num w:numId="4">
    <w:abstractNumId w:val="5"/>
  </w:num>
  <w:num w:numId="5">
    <w:abstractNumId w:val="4"/>
  </w:num>
  <w:num w:numId="6">
    <w:abstractNumId w:val="14"/>
  </w:num>
  <w:num w:numId="7">
    <w:abstractNumId w:val="12"/>
  </w:num>
  <w:num w:numId="8">
    <w:abstractNumId w:val="1"/>
  </w:num>
  <w:num w:numId="9">
    <w:abstractNumId w:val="7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1"/>
  </w:num>
  <w:num w:numId="13">
    <w:abstractNumId w:val="20"/>
  </w:num>
  <w:num w:numId="14">
    <w:abstractNumId w:val="9"/>
  </w:num>
  <w:num w:numId="15">
    <w:abstractNumId w:val="19"/>
  </w:num>
  <w:num w:numId="16">
    <w:abstractNumId w:val="10"/>
  </w:num>
  <w:num w:numId="17">
    <w:abstractNumId w:val="18"/>
  </w:num>
  <w:num w:numId="18">
    <w:abstractNumId w:val="2"/>
  </w:num>
  <w:num w:numId="19">
    <w:abstractNumId w:val="15"/>
  </w:num>
  <w:num w:numId="20">
    <w:abstractNumId w:val="3"/>
  </w:num>
  <w:num w:numId="21">
    <w:abstractNumId w:val="8"/>
  </w:num>
  <w:num w:numId="22">
    <w:abstractNumId w:val="16"/>
  </w:num>
  <w:num w:numId="23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0236"/>
    <w:rsid w:val="000008C2"/>
    <w:rsid w:val="000008EB"/>
    <w:rsid w:val="00001BDB"/>
    <w:rsid w:val="00004E02"/>
    <w:rsid w:val="0000694E"/>
    <w:rsid w:val="00006BE0"/>
    <w:rsid w:val="000118B4"/>
    <w:rsid w:val="00012644"/>
    <w:rsid w:val="00013BD4"/>
    <w:rsid w:val="00017C95"/>
    <w:rsid w:val="00020ADD"/>
    <w:rsid w:val="000218DB"/>
    <w:rsid w:val="000229B0"/>
    <w:rsid w:val="0002425B"/>
    <w:rsid w:val="0002454E"/>
    <w:rsid w:val="00025131"/>
    <w:rsid w:val="00025FB7"/>
    <w:rsid w:val="0003036B"/>
    <w:rsid w:val="000307E6"/>
    <w:rsid w:val="0003091A"/>
    <w:rsid w:val="0003453E"/>
    <w:rsid w:val="0003483E"/>
    <w:rsid w:val="00042980"/>
    <w:rsid w:val="00042FA6"/>
    <w:rsid w:val="000440E9"/>
    <w:rsid w:val="00044A4C"/>
    <w:rsid w:val="0004576B"/>
    <w:rsid w:val="00052FDC"/>
    <w:rsid w:val="00055715"/>
    <w:rsid w:val="00055D4B"/>
    <w:rsid w:val="00060A3B"/>
    <w:rsid w:val="00063DFF"/>
    <w:rsid w:val="00064F90"/>
    <w:rsid w:val="00065D8A"/>
    <w:rsid w:val="0006665C"/>
    <w:rsid w:val="00066EC9"/>
    <w:rsid w:val="000677C0"/>
    <w:rsid w:val="0007158A"/>
    <w:rsid w:val="00074347"/>
    <w:rsid w:val="00080241"/>
    <w:rsid w:val="00083ABD"/>
    <w:rsid w:val="00083C6A"/>
    <w:rsid w:val="000944EF"/>
    <w:rsid w:val="00094A4B"/>
    <w:rsid w:val="0009601F"/>
    <w:rsid w:val="00096F49"/>
    <w:rsid w:val="000A02AE"/>
    <w:rsid w:val="000A0F44"/>
    <w:rsid w:val="000A275F"/>
    <w:rsid w:val="000A30C7"/>
    <w:rsid w:val="000A488F"/>
    <w:rsid w:val="000A4C3F"/>
    <w:rsid w:val="000A56D4"/>
    <w:rsid w:val="000A605B"/>
    <w:rsid w:val="000A6712"/>
    <w:rsid w:val="000A79ED"/>
    <w:rsid w:val="000B0FC3"/>
    <w:rsid w:val="000B20E6"/>
    <w:rsid w:val="000B2881"/>
    <w:rsid w:val="000B313A"/>
    <w:rsid w:val="000B350A"/>
    <w:rsid w:val="000B4456"/>
    <w:rsid w:val="000B5845"/>
    <w:rsid w:val="000B78D7"/>
    <w:rsid w:val="000C15A9"/>
    <w:rsid w:val="000C28E3"/>
    <w:rsid w:val="000C2A4C"/>
    <w:rsid w:val="000C2B98"/>
    <w:rsid w:val="000C31F0"/>
    <w:rsid w:val="000C5A0D"/>
    <w:rsid w:val="000C6069"/>
    <w:rsid w:val="000C7716"/>
    <w:rsid w:val="000D0D3D"/>
    <w:rsid w:val="000D2321"/>
    <w:rsid w:val="000D2FDB"/>
    <w:rsid w:val="000D5BAF"/>
    <w:rsid w:val="000D5D56"/>
    <w:rsid w:val="000D61F0"/>
    <w:rsid w:val="000E0977"/>
    <w:rsid w:val="000E1137"/>
    <w:rsid w:val="000E413B"/>
    <w:rsid w:val="000E491A"/>
    <w:rsid w:val="000E65E9"/>
    <w:rsid w:val="000F0A72"/>
    <w:rsid w:val="000F0CA3"/>
    <w:rsid w:val="000F1497"/>
    <w:rsid w:val="000F288A"/>
    <w:rsid w:val="000F46A3"/>
    <w:rsid w:val="000F584E"/>
    <w:rsid w:val="000F5F13"/>
    <w:rsid w:val="00100709"/>
    <w:rsid w:val="00100F8F"/>
    <w:rsid w:val="00101C7E"/>
    <w:rsid w:val="00104B10"/>
    <w:rsid w:val="00104B7D"/>
    <w:rsid w:val="00105F1A"/>
    <w:rsid w:val="001077D5"/>
    <w:rsid w:val="001079D7"/>
    <w:rsid w:val="00107EE8"/>
    <w:rsid w:val="00110B2D"/>
    <w:rsid w:val="00110F78"/>
    <w:rsid w:val="001128EB"/>
    <w:rsid w:val="00115052"/>
    <w:rsid w:val="00117D1E"/>
    <w:rsid w:val="00120630"/>
    <w:rsid w:val="00120E93"/>
    <w:rsid w:val="001227D4"/>
    <w:rsid w:val="00123F2A"/>
    <w:rsid w:val="0012410F"/>
    <w:rsid w:val="001276E5"/>
    <w:rsid w:val="0013186F"/>
    <w:rsid w:val="001321AE"/>
    <w:rsid w:val="00133B17"/>
    <w:rsid w:val="00134230"/>
    <w:rsid w:val="001406A3"/>
    <w:rsid w:val="00141219"/>
    <w:rsid w:val="001416DC"/>
    <w:rsid w:val="00143496"/>
    <w:rsid w:val="00143F5D"/>
    <w:rsid w:val="00144E37"/>
    <w:rsid w:val="001479BB"/>
    <w:rsid w:val="001513E1"/>
    <w:rsid w:val="0015186F"/>
    <w:rsid w:val="00151B24"/>
    <w:rsid w:val="0015225C"/>
    <w:rsid w:val="001557A2"/>
    <w:rsid w:val="001572C3"/>
    <w:rsid w:val="0015758F"/>
    <w:rsid w:val="00162161"/>
    <w:rsid w:val="00162AE1"/>
    <w:rsid w:val="00164488"/>
    <w:rsid w:val="00165FBD"/>
    <w:rsid w:val="00167C5F"/>
    <w:rsid w:val="0017083B"/>
    <w:rsid w:val="00170966"/>
    <w:rsid w:val="00170BF1"/>
    <w:rsid w:val="001713BA"/>
    <w:rsid w:val="0017163E"/>
    <w:rsid w:val="001718FF"/>
    <w:rsid w:val="00171CAC"/>
    <w:rsid w:val="0017466A"/>
    <w:rsid w:val="001748FA"/>
    <w:rsid w:val="00176D55"/>
    <w:rsid w:val="00180E08"/>
    <w:rsid w:val="00181F28"/>
    <w:rsid w:val="00182BFE"/>
    <w:rsid w:val="001843A9"/>
    <w:rsid w:val="00185FE1"/>
    <w:rsid w:val="00186EB4"/>
    <w:rsid w:val="00190459"/>
    <w:rsid w:val="0019229C"/>
    <w:rsid w:val="00192C7F"/>
    <w:rsid w:val="00194309"/>
    <w:rsid w:val="00195943"/>
    <w:rsid w:val="001A039B"/>
    <w:rsid w:val="001A03B3"/>
    <w:rsid w:val="001A0857"/>
    <w:rsid w:val="001A0B92"/>
    <w:rsid w:val="001A16C7"/>
    <w:rsid w:val="001A260A"/>
    <w:rsid w:val="001A29A0"/>
    <w:rsid w:val="001A2E24"/>
    <w:rsid w:val="001A363F"/>
    <w:rsid w:val="001A7770"/>
    <w:rsid w:val="001A7CD1"/>
    <w:rsid w:val="001B1C9C"/>
    <w:rsid w:val="001B29BF"/>
    <w:rsid w:val="001C0D49"/>
    <w:rsid w:val="001C1F53"/>
    <w:rsid w:val="001C41A4"/>
    <w:rsid w:val="001C4BBD"/>
    <w:rsid w:val="001C5466"/>
    <w:rsid w:val="001C5A62"/>
    <w:rsid w:val="001C679D"/>
    <w:rsid w:val="001C7BAC"/>
    <w:rsid w:val="001D045C"/>
    <w:rsid w:val="001D1A1F"/>
    <w:rsid w:val="001D41AD"/>
    <w:rsid w:val="001D43F2"/>
    <w:rsid w:val="001D4E52"/>
    <w:rsid w:val="001D58F3"/>
    <w:rsid w:val="001D5B53"/>
    <w:rsid w:val="001D5BFA"/>
    <w:rsid w:val="001D689C"/>
    <w:rsid w:val="001D714E"/>
    <w:rsid w:val="001E414B"/>
    <w:rsid w:val="001E4518"/>
    <w:rsid w:val="001F0779"/>
    <w:rsid w:val="001F0908"/>
    <w:rsid w:val="001F09F8"/>
    <w:rsid w:val="001F189B"/>
    <w:rsid w:val="001F1F16"/>
    <w:rsid w:val="001F34D5"/>
    <w:rsid w:val="001F3E8C"/>
    <w:rsid w:val="001F3F23"/>
    <w:rsid w:val="001F5104"/>
    <w:rsid w:val="001F52A2"/>
    <w:rsid w:val="001F57FC"/>
    <w:rsid w:val="001F6601"/>
    <w:rsid w:val="001F6A80"/>
    <w:rsid w:val="001F71BA"/>
    <w:rsid w:val="001F7C56"/>
    <w:rsid w:val="00200DCA"/>
    <w:rsid w:val="00201E7D"/>
    <w:rsid w:val="00202023"/>
    <w:rsid w:val="002036C1"/>
    <w:rsid w:val="00210164"/>
    <w:rsid w:val="0021083A"/>
    <w:rsid w:val="00213100"/>
    <w:rsid w:val="00214230"/>
    <w:rsid w:val="00214DCD"/>
    <w:rsid w:val="00215DBA"/>
    <w:rsid w:val="0022103F"/>
    <w:rsid w:val="002215B4"/>
    <w:rsid w:val="0022162A"/>
    <w:rsid w:val="002217F2"/>
    <w:rsid w:val="00227A4D"/>
    <w:rsid w:val="0023041D"/>
    <w:rsid w:val="0023084B"/>
    <w:rsid w:val="00232B91"/>
    <w:rsid w:val="0023397C"/>
    <w:rsid w:val="00234DD8"/>
    <w:rsid w:val="00235EB1"/>
    <w:rsid w:val="00236A48"/>
    <w:rsid w:val="00236CF0"/>
    <w:rsid w:val="00241B24"/>
    <w:rsid w:val="002437B2"/>
    <w:rsid w:val="00243AA9"/>
    <w:rsid w:val="00243F0D"/>
    <w:rsid w:val="00246F1B"/>
    <w:rsid w:val="00251093"/>
    <w:rsid w:val="00251537"/>
    <w:rsid w:val="00251DD0"/>
    <w:rsid w:val="00251F2E"/>
    <w:rsid w:val="002533BD"/>
    <w:rsid w:val="002543BC"/>
    <w:rsid w:val="00254483"/>
    <w:rsid w:val="002551B9"/>
    <w:rsid w:val="00256E4C"/>
    <w:rsid w:val="002573AC"/>
    <w:rsid w:val="00257555"/>
    <w:rsid w:val="00261130"/>
    <w:rsid w:val="00262B09"/>
    <w:rsid w:val="00263EE1"/>
    <w:rsid w:val="002655D0"/>
    <w:rsid w:val="00266869"/>
    <w:rsid w:val="002679C6"/>
    <w:rsid w:val="00270019"/>
    <w:rsid w:val="00270E96"/>
    <w:rsid w:val="00273DAD"/>
    <w:rsid w:val="002761C6"/>
    <w:rsid w:val="002776A2"/>
    <w:rsid w:val="00281A59"/>
    <w:rsid w:val="00283E7F"/>
    <w:rsid w:val="00285A9B"/>
    <w:rsid w:val="0028639E"/>
    <w:rsid w:val="002864D6"/>
    <w:rsid w:val="002870CF"/>
    <w:rsid w:val="002879E0"/>
    <w:rsid w:val="00287D8D"/>
    <w:rsid w:val="00290022"/>
    <w:rsid w:val="00292B03"/>
    <w:rsid w:val="0029392E"/>
    <w:rsid w:val="00293946"/>
    <w:rsid w:val="002979FC"/>
    <w:rsid w:val="002A08C0"/>
    <w:rsid w:val="002A0958"/>
    <w:rsid w:val="002A15FD"/>
    <w:rsid w:val="002A1D8C"/>
    <w:rsid w:val="002A402C"/>
    <w:rsid w:val="002A407A"/>
    <w:rsid w:val="002A49FA"/>
    <w:rsid w:val="002A4D2E"/>
    <w:rsid w:val="002A5867"/>
    <w:rsid w:val="002A5CE2"/>
    <w:rsid w:val="002B2C13"/>
    <w:rsid w:val="002B2D99"/>
    <w:rsid w:val="002B6C24"/>
    <w:rsid w:val="002B779A"/>
    <w:rsid w:val="002B794D"/>
    <w:rsid w:val="002C00EE"/>
    <w:rsid w:val="002C1CA2"/>
    <w:rsid w:val="002C2414"/>
    <w:rsid w:val="002C2D3F"/>
    <w:rsid w:val="002C3B65"/>
    <w:rsid w:val="002C3D5B"/>
    <w:rsid w:val="002C50B3"/>
    <w:rsid w:val="002C7554"/>
    <w:rsid w:val="002D0762"/>
    <w:rsid w:val="002D0E7B"/>
    <w:rsid w:val="002D0F7A"/>
    <w:rsid w:val="002D1C3C"/>
    <w:rsid w:val="002D3997"/>
    <w:rsid w:val="002D67FD"/>
    <w:rsid w:val="002D769C"/>
    <w:rsid w:val="002E310E"/>
    <w:rsid w:val="002F00C8"/>
    <w:rsid w:val="002F2A8A"/>
    <w:rsid w:val="002F2EE5"/>
    <w:rsid w:val="002F4740"/>
    <w:rsid w:val="002F4C6A"/>
    <w:rsid w:val="002F5447"/>
    <w:rsid w:val="002F6871"/>
    <w:rsid w:val="002F7EF7"/>
    <w:rsid w:val="003004F7"/>
    <w:rsid w:val="0030095D"/>
    <w:rsid w:val="003023FE"/>
    <w:rsid w:val="003039AE"/>
    <w:rsid w:val="00310586"/>
    <w:rsid w:val="0031156E"/>
    <w:rsid w:val="00312B65"/>
    <w:rsid w:val="00315289"/>
    <w:rsid w:val="00316EA4"/>
    <w:rsid w:val="0031764F"/>
    <w:rsid w:val="0032064D"/>
    <w:rsid w:val="00322BA1"/>
    <w:rsid w:val="00324146"/>
    <w:rsid w:val="00324995"/>
    <w:rsid w:val="00324CC4"/>
    <w:rsid w:val="0032539B"/>
    <w:rsid w:val="0032589B"/>
    <w:rsid w:val="0032798E"/>
    <w:rsid w:val="0033037B"/>
    <w:rsid w:val="003337B4"/>
    <w:rsid w:val="00334685"/>
    <w:rsid w:val="00334A13"/>
    <w:rsid w:val="00336D4E"/>
    <w:rsid w:val="00337C94"/>
    <w:rsid w:val="00341238"/>
    <w:rsid w:val="0034189E"/>
    <w:rsid w:val="003430A6"/>
    <w:rsid w:val="003447D4"/>
    <w:rsid w:val="003462C2"/>
    <w:rsid w:val="0034640A"/>
    <w:rsid w:val="00347814"/>
    <w:rsid w:val="00351D0E"/>
    <w:rsid w:val="00353453"/>
    <w:rsid w:val="003552C7"/>
    <w:rsid w:val="00355F9C"/>
    <w:rsid w:val="0035635A"/>
    <w:rsid w:val="00356943"/>
    <w:rsid w:val="0036056A"/>
    <w:rsid w:val="003614E7"/>
    <w:rsid w:val="00365387"/>
    <w:rsid w:val="00365611"/>
    <w:rsid w:val="003662AC"/>
    <w:rsid w:val="00366471"/>
    <w:rsid w:val="003668F5"/>
    <w:rsid w:val="00367775"/>
    <w:rsid w:val="00370A5B"/>
    <w:rsid w:val="003731FC"/>
    <w:rsid w:val="003733CC"/>
    <w:rsid w:val="003750B6"/>
    <w:rsid w:val="003754B5"/>
    <w:rsid w:val="00375977"/>
    <w:rsid w:val="00380D85"/>
    <w:rsid w:val="003813E0"/>
    <w:rsid w:val="00381AA6"/>
    <w:rsid w:val="00384FCA"/>
    <w:rsid w:val="00385CA6"/>
    <w:rsid w:val="0038607D"/>
    <w:rsid w:val="00386AFC"/>
    <w:rsid w:val="00387131"/>
    <w:rsid w:val="003873D9"/>
    <w:rsid w:val="0038758C"/>
    <w:rsid w:val="00387B71"/>
    <w:rsid w:val="00390A2E"/>
    <w:rsid w:val="0039161C"/>
    <w:rsid w:val="00392648"/>
    <w:rsid w:val="00396B70"/>
    <w:rsid w:val="00396BB2"/>
    <w:rsid w:val="003A1EB3"/>
    <w:rsid w:val="003A1FA7"/>
    <w:rsid w:val="003A32F3"/>
    <w:rsid w:val="003A38F7"/>
    <w:rsid w:val="003A3B91"/>
    <w:rsid w:val="003A5585"/>
    <w:rsid w:val="003A5A57"/>
    <w:rsid w:val="003A67F5"/>
    <w:rsid w:val="003A7C8F"/>
    <w:rsid w:val="003B0176"/>
    <w:rsid w:val="003B389F"/>
    <w:rsid w:val="003B3943"/>
    <w:rsid w:val="003B66ED"/>
    <w:rsid w:val="003B78DE"/>
    <w:rsid w:val="003C121E"/>
    <w:rsid w:val="003C1C1C"/>
    <w:rsid w:val="003C51A5"/>
    <w:rsid w:val="003C5EE5"/>
    <w:rsid w:val="003C68C6"/>
    <w:rsid w:val="003D0BB4"/>
    <w:rsid w:val="003D0F32"/>
    <w:rsid w:val="003D173B"/>
    <w:rsid w:val="003D3F01"/>
    <w:rsid w:val="003D4BA3"/>
    <w:rsid w:val="003D569D"/>
    <w:rsid w:val="003E08BE"/>
    <w:rsid w:val="003E10CB"/>
    <w:rsid w:val="003E2E3B"/>
    <w:rsid w:val="003E4203"/>
    <w:rsid w:val="003E4F9D"/>
    <w:rsid w:val="003E5F6F"/>
    <w:rsid w:val="003E745F"/>
    <w:rsid w:val="003F1507"/>
    <w:rsid w:val="003F1681"/>
    <w:rsid w:val="003F278D"/>
    <w:rsid w:val="003F3733"/>
    <w:rsid w:val="003F468F"/>
    <w:rsid w:val="003F5E1E"/>
    <w:rsid w:val="003F6260"/>
    <w:rsid w:val="003F6EE3"/>
    <w:rsid w:val="003F72DA"/>
    <w:rsid w:val="00400835"/>
    <w:rsid w:val="0040256F"/>
    <w:rsid w:val="004037BF"/>
    <w:rsid w:val="00403949"/>
    <w:rsid w:val="00403E73"/>
    <w:rsid w:val="0040402E"/>
    <w:rsid w:val="004054FA"/>
    <w:rsid w:val="0041043B"/>
    <w:rsid w:val="00410F6D"/>
    <w:rsid w:val="004125FD"/>
    <w:rsid w:val="004151BA"/>
    <w:rsid w:val="004204F4"/>
    <w:rsid w:val="0042333A"/>
    <w:rsid w:val="004263BD"/>
    <w:rsid w:val="0042648C"/>
    <w:rsid w:val="00430202"/>
    <w:rsid w:val="004320FD"/>
    <w:rsid w:val="00432DF0"/>
    <w:rsid w:val="00433069"/>
    <w:rsid w:val="0043358A"/>
    <w:rsid w:val="00434DE9"/>
    <w:rsid w:val="0043765F"/>
    <w:rsid w:val="00440115"/>
    <w:rsid w:val="00441934"/>
    <w:rsid w:val="004427E2"/>
    <w:rsid w:val="004451E8"/>
    <w:rsid w:val="00447446"/>
    <w:rsid w:val="00447751"/>
    <w:rsid w:val="00447804"/>
    <w:rsid w:val="004505A3"/>
    <w:rsid w:val="004505ED"/>
    <w:rsid w:val="00453651"/>
    <w:rsid w:val="0045657D"/>
    <w:rsid w:val="004573DC"/>
    <w:rsid w:val="00457858"/>
    <w:rsid w:val="004617C0"/>
    <w:rsid w:val="00461B16"/>
    <w:rsid w:val="00463261"/>
    <w:rsid w:val="00464565"/>
    <w:rsid w:val="00464E94"/>
    <w:rsid w:val="00465AFE"/>
    <w:rsid w:val="00466BDD"/>
    <w:rsid w:val="00466E7C"/>
    <w:rsid w:val="00467F48"/>
    <w:rsid w:val="00471FB5"/>
    <w:rsid w:val="004722C1"/>
    <w:rsid w:val="00472AFF"/>
    <w:rsid w:val="004754AA"/>
    <w:rsid w:val="00481C80"/>
    <w:rsid w:val="00483577"/>
    <w:rsid w:val="004842DE"/>
    <w:rsid w:val="00484683"/>
    <w:rsid w:val="00485D1F"/>
    <w:rsid w:val="00491691"/>
    <w:rsid w:val="0049216F"/>
    <w:rsid w:val="00495905"/>
    <w:rsid w:val="00495969"/>
    <w:rsid w:val="00495D56"/>
    <w:rsid w:val="004974C9"/>
    <w:rsid w:val="004A0035"/>
    <w:rsid w:val="004A12E6"/>
    <w:rsid w:val="004A3F7E"/>
    <w:rsid w:val="004A4B5D"/>
    <w:rsid w:val="004A4F6A"/>
    <w:rsid w:val="004A5C04"/>
    <w:rsid w:val="004A5D12"/>
    <w:rsid w:val="004A6431"/>
    <w:rsid w:val="004B164D"/>
    <w:rsid w:val="004B1FED"/>
    <w:rsid w:val="004B578C"/>
    <w:rsid w:val="004B7B70"/>
    <w:rsid w:val="004C0565"/>
    <w:rsid w:val="004C0E84"/>
    <w:rsid w:val="004C10B4"/>
    <w:rsid w:val="004C3BA5"/>
    <w:rsid w:val="004C653A"/>
    <w:rsid w:val="004C6AAB"/>
    <w:rsid w:val="004C6FCB"/>
    <w:rsid w:val="004C72F9"/>
    <w:rsid w:val="004D0F4C"/>
    <w:rsid w:val="004D27D7"/>
    <w:rsid w:val="004D3572"/>
    <w:rsid w:val="004D3B4E"/>
    <w:rsid w:val="004D5A71"/>
    <w:rsid w:val="004D7CA3"/>
    <w:rsid w:val="004E0ACD"/>
    <w:rsid w:val="004E0B92"/>
    <w:rsid w:val="004E110C"/>
    <w:rsid w:val="004E35DB"/>
    <w:rsid w:val="004E376E"/>
    <w:rsid w:val="004E3AA4"/>
    <w:rsid w:val="004E5958"/>
    <w:rsid w:val="004E5C46"/>
    <w:rsid w:val="004F3EB8"/>
    <w:rsid w:val="004F4E53"/>
    <w:rsid w:val="004F512C"/>
    <w:rsid w:val="004F63A4"/>
    <w:rsid w:val="004F758B"/>
    <w:rsid w:val="00500EEA"/>
    <w:rsid w:val="005047D5"/>
    <w:rsid w:val="00504C59"/>
    <w:rsid w:val="00506285"/>
    <w:rsid w:val="00506937"/>
    <w:rsid w:val="00510528"/>
    <w:rsid w:val="00511669"/>
    <w:rsid w:val="00512372"/>
    <w:rsid w:val="0051405A"/>
    <w:rsid w:val="00514A4C"/>
    <w:rsid w:val="0051626A"/>
    <w:rsid w:val="00517486"/>
    <w:rsid w:val="00520E82"/>
    <w:rsid w:val="00524510"/>
    <w:rsid w:val="00524BE7"/>
    <w:rsid w:val="00524BE9"/>
    <w:rsid w:val="00524E2E"/>
    <w:rsid w:val="00525871"/>
    <w:rsid w:val="00527FF7"/>
    <w:rsid w:val="0053011D"/>
    <w:rsid w:val="00530C2A"/>
    <w:rsid w:val="00531134"/>
    <w:rsid w:val="00531E8B"/>
    <w:rsid w:val="00535767"/>
    <w:rsid w:val="00537BA7"/>
    <w:rsid w:val="0054285D"/>
    <w:rsid w:val="0054612B"/>
    <w:rsid w:val="00546E6F"/>
    <w:rsid w:val="005470CE"/>
    <w:rsid w:val="0054747F"/>
    <w:rsid w:val="00551F72"/>
    <w:rsid w:val="005532AF"/>
    <w:rsid w:val="00553BDC"/>
    <w:rsid w:val="00554257"/>
    <w:rsid w:val="00555ADD"/>
    <w:rsid w:val="00555E45"/>
    <w:rsid w:val="00555E77"/>
    <w:rsid w:val="00557354"/>
    <w:rsid w:val="00562974"/>
    <w:rsid w:val="00562DE7"/>
    <w:rsid w:val="00562F96"/>
    <w:rsid w:val="005632BB"/>
    <w:rsid w:val="0056383E"/>
    <w:rsid w:val="00564AF3"/>
    <w:rsid w:val="0056569B"/>
    <w:rsid w:val="005661BC"/>
    <w:rsid w:val="00570F79"/>
    <w:rsid w:val="00575C56"/>
    <w:rsid w:val="005763D2"/>
    <w:rsid w:val="00576840"/>
    <w:rsid w:val="00580FBA"/>
    <w:rsid w:val="0058309A"/>
    <w:rsid w:val="0058332E"/>
    <w:rsid w:val="005872D7"/>
    <w:rsid w:val="00587810"/>
    <w:rsid w:val="00587A85"/>
    <w:rsid w:val="00592604"/>
    <w:rsid w:val="00594B57"/>
    <w:rsid w:val="00597AD4"/>
    <w:rsid w:val="005A18B5"/>
    <w:rsid w:val="005A281F"/>
    <w:rsid w:val="005A2ED7"/>
    <w:rsid w:val="005A5412"/>
    <w:rsid w:val="005A5ADE"/>
    <w:rsid w:val="005A5E9A"/>
    <w:rsid w:val="005A6AFA"/>
    <w:rsid w:val="005A7335"/>
    <w:rsid w:val="005B13B9"/>
    <w:rsid w:val="005B341F"/>
    <w:rsid w:val="005B3480"/>
    <w:rsid w:val="005B3629"/>
    <w:rsid w:val="005B6D9F"/>
    <w:rsid w:val="005B7339"/>
    <w:rsid w:val="005C0723"/>
    <w:rsid w:val="005C2F64"/>
    <w:rsid w:val="005C3F99"/>
    <w:rsid w:val="005C4598"/>
    <w:rsid w:val="005C4823"/>
    <w:rsid w:val="005C4D64"/>
    <w:rsid w:val="005C544F"/>
    <w:rsid w:val="005D13CA"/>
    <w:rsid w:val="005E0B0B"/>
    <w:rsid w:val="005E185E"/>
    <w:rsid w:val="005E3B1A"/>
    <w:rsid w:val="005E40E8"/>
    <w:rsid w:val="005E41C0"/>
    <w:rsid w:val="005E722F"/>
    <w:rsid w:val="005F12BF"/>
    <w:rsid w:val="005F2422"/>
    <w:rsid w:val="005F376C"/>
    <w:rsid w:val="005F3D7A"/>
    <w:rsid w:val="005F3E31"/>
    <w:rsid w:val="005F71C7"/>
    <w:rsid w:val="005F76F8"/>
    <w:rsid w:val="00601B89"/>
    <w:rsid w:val="00607F30"/>
    <w:rsid w:val="00610606"/>
    <w:rsid w:val="0061287E"/>
    <w:rsid w:val="00614018"/>
    <w:rsid w:val="006147FE"/>
    <w:rsid w:val="00615D68"/>
    <w:rsid w:val="006161F0"/>
    <w:rsid w:val="00616844"/>
    <w:rsid w:val="00616D6F"/>
    <w:rsid w:val="006201D6"/>
    <w:rsid w:val="00620C51"/>
    <w:rsid w:val="00623C3D"/>
    <w:rsid w:val="00624157"/>
    <w:rsid w:val="00624EC4"/>
    <w:rsid w:val="00625C15"/>
    <w:rsid w:val="00625D08"/>
    <w:rsid w:val="0062703E"/>
    <w:rsid w:val="00630292"/>
    <w:rsid w:val="006318B9"/>
    <w:rsid w:val="00632BEF"/>
    <w:rsid w:val="00633B72"/>
    <w:rsid w:val="00636791"/>
    <w:rsid w:val="00636894"/>
    <w:rsid w:val="006402E2"/>
    <w:rsid w:val="00644181"/>
    <w:rsid w:val="00645522"/>
    <w:rsid w:val="00647EB9"/>
    <w:rsid w:val="00651736"/>
    <w:rsid w:val="00651AC9"/>
    <w:rsid w:val="00655199"/>
    <w:rsid w:val="00655952"/>
    <w:rsid w:val="00655B09"/>
    <w:rsid w:val="00655FE1"/>
    <w:rsid w:val="0065692E"/>
    <w:rsid w:val="00661290"/>
    <w:rsid w:val="00661F58"/>
    <w:rsid w:val="006647D8"/>
    <w:rsid w:val="006660D6"/>
    <w:rsid w:val="006670F7"/>
    <w:rsid w:val="00667A5E"/>
    <w:rsid w:val="0067135C"/>
    <w:rsid w:val="00671B4D"/>
    <w:rsid w:val="00672473"/>
    <w:rsid w:val="006748A8"/>
    <w:rsid w:val="00674978"/>
    <w:rsid w:val="0067501A"/>
    <w:rsid w:val="00675E30"/>
    <w:rsid w:val="00675E7D"/>
    <w:rsid w:val="00676584"/>
    <w:rsid w:val="00677660"/>
    <w:rsid w:val="00677DCD"/>
    <w:rsid w:val="00681ED5"/>
    <w:rsid w:val="006820DC"/>
    <w:rsid w:val="006829CA"/>
    <w:rsid w:val="006837D3"/>
    <w:rsid w:val="006852DE"/>
    <w:rsid w:val="006862E1"/>
    <w:rsid w:val="0068791B"/>
    <w:rsid w:val="0069109E"/>
    <w:rsid w:val="00691168"/>
    <w:rsid w:val="00691D22"/>
    <w:rsid w:val="00692D25"/>
    <w:rsid w:val="00693212"/>
    <w:rsid w:val="006949D8"/>
    <w:rsid w:val="00696DF0"/>
    <w:rsid w:val="00697751"/>
    <w:rsid w:val="006A104E"/>
    <w:rsid w:val="006A1BC5"/>
    <w:rsid w:val="006A2561"/>
    <w:rsid w:val="006A2581"/>
    <w:rsid w:val="006A6572"/>
    <w:rsid w:val="006A698E"/>
    <w:rsid w:val="006B1CC2"/>
    <w:rsid w:val="006B62C9"/>
    <w:rsid w:val="006C19B8"/>
    <w:rsid w:val="006C3B9B"/>
    <w:rsid w:val="006C4591"/>
    <w:rsid w:val="006C5142"/>
    <w:rsid w:val="006C657A"/>
    <w:rsid w:val="006C6CD0"/>
    <w:rsid w:val="006C6D33"/>
    <w:rsid w:val="006D1A09"/>
    <w:rsid w:val="006D2966"/>
    <w:rsid w:val="006D34F5"/>
    <w:rsid w:val="006D37B5"/>
    <w:rsid w:val="006D3964"/>
    <w:rsid w:val="006D6FDC"/>
    <w:rsid w:val="006D70BB"/>
    <w:rsid w:val="006D7251"/>
    <w:rsid w:val="006D758C"/>
    <w:rsid w:val="006D75C2"/>
    <w:rsid w:val="006E085C"/>
    <w:rsid w:val="006E1C30"/>
    <w:rsid w:val="006E3B47"/>
    <w:rsid w:val="006E4C15"/>
    <w:rsid w:val="006E555E"/>
    <w:rsid w:val="006F12DD"/>
    <w:rsid w:val="006F156E"/>
    <w:rsid w:val="006F504B"/>
    <w:rsid w:val="006F62BA"/>
    <w:rsid w:val="006F7131"/>
    <w:rsid w:val="0070062C"/>
    <w:rsid w:val="007012BA"/>
    <w:rsid w:val="0070163C"/>
    <w:rsid w:val="00702019"/>
    <w:rsid w:val="00702119"/>
    <w:rsid w:val="00702144"/>
    <w:rsid w:val="007035FB"/>
    <w:rsid w:val="00707076"/>
    <w:rsid w:val="00707C01"/>
    <w:rsid w:val="007112FD"/>
    <w:rsid w:val="007118E1"/>
    <w:rsid w:val="0071395F"/>
    <w:rsid w:val="00714004"/>
    <w:rsid w:val="00714172"/>
    <w:rsid w:val="00714200"/>
    <w:rsid w:val="007169AF"/>
    <w:rsid w:val="007176D3"/>
    <w:rsid w:val="00717BB2"/>
    <w:rsid w:val="00720A09"/>
    <w:rsid w:val="007211FB"/>
    <w:rsid w:val="00721F94"/>
    <w:rsid w:val="00725817"/>
    <w:rsid w:val="00727D0D"/>
    <w:rsid w:val="00727FF2"/>
    <w:rsid w:val="007306F5"/>
    <w:rsid w:val="00730B71"/>
    <w:rsid w:val="007311BC"/>
    <w:rsid w:val="007335BD"/>
    <w:rsid w:val="007345AC"/>
    <w:rsid w:val="007348EC"/>
    <w:rsid w:val="007355A5"/>
    <w:rsid w:val="00735736"/>
    <w:rsid w:val="007357C6"/>
    <w:rsid w:val="007378E8"/>
    <w:rsid w:val="0074095E"/>
    <w:rsid w:val="0074204F"/>
    <w:rsid w:val="00742CCC"/>
    <w:rsid w:val="00744938"/>
    <w:rsid w:val="00744A38"/>
    <w:rsid w:val="0074670B"/>
    <w:rsid w:val="00753908"/>
    <w:rsid w:val="007560B8"/>
    <w:rsid w:val="00757B60"/>
    <w:rsid w:val="00760585"/>
    <w:rsid w:val="007606F4"/>
    <w:rsid w:val="007653F1"/>
    <w:rsid w:val="007669FA"/>
    <w:rsid w:val="00770803"/>
    <w:rsid w:val="00770D0A"/>
    <w:rsid w:val="007711F5"/>
    <w:rsid w:val="00773B78"/>
    <w:rsid w:val="00773E21"/>
    <w:rsid w:val="0077502D"/>
    <w:rsid w:val="0077544D"/>
    <w:rsid w:val="00775527"/>
    <w:rsid w:val="00775874"/>
    <w:rsid w:val="0078291F"/>
    <w:rsid w:val="00782FED"/>
    <w:rsid w:val="00786A16"/>
    <w:rsid w:val="007870FB"/>
    <w:rsid w:val="00787AA7"/>
    <w:rsid w:val="00790037"/>
    <w:rsid w:val="00791C5E"/>
    <w:rsid w:val="00791F2F"/>
    <w:rsid w:val="00795F06"/>
    <w:rsid w:val="00797F07"/>
    <w:rsid w:val="007A0288"/>
    <w:rsid w:val="007A0F1B"/>
    <w:rsid w:val="007A0F29"/>
    <w:rsid w:val="007A174B"/>
    <w:rsid w:val="007A3169"/>
    <w:rsid w:val="007A5B17"/>
    <w:rsid w:val="007A5C64"/>
    <w:rsid w:val="007A6461"/>
    <w:rsid w:val="007A74FB"/>
    <w:rsid w:val="007B03A5"/>
    <w:rsid w:val="007B0BDC"/>
    <w:rsid w:val="007B0F8E"/>
    <w:rsid w:val="007B1058"/>
    <w:rsid w:val="007B2003"/>
    <w:rsid w:val="007B2020"/>
    <w:rsid w:val="007B36F8"/>
    <w:rsid w:val="007B3942"/>
    <w:rsid w:val="007C08DE"/>
    <w:rsid w:val="007C1C66"/>
    <w:rsid w:val="007C3A94"/>
    <w:rsid w:val="007C3BD8"/>
    <w:rsid w:val="007C443A"/>
    <w:rsid w:val="007C4F1F"/>
    <w:rsid w:val="007C6B27"/>
    <w:rsid w:val="007C7D44"/>
    <w:rsid w:val="007D0C04"/>
    <w:rsid w:val="007D2012"/>
    <w:rsid w:val="007D25D6"/>
    <w:rsid w:val="007D26AA"/>
    <w:rsid w:val="007D63E9"/>
    <w:rsid w:val="007D6FCA"/>
    <w:rsid w:val="007E1C3A"/>
    <w:rsid w:val="007E2A38"/>
    <w:rsid w:val="007E2C26"/>
    <w:rsid w:val="007E2F35"/>
    <w:rsid w:val="007E3F12"/>
    <w:rsid w:val="007E422C"/>
    <w:rsid w:val="007E4F8F"/>
    <w:rsid w:val="007E4FD6"/>
    <w:rsid w:val="007E5051"/>
    <w:rsid w:val="007E72E7"/>
    <w:rsid w:val="007E767E"/>
    <w:rsid w:val="007F250D"/>
    <w:rsid w:val="007F41D3"/>
    <w:rsid w:val="007F7FCD"/>
    <w:rsid w:val="00801172"/>
    <w:rsid w:val="008036AA"/>
    <w:rsid w:val="00803BBB"/>
    <w:rsid w:val="00810972"/>
    <w:rsid w:val="00812642"/>
    <w:rsid w:val="008127C4"/>
    <w:rsid w:val="008130A8"/>
    <w:rsid w:val="00813CE2"/>
    <w:rsid w:val="00814155"/>
    <w:rsid w:val="00814809"/>
    <w:rsid w:val="00814DDE"/>
    <w:rsid w:val="0082115A"/>
    <w:rsid w:val="008213D2"/>
    <w:rsid w:val="0082187E"/>
    <w:rsid w:val="0082326D"/>
    <w:rsid w:val="008240A4"/>
    <w:rsid w:val="0082736F"/>
    <w:rsid w:val="00831D40"/>
    <w:rsid w:val="008325D3"/>
    <w:rsid w:val="00832FF0"/>
    <w:rsid w:val="00833D92"/>
    <w:rsid w:val="00835676"/>
    <w:rsid w:val="00836E5C"/>
    <w:rsid w:val="00837182"/>
    <w:rsid w:val="008412F3"/>
    <w:rsid w:val="00841F1C"/>
    <w:rsid w:val="008422EC"/>
    <w:rsid w:val="0084467D"/>
    <w:rsid w:val="008449F7"/>
    <w:rsid w:val="008454A6"/>
    <w:rsid w:val="00845D9E"/>
    <w:rsid w:val="00846227"/>
    <w:rsid w:val="00850479"/>
    <w:rsid w:val="008506B7"/>
    <w:rsid w:val="00851259"/>
    <w:rsid w:val="00852231"/>
    <w:rsid w:val="008523C0"/>
    <w:rsid w:val="008525A7"/>
    <w:rsid w:val="0085440C"/>
    <w:rsid w:val="00854690"/>
    <w:rsid w:val="0085502E"/>
    <w:rsid w:val="0085789D"/>
    <w:rsid w:val="0086125F"/>
    <w:rsid w:val="008667C0"/>
    <w:rsid w:val="00871565"/>
    <w:rsid w:val="00871F12"/>
    <w:rsid w:val="008727AE"/>
    <w:rsid w:val="00874E11"/>
    <w:rsid w:val="0087501F"/>
    <w:rsid w:val="0087540D"/>
    <w:rsid w:val="0087623C"/>
    <w:rsid w:val="00876E28"/>
    <w:rsid w:val="00881FDD"/>
    <w:rsid w:val="008829A2"/>
    <w:rsid w:val="00886092"/>
    <w:rsid w:val="00886E0B"/>
    <w:rsid w:val="00887850"/>
    <w:rsid w:val="00887AA0"/>
    <w:rsid w:val="00887AE3"/>
    <w:rsid w:val="0089219E"/>
    <w:rsid w:val="008924B6"/>
    <w:rsid w:val="008928E3"/>
    <w:rsid w:val="0089337C"/>
    <w:rsid w:val="00894DD7"/>
    <w:rsid w:val="00895B7D"/>
    <w:rsid w:val="00895FDB"/>
    <w:rsid w:val="00896C4B"/>
    <w:rsid w:val="00897A5C"/>
    <w:rsid w:val="008A0958"/>
    <w:rsid w:val="008A2438"/>
    <w:rsid w:val="008A65B6"/>
    <w:rsid w:val="008A68BD"/>
    <w:rsid w:val="008A7085"/>
    <w:rsid w:val="008B273F"/>
    <w:rsid w:val="008B40DE"/>
    <w:rsid w:val="008B5A3A"/>
    <w:rsid w:val="008B6E0F"/>
    <w:rsid w:val="008C408A"/>
    <w:rsid w:val="008D1571"/>
    <w:rsid w:val="008D2098"/>
    <w:rsid w:val="008D3083"/>
    <w:rsid w:val="008D44F7"/>
    <w:rsid w:val="008D4671"/>
    <w:rsid w:val="008D68BB"/>
    <w:rsid w:val="008D767A"/>
    <w:rsid w:val="008E1198"/>
    <w:rsid w:val="008E2A46"/>
    <w:rsid w:val="008E36C4"/>
    <w:rsid w:val="008E3EF1"/>
    <w:rsid w:val="008E6A2C"/>
    <w:rsid w:val="008F259D"/>
    <w:rsid w:val="008F25DE"/>
    <w:rsid w:val="008F4410"/>
    <w:rsid w:val="008F4622"/>
    <w:rsid w:val="008F48D1"/>
    <w:rsid w:val="008F5E7B"/>
    <w:rsid w:val="008F6403"/>
    <w:rsid w:val="008F75EC"/>
    <w:rsid w:val="009037A8"/>
    <w:rsid w:val="00903B36"/>
    <w:rsid w:val="00904393"/>
    <w:rsid w:val="00904E83"/>
    <w:rsid w:val="00907DE4"/>
    <w:rsid w:val="009116E6"/>
    <w:rsid w:val="009131E2"/>
    <w:rsid w:val="00913574"/>
    <w:rsid w:val="00913806"/>
    <w:rsid w:val="009153F9"/>
    <w:rsid w:val="00915ED5"/>
    <w:rsid w:val="00920779"/>
    <w:rsid w:val="00920BA8"/>
    <w:rsid w:val="00920C59"/>
    <w:rsid w:val="00921FA4"/>
    <w:rsid w:val="00922A1E"/>
    <w:rsid w:val="00922FC7"/>
    <w:rsid w:val="009242FB"/>
    <w:rsid w:val="00925ECE"/>
    <w:rsid w:val="00926AB3"/>
    <w:rsid w:val="00927ADE"/>
    <w:rsid w:val="009320AC"/>
    <w:rsid w:val="009336C8"/>
    <w:rsid w:val="00936049"/>
    <w:rsid w:val="00936B22"/>
    <w:rsid w:val="00942A86"/>
    <w:rsid w:val="00943693"/>
    <w:rsid w:val="00943904"/>
    <w:rsid w:val="00944C71"/>
    <w:rsid w:val="00944DAB"/>
    <w:rsid w:val="00946AFF"/>
    <w:rsid w:val="00946F98"/>
    <w:rsid w:val="009475A7"/>
    <w:rsid w:val="009504F9"/>
    <w:rsid w:val="0095211E"/>
    <w:rsid w:val="00955457"/>
    <w:rsid w:val="00955F41"/>
    <w:rsid w:val="0095626E"/>
    <w:rsid w:val="0095728E"/>
    <w:rsid w:val="00957FE2"/>
    <w:rsid w:val="009600C5"/>
    <w:rsid w:val="0096029D"/>
    <w:rsid w:val="0096066F"/>
    <w:rsid w:val="00960A69"/>
    <w:rsid w:val="00960C70"/>
    <w:rsid w:val="00961A43"/>
    <w:rsid w:val="00963884"/>
    <w:rsid w:val="00967254"/>
    <w:rsid w:val="00967773"/>
    <w:rsid w:val="00971720"/>
    <w:rsid w:val="00971B98"/>
    <w:rsid w:val="00976747"/>
    <w:rsid w:val="00976AE9"/>
    <w:rsid w:val="00977285"/>
    <w:rsid w:val="009807C2"/>
    <w:rsid w:val="00980BCF"/>
    <w:rsid w:val="009812C0"/>
    <w:rsid w:val="00981A31"/>
    <w:rsid w:val="00981B25"/>
    <w:rsid w:val="009828E3"/>
    <w:rsid w:val="00982C72"/>
    <w:rsid w:val="00984161"/>
    <w:rsid w:val="009860AA"/>
    <w:rsid w:val="009861BA"/>
    <w:rsid w:val="009863A2"/>
    <w:rsid w:val="00986BC2"/>
    <w:rsid w:val="00986DBB"/>
    <w:rsid w:val="00987791"/>
    <w:rsid w:val="009877E7"/>
    <w:rsid w:val="00990B9E"/>
    <w:rsid w:val="009929BA"/>
    <w:rsid w:val="00995225"/>
    <w:rsid w:val="00995729"/>
    <w:rsid w:val="0099794A"/>
    <w:rsid w:val="009A00DB"/>
    <w:rsid w:val="009A0601"/>
    <w:rsid w:val="009A0995"/>
    <w:rsid w:val="009A1879"/>
    <w:rsid w:val="009A2988"/>
    <w:rsid w:val="009A3056"/>
    <w:rsid w:val="009A6080"/>
    <w:rsid w:val="009B1114"/>
    <w:rsid w:val="009B1D0F"/>
    <w:rsid w:val="009B1F24"/>
    <w:rsid w:val="009B285B"/>
    <w:rsid w:val="009B4047"/>
    <w:rsid w:val="009B4CD3"/>
    <w:rsid w:val="009B66E1"/>
    <w:rsid w:val="009B6F65"/>
    <w:rsid w:val="009C10E6"/>
    <w:rsid w:val="009C1AE9"/>
    <w:rsid w:val="009C30B4"/>
    <w:rsid w:val="009C401B"/>
    <w:rsid w:val="009C63ED"/>
    <w:rsid w:val="009C7DFB"/>
    <w:rsid w:val="009D1754"/>
    <w:rsid w:val="009D2916"/>
    <w:rsid w:val="009D70F3"/>
    <w:rsid w:val="009D7217"/>
    <w:rsid w:val="009E1624"/>
    <w:rsid w:val="009E318A"/>
    <w:rsid w:val="009E3876"/>
    <w:rsid w:val="009E3EDF"/>
    <w:rsid w:val="009E425F"/>
    <w:rsid w:val="009E447C"/>
    <w:rsid w:val="009E4ADC"/>
    <w:rsid w:val="009E668D"/>
    <w:rsid w:val="009F0236"/>
    <w:rsid w:val="009F16D0"/>
    <w:rsid w:val="009F1807"/>
    <w:rsid w:val="009F28C7"/>
    <w:rsid w:val="009F2E80"/>
    <w:rsid w:val="009F4119"/>
    <w:rsid w:val="009F550A"/>
    <w:rsid w:val="009F5C5B"/>
    <w:rsid w:val="009F7089"/>
    <w:rsid w:val="00A005ED"/>
    <w:rsid w:val="00A02AE8"/>
    <w:rsid w:val="00A037C2"/>
    <w:rsid w:val="00A03C00"/>
    <w:rsid w:val="00A0433A"/>
    <w:rsid w:val="00A047D3"/>
    <w:rsid w:val="00A1130A"/>
    <w:rsid w:val="00A113F3"/>
    <w:rsid w:val="00A11FD9"/>
    <w:rsid w:val="00A13D47"/>
    <w:rsid w:val="00A1414C"/>
    <w:rsid w:val="00A150D3"/>
    <w:rsid w:val="00A1791A"/>
    <w:rsid w:val="00A20A38"/>
    <w:rsid w:val="00A22B7B"/>
    <w:rsid w:val="00A23B47"/>
    <w:rsid w:val="00A24B9C"/>
    <w:rsid w:val="00A27757"/>
    <w:rsid w:val="00A3027B"/>
    <w:rsid w:val="00A31D40"/>
    <w:rsid w:val="00A34A78"/>
    <w:rsid w:val="00A354C3"/>
    <w:rsid w:val="00A35A24"/>
    <w:rsid w:val="00A366F5"/>
    <w:rsid w:val="00A403A1"/>
    <w:rsid w:val="00A422C8"/>
    <w:rsid w:val="00A42674"/>
    <w:rsid w:val="00A44937"/>
    <w:rsid w:val="00A44993"/>
    <w:rsid w:val="00A44C56"/>
    <w:rsid w:val="00A47F2B"/>
    <w:rsid w:val="00A5096C"/>
    <w:rsid w:val="00A51390"/>
    <w:rsid w:val="00A5335F"/>
    <w:rsid w:val="00A53931"/>
    <w:rsid w:val="00A54F48"/>
    <w:rsid w:val="00A552B9"/>
    <w:rsid w:val="00A577C5"/>
    <w:rsid w:val="00A6010D"/>
    <w:rsid w:val="00A60B16"/>
    <w:rsid w:val="00A620CC"/>
    <w:rsid w:val="00A62B6F"/>
    <w:rsid w:val="00A649AA"/>
    <w:rsid w:val="00A666E3"/>
    <w:rsid w:val="00A67541"/>
    <w:rsid w:val="00A72AE7"/>
    <w:rsid w:val="00A72C73"/>
    <w:rsid w:val="00A72CA5"/>
    <w:rsid w:val="00A775B5"/>
    <w:rsid w:val="00A81F96"/>
    <w:rsid w:val="00A82004"/>
    <w:rsid w:val="00A84531"/>
    <w:rsid w:val="00A87A8D"/>
    <w:rsid w:val="00A904AB"/>
    <w:rsid w:val="00A9091F"/>
    <w:rsid w:val="00A92A14"/>
    <w:rsid w:val="00A95744"/>
    <w:rsid w:val="00AA0A5E"/>
    <w:rsid w:val="00AA1892"/>
    <w:rsid w:val="00AA1BC9"/>
    <w:rsid w:val="00AA1E66"/>
    <w:rsid w:val="00AA305C"/>
    <w:rsid w:val="00AA3664"/>
    <w:rsid w:val="00AA63EA"/>
    <w:rsid w:val="00AA7A8E"/>
    <w:rsid w:val="00AA7CDE"/>
    <w:rsid w:val="00AB150E"/>
    <w:rsid w:val="00AB21AB"/>
    <w:rsid w:val="00AB258B"/>
    <w:rsid w:val="00AB265E"/>
    <w:rsid w:val="00AB3909"/>
    <w:rsid w:val="00AB54BC"/>
    <w:rsid w:val="00AB7202"/>
    <w:rsid w:val="00AC0383"/>
    <w:rsid w:val="00AC4E66"/>
    <w:rsid w:val="00AC50B1"/>
    <w:rsid w:val="00AC7887"/>
    <w:rsid w:val="00AD4BC7"/>
    <w:rsid w:val="00AD6B4F"/>
    <w:rsid w:val="00AD7312"/>
    <w:rsid w:val="00AE0B0B"/>
    <w:rsid w:val="00AE1A35"/>
    <w:rsid w:val="00AE1A76"/>
    <w:rsid w:val="00AE2935"/>
    <w:rsid w:val="00AE2ED1"/>
    <w:rsid w:val="00AE4FDD"/>
    <w:rsid w:val="00AE623A"/>
    <w:rsid w:val="00AE713F"/>
    <w:rsid w:val="00AF1513"/>
    <w:rsid w:val="00AF151D"/>
    <w:rsid w:val="00AF2952"/>
    <w:rsid w:val="00AF3200"/>
    <w:rsid w:val="00AF5D59"/>
    <w:rsid w:val="00AF7664"/>
    <w:rsid w:val="00B00243"/>
    <w:rsid w:val="00B00283"/>
    <w:rsid w:val="00B01A28"/>
    <w:rsid w:val="00B03952"/>
    <w:rsid w:val="00B04C72"/>
    <w:rsid w:val="00B10684"/>
    <w:rsid w:val="00B11CF0"/>
    <w:rsid w:val="00B148A4"/>
    <w:rsid w:val="00B1534F"/>
    <w:rsid w:val="00B164ED"/>
    <w:rsid w:val="00B20B81"/>
    <w:rsid w:val="00B21D43"/>
    <w:rsid w:val="00B2267D"/>
    <w:rsid w:val="00B22FF6"/>
    <w:rsid w:val="00B232B0"/>
    <w:rsid w:val="00B24CD7"/>
    <w:rsid w:val="00B256FC"/>
    <w:rsid w:val="00B2589B"/>
    <w:rsid w:val="00B25DB8"/>
    <w:rsid w:val="00B2643D"/>
    <w:rsid w:val="00B2751B"/>
    <w:rsid w:val="00B278A6"/>
    <w:rsid w:val="00B27BAA"/>
    <w:rsid w:val="00B27E73"/>
    <w:rsid w:val="00B3070D"/>
    <w:rsid w:val="00B30B5A"/>
    <w:rsid w:val="00B314B5"/>
    <w:rsid w:val="00B31B03"/>
    <w:rsid w:val="00B33AF7"/>
    <w:rsid w:val="00B35D36"/>
    <w:rsid w:val="00B43140"/>
    <w:rsid w:val="00B442D1"/>
    <w:rsid w:val="00B44C7B"/>
    <w:rsid w:val="00B44CD0"/>
    <w:rsid w:val="00B502A8"/>
    <w:rsid w:val="00B507D6"/>
    <w:rsid w:val="00B51D73"/>
    <w:rsid w:val="00B52E16"/>
    <w:rsid w:val="00B53DBC"/>
    <w:rsid w:val="00B54E01"/>
    <w:rsid w:val="00B553A7"/>
    <w:rsid w:val="00B56050"/>
    <w:rsid w:val="00B56FB1"/>
    <w:rsid w:val="00B576C1"/>
    <w:rsid w:val="00B61489"/>
    <w:rsid w:val="00B61A19"/>
    <w:rsid w:val="00B62371"/>
    <w:rsid w:val="00B633B6"/>
    <w:rsid w:val="00B655A7"/>
    <w:rsid w:val="00B66307"/>
    <w:rsid w:val="00B66568"/>
    <w:rsid w:val="00B678C3"/>
    <w:rsid w:val="00B70475"/>
    <w:rsid w:val="00B70B2F"/>
    <w:rsid w:val="00B74275"/>
    <w:rsid w:val="00B74363"/>
    <w:rsid w:val="00B74480"/>
    <w:rsid w:val="00B746C3"/>
    <w:rsid w:val="00B75BA7"/>
    <w:rsid w:val="00B76777"/>
    <w:rsid w:val="00B76CC4"/>
    <w:rsid w:val="00B77ECE"/>
    <w:rsid w:val="00B81702"/>
    <w:rsid w:val="00B82791"/>
    <w:rsid w:val="00B86E63"/>
    <w:rsid w:val="00B87795"/>
    <w:rsid w:val="00B91057"/>
    <w:rsid w:val="00B921A7"/>
    <w:rsid w:val="00B95953"/>
    <w:rsid w:val="00B959DC"/>
    <w:rsid w:val="00B970D5"/>
    <w:rsid w:val="00BA2AF3"/>
    <w:rsid w:val="00BA5A28"/>
    <w:rsid w:val="00BA5ED9"/>
    <w:rsid w:val="00BA64AA"/>
    <w:rsid w:val="00BB2B0D"/>
    <w:rsid w:val="00BB53D7"/>
    <w:rsid w:val="00BB5FAC"/>
    <w:rsid w:val="00BB634A"/>
    <w:rsid w:val="00BC3125"/>
    <w:rsid w:val="00BC33BE"/>
    <w:rsid w:val="00BC3908"/>
    <w:rsid w:val="00BC450B"/>
    <w:rsid w:val="00BC4CBE"/>
    <w:rsid w:val="00BC60A5"/>
    <w:rsid w:val="00BD12A4"/>
    <w:rsid w:val="00BD16C1"/>
    <w:rsid w:val="00BD2955"/>
    <w:rsid w:val="00BD3525"/>
    <w:rsid w:val="00BD44D0"/>
    <w:rsid w:val="00BD49A3"/>
    <w:rsid w:val="00BD4FEC"/>
    <w:rsid w:val="00BD5981"/>
    <w:rsid w:val="00BD5D1D"/>
    <w:rsid w:val="00BD648C"/>
    <w:rsid w:val="00BD7779"/>
    <w:rsid w:val="00BE0753"/>
    <w:rsid w:val="00BE0A4D"/>
    <w:rsid w:val="00BE3236"/>
    <w:rsid w:val="00BE3456"/>
    <w:rsid w:val="00BE6949"/>
    <w:rsid w:val="00BF1949"/>
    <w:rsid w:val="00BF5895"/>
    <w:rsid w:val="00BF7421"/>
    <w:rsid w:val="00C0103C"/>
    <w:rsid w:val="00C01A0A"/>
    <w:rsid w:val="00C03343"/>
    <w:rsid w:val="00C03D46"/>
    <w:rsid w:val="00C0527F"/>
    <w:rsid w:val="00C06EF2"/>
    <w:rsid w:val="00C07958"/>
    <w:rsid w:val="00C10E14"/>
    <w:rsid w:val="00C12DA3"/>
    <w:rsid w:val="00C13D99"/>
    <w:rsid w:val="00C14650"/>
    <w:rsid w:val="00C14998"/>
    <w:rsid w:val="00C15480"/>
    <w:rsid w:val="00C17B59"/>
    <w:rsid w:val="00C20A72"/>
    <w:rsid w:val="00C21A5B"/>
    <w:rsid w:val="00C21FF0"/>
    <w:rsid w:val="00C23BDE"/>
    <w:rsid w:val="00C241C0"/>
    <w:rsid w:val="00C246F5"/>
    <w:rsid w:val="00C24EC9"/>
    <w:rsid w:val="00C25FE3"/>
    <w:rsid w:val="00C2657F"/>
    <w:rsid w:val="00C305D2"/>
    <w:rsid w:val="00C31657"/>
    <w:rsid w:val="00C31908"/>
    <w:rsid w:val="00C3299A"/>
    <w:rsid w:val="00C32F4D"/>
    <w:rsid w:val="00C33611"/>
    <w:rsid w:val="00C37E2C"/>
    <w:rsid w:val="00C4074D"/>
    <w:rsid w:val="00C41174"/>
    <w:rsid w:val="00C423E8"/>
    <w:rsid w:val="00C42CA0"/>
    <w:rsid w:val="00C45BB6"/>
    <w:rsid w:val="00C46843"/>
    <w:rsid w:val="00C469B8"/>
    <w:rsid w:val="00C46CC6"/>
    <w:rsid w:val="00C51250"/>
    <w:rsid w:val="00C52A34"/>
    <w:rsid w:val="00C55EC1"/>
    <w:rsid w:val="00C560C3"/>
    <w:rsid w:val="00C60B65"/>
    <w:rsid w:val="00C62234"/>
    <w:rsid w:val="00C634CA"/>
    <w:rsid w:val="00C63F73"/>
    <w:rsid w:val="00C6513B"/>
    <w:rsid w:val="00C70BB4"/>
    <w:rsid w:val="00C721EA"/>
    <w:rsid w:val="00C7315B"/>
    <w:rsid w:val="00C7328F"/>
    <w:rsid w:val="00C7650D"/>
    <w:rsid w:val="00C76F7E"/>
    <w:rsid w:val="00C77487"/>
    <w:rsid w:val="00C807FB"/>
    <w:rsid w:val="00C80B33"/>
    <w:rsid w:val="00C80D32"/>
    <w:rsid w:val="00C80D63"/>
    <w:rsid w:val="00C80F64"/>
    <w:rsid w:val="00C83609"/>
    <w:rsid w:val="00C8388C"/>
    <w:rsid w:val="00C83E9B"/>
    <w:rsid w:val="00C83EFA"/>
    <w:rsid w:val="00C841A2"/>
    <w:rsid w:val="00C84E42"/>
    <w:rsid w:val="00C853DD"/>
    <w:rsid w:val="00C8547E"/>
    <w:rsid w:val="00C86BB3"/>
    <w:rsid w:val="00C901B9"/>
    <w:rsid w:val="00C91527"/>
    <w:rsid w:val="00C92051"/>
    <w:rsid w:val="00C9477E"/>
    <w:rsid w:val="00C9545C"/>
    <w:rsid w:val="00C9550A"/>
    <w:rsid w:val="00C968C1"/>
    <w:rsid w:val="00C96CBF"/>
    <w:rsid w:val="00CA3749"/>
    <w:rsid w:val="00CA46B4"/>
    <w:rsid w:val="00CA4A9E"/>
    <w:rsid w:val="00CA4CE1"/>
    <w:rsid w:val="00CA6B53"/>
    <w:rsid w:val="00CA6F77"/>
    <w:rsid w:val="00CB0928"/>
    <w:rsid w:val="00CB0E54"/>
    <w:rsid w:val="00CB287A"/>
    <w:rsid w:val="00CB41A4"/>
    <w:rsid w:val="00CB69F1"/>
    <w:rsid w:val="00CB7D97"/>
    <w:rsid w:val="00CC19BA"/>
    <w:rsid w:val="00CC1C2F"/>
    <w:rsid w:val="00CC63EA"/>
    <w:rsid w:val="00CC6B05"/>
    <w:rsid w:val="00CC77EA"/>
    <w:rsid w:val="00CD0423"/>
    <w:rsid w:val="00CD16AA"/>
    <w:rsid w:val="00CD1C54"/>
    <w:rsid w:val="00CD4B74"/>
    <w:rsid w:val="00CD6067"/>
    <w:rsid w:val="00CD71B1"/>
    <w:rsid w:val="00CD773E"/>
    <w:rsid w:val="00CD79A1"/>
    <w:rsid w:val="00CE17EB"/>
    <w:rsid w:val="00CE2582"/>
    <w:rsid w:val="00CE2CEC"/>
    <w:rsid w:val="00CE471E"/>
    <w:rsid w:val="00CE47AF"/>
    <w:rsid w:val="00CE54C1"/>
    <w:rsid w:val="00CE7BC5"/>
    <w:rsid w:val="00CF0935"/>
    <w:rsid w:val="00CF0E8F"/>
    <w:rsid w:val="00CF26D6"/>
    <w:rsid w:val="00CF4D79"/>
    <w:rsid w:val="00D0036C"/>
    <w:rsid w:val="00D00BAC"/>
    <w:rsid w:val="00D00F54"/>
    <w:rsid w:val="00D0291B"/>
    <w:rsid w:val="00D0493D"/>
    <w:rsid w:val="00D053E7"/>
    <w:rsid w:val="00D05846"/>
    <w:rsid w:val="00D05CBD"/>
    <w:rsid w:val="00D10D5A"/>
    <w:rsid w:val="00D120DA"/>
    <w:rsid w:val="00D12822"/>
    <w:rsid w:val="00D143A6"/>
    <w:rsid w:val="00D1481B"/>
    <w:rsid w:val="00D153DB"/>
    <w:rsid w:val="00D176F5"/>
    <w:rsid w:val="00D2184A"/>
    <w:rsid w:val="00D21AA3"/>
    <w:rsid w:val="00D22B99"/>
    <w:rsid w:val="00D22EDE"/>
    <w:rsid w:val="00D2362A"/>
    <w:rsid w:val="00D23BDB"/>
    <w:rsid w:val="00D310CD"/>
    <w:rsid w:val="00D3212A"/>
    <w:rsid w:val="00D32D6A"/>
    <w:rsid w:val="00D33A89"/>
    <w:rsid w:val="00D35529"/>
    <w:rsid w:val="00D35699"/>
    <w:rsid w:val="00D36A19"/>
    <w:rsid w:val="00D40D90"/>
    <w:rsid w:val="00D41589"/>
    <w:rsid w:val="00D43DAC"/>
    <w:rsid w:val="00D444EA"/>
    <w:rsid w:val="00D44F56"/>
    <w:rsid w:val="00D45D3C"/>
    <w:rsid w:val="00D50258"/>
    <w:rsid w:val="00D50688"/>
    <w:rsid w:val="00D533E1"/>
    <w:rsid w:val="00D53787"/>
    <w:rsid w:val="00D55866"/>
    <w:rsid w:val="00D57059"/>
    <w:rsid w:val="00D616EA"/>
    <w:rsid w:val="00D62427"/>
    <w:rsid w:val="00D63142"/>
    <w:rsid w:val="00D63F48"/>
    <w:rsid w:val="00D647F7"/>
    <w:rsid w:val="00D65040"/>
    <w:rsid w:val="00D6565F"/>
    <w:rsid w:val="00D6614F"/>
    <w:rsid w:val="00D7028A"/>
    <w:rsid w:val="00D70FFC"/>
    <w:rsid w:val="00D72412"/>
    <w:rsid w:val="00D727C5"/>
    <w:rsid w:val="00D75779"/>
    <w:rsid w:val="00D7707E"/>
    <w:rsid w:val="00D82D04"/>
    <w:rsid w:val="00D83438"/>
    <w:rsid w:val="00D8430E"/>
    <w:rsid w:val="00D86332"/>
    <w:rsid w:val="00D8769E"/>
    <w:rsid w:val="00D87BC9"/>
    <w:rsid w:val="00D87D32"/>
    <w:rsid w:val="00D90653"/>
    <w:rsid w:val="00D90F47"/>
    <w:rsid w:val="00D91084"/>
    <w:rsid w:val="00D94F13"/>
    <w:rsid w:val="00DA047C"/>
    <w:rsid w:val="00DA08F2"/>
    <w:rsid w:val="00DA3685"/>
    <w:rsid w:val="00DA3D08"/>
    <w:rsid w:val="00DA3E95"/>
    <w:rsid w:val="00DA42FF"/>
    <w:rsid w:val="00DA7C3D"/>
    <w:rsid w:val="00DB2465"/>
    <w:rsid w:val="00DB2767"/>
    <w:rsid w:val="00DB6B84"/>
    <w:rsid w:val="00DB7E56"/>
    <w:rsid w:val="00DC0D30"/>
    <w:rsid w:val="00DC30FE"/>
    <w:rsid w:val="00DC374A"/>
    <w:rsid w:val="00DC5F3D"/>
    <w:rsid w:val="00DC6AEA"/>
    <w:rsid w:val="00DC7613"/>
    <w:rsid w:val="00DC7AC3"/>
    <w:rsid w:val="00DD0A71"/>
    <w:rsid w:val="00DD3E47"/>
    <w:rsid w:val="00DD4B78"/>
    <w:rsid w:val="00DD5AEF"/>
    <w:rsid w:val="00DE0367"/>
    <w:rsid w:val="00DE0966"/>
    <w:rsid w:val="00DE10F0"/>
    <w:rsid w:val="00DE17F1"/>
    <w:rsid w:val="00DE3828"/>
    <w:rsid w:val="00DE536E"/>
    <w:rsid w:val="00DE57E6"/>
    <w:rsid w:val="00DE676D"/>
    <w:rsid w:val="00DE7537"/>
    <w:rsid w:val="00DE79C7"/>
    <w:rsid w:val="00DF0F35"/>
    <w:rsid w:val="00DF302D"/>
    <w:rsid w:val="00DF3788"/>
    <w:rsid w:val="00DF3960"/>
    <w:rsid w:val="00DF4CDB"/>
    <w:rsid w:val="00DF7B5E"/>
    <w:rsid w:val="00E01D42"/>
    <w:rsid w:val="00E0349A"/>
    <w:rsid w:val="00E0785F"/>
    <w:rsid w:val="00E103BA"/>
    <w:rsid w:val="00E10BC8"/>
    <w:rsid w:val="00E11CD1"/>
    <w:rsid w:val="00E15663"/>
    <w:rsid w:val="00E1566A"/>
    <w:rsid w:val="00E201FB"/>
    <w:rsid w:val="00E217B2"/>
    <w:rsid w:val="00E23390"/>
    <w:rsid w:val="00E24C0C"/>
    <w:rsid w:val="00E25254"/>
    <w:rsid w:val="00E2537C"/>
    <w:rsid w:val="00E30172"/>
    <w:rsid w:val="00E31023"/>
    <w:rsid w:val="00E32054"/>
    <w:rsid w:val="00E32185"/>
    <w:rsid w:val="00E32A89"/>
    <w:rsid w:val="00E32F5C"/>
    <w:rsid w:val="00E34FD1"/>
    <w:rsid w:val="00E352EC"/>
    <w:rsid w:val="00E35860"/>
    <w:rsid w:val="00E37BB4"/>
    <w:rsid w:val="00E42DA9"/>
    <w:rsid w:val="00E4346A"/>
    <w:rsid w:val="00E45AE5"/>
    <w:rsid w:val="00E45DCA"/>
    <w:rsid w:val="00E47751"/>
    <w:rsid w:val="00E50687"/>
    <w:rsid w:val="00E5482C"/>
    <w:rsid w:val="00E55E9C"/>
    <w:rsid w:val="00E56492"/>
    <w:rsid w:val="00E578E1"/>
    <w:rsid w:val="00E6144E"/>
    <w:rsid w:val="00E61D6C"/>
    <w:rsid w:val="00E627F6"/>
    <w:rsid w:val="00E66D48"/>
    <w:rsid w:val="00E67842"/>
    <w:rsid w:val="00E778C3"/>
    <w:rsid w:val="00E81A72"/>
    <w:rsid w:val="00E8207C"/>
    <w:rsid w:val="00E8262B"/>
    <w:rsid w:val="00E839D7"/>
    <w:rsid w:val="00E844C9"/>
    <w:rsid w:val="00E86369"/>
    <w:rsid w:val="00E8660C"/>
    <w:rsid w:val="00E867B4"/>
    <w:rsid w:val="00E86E63"/>
    <w:rsid w:val="00E871B2"/>
    <w:rsid w:val="00E930FD"/>
    <w:rsid w:val="00E93FC7"/>
    <w:rsid w:val="00E948E3"/>
    <w:rsid w:val="00E954E5"/>
    <w:rsid w:val="00E976A9"/>
    <w:rsid w:val="00EA132D"/>
    <w:rsid w:val="00EA182D"/>
    <w:rsid w:val="00EA3697"/>
    <w:rsid w:val="00EA52AD"/>
    <w:rsid w:val="00EA5967"/>
    <w:rsid w:val="00EA67EE"/>
    <w:rsid w:val="00EA6A6B"/>
    <w:rsid w:val="00EA6BC0"/>
    <w:rsid w:val="00EC1B05"/>
    <w:rsid w:val="00EC35B2"/>
    <w:rsid w:val="00EC43B1"/>
    <w:rsid w:val="00EC52CB"/>
    <w:rsid w:val="00EC5FC5"/>
    <w:rsid w:val="00ED1B02"/>
    <w:rsid w:val="00ED3016"/>
    <w:rsid w:val="00ED50CD"/>
    <w:rsid w:val="00ED5F95"/>
    <w:rsid w:val="00ED63F6"/>
    <w:rsid w:val="00EE07C8"/>
    <w:rsid w:val="00EE1F65"/>
    <w:rsid w:val="00EE38F5"/>
    <w:rsid w:val="00EE40BC"/>
    <w:rsid w:val="00EE53A2"/>
    <w:rsid w:val="00EE58A9"/>
    <w:rsid w:val="00EE5D61"/>
    <w:rsid w:val="00EE5E3C"/>
    <w:rsid w:val="00EF53D0"/>
    <w:rsid w:val="00EF778F"/>
    <w:rsid w:val="00F02A37"/>
    <w:rsid w:val="00F02EE9"/>
    <w:rsid w:val="00F03182"/>
    <w:rsid w:val="00F038C3"/>
    <w:rsid w:val="00F04A70"/>
    <w:rsid w:val="00F06B16"/>
    <w:rsid w:val="00F10EF7"/>
    <w:rsid w:val="00F1267F"/>
    <w:rsid w:val="00F13AFB"/>
    <w:rsid w:val="00F14384"/>
    <w:rsid w:val="00F14F4B"/>
    <w:rsid w:val="00F17FB2"/>
    <w:rsid w:val="00F22859"/>
    <w:rsid w:val="00F23D52"/>
    <w:rsid w:val="00F2421F"/>
    <w:rsid w:val="00F26E7B"/>
    <w:rsid w:val="00F30512"/>
    <w:rsid w:val="00F30ACB"/>
    <w:rsid w:val="00F30DD6"/>
    <w:rsid w:val="00F341FE"/>
    <w:rsid w:val="00F356D8"/>
    <w:rsid w:val="00F36FA7"/>
    <w:rsid w:val="00F37176"/>
    <w:rsid w:val="00F41373"/>
    <w:rsid w:val="00F42269"/>
    <w:rsid w:val="00F437F3"/>
    <w:rsid w:val="00F444C0"/>
    <w:rsid w:val="00F44655"/>
    <w:rsid w:val="00F44DA3"/>
    <w:rsid w:val="00F44ECD"/>
    <w:rsid w:val="00F474C0"/>
    <w:rsid w:val="00F47D9E"/>
    <w:rsid w:val="00F51829"/>
    <w:rsid w:val="00F5275B"/>
    <w:rsid w:val="00F53D28"/>
    <w:rsid w:val="00F53F52"/>
    <w:rsid w:val="00F5567F"/>
    <w:rsid w:val="00F556CA"/>
    <w:rsid w:val="00F55F61"/>
    <w:rsid w:val="00F615EA"/>
    <w:rsid w:val="00F61E75"/>
    <w:rsid w:val="00F62676"/>
    <w:rsid w:val="00F62808"/>
    <w:rsid w:val="00F62A4B"/>
    <w:rsid w:val="00F63405"/>
    <w:rsid w:val="00F656C8"/>
    <w:rsid w:val="00F65ED4"/>
    <w:rsid w:val="00F6650B"/>
    <w:rsid w:val="00F66F38"/>
    <w:rsid w:val="00F72D6F"/>
    <w:rsid w:val="00F734AC"/>
    <w:rsid w:val="00F74C45"/>
    <w:rsid w:val="00F84455"/>
    <w:rsid w:val="00F84917"/>
    <w:rsid w:val="00F84C55"/>
    <w:rsid w:val="00F85330"/>
    <w:rsid w:val="00F86923"/>
    <w:rsid w:val="00F90EA6"/>
    <w:rsid w:val="00F91A25"/>
    <w:rsid w:val="00F91CAF"/>
    <w:rsid w:val="00F94099"/>
    <w:rsid w:val="00F946FD"/>
    <w:rsid w:val="00F94EB6"/>
    <w:rsid w:val="00F95AF7"/>
    <w:rsid w:val="00F95BB3"/>
    <w:rsid w:val="00F977BD"/>
    <w:rsid w:val="00F97826"/>
    <w:rsid w:val="00F97F0F"/>
    <w:rsid w:val="00FA086E"/>
    <w:rsid w:val="00FA0FA5"/>
    <w:rsid w:val="00FA124F"/>
    <w:rsid w:val="00FA71DE"/>
    <w:rsid w:val="00FB149F"/>
    <w:rsid w:val="00FB26F5"/>
    <w:rsid w:val="00FB4AC2"/>
    <w:rsid w:val="00FB6550"/>
    <w:rsid w:val="00FB68B0"/>
    <w:rsid w:val="00FC5113"/>
    <w:rsid w:val="00FC7F96"/>
    <w:rsid w:val="00FD1634"/>
    <w:rsid w:val="00FD61E1"/>
    <w:rsid w:val="00FD7899"/>
    <w:rsid w:val="00FD7FF2"/>
    <w:rsid w:val="00FE0C22"/>
    <w:rsid w:val="00FE45EB"/>
    <w:rsid w:val="00FE479C"/>
    <w:rsid w:val="00FE5262"/>
    <w:rsid w:val="00FE5867"/>
    <w:rsid w:val="00FE6881"/>
    <w:rsid w:val="00FE7DB0"/>
    <w:rsid w:val="00FF0594"/>
    <w:rsid w:val="00FF0D4F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9216F"/>
    <w:pPr>
      <w:spacing w:after="120"/>
      <w:ind w:firstLine="567"/>
      <w:jc w:val="both"/>
    </w:pPr>
    <w:rPr>
      <w:rFonts w:ascii="Bookman Old Style" w:hAnsi="Bookman Old Style"/>
      <w:sz w:val="24"/>
    </w:rPr>
  </w:style>
  <w:style w:type="paragraph" w:styleId="10">
    <w:name w:val="heading 1"/>
    <w:basedOn w:val="a1"/>
    <w:next w:val="a1"/>
    <w:link w:val="11"/>
    <w:qFormat/>
    <w:rsid w:val="00527FF7"/>
    <w:pPr>
      <w:keepNext/>
      <w:keepLines/>
      <w:spacing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F5F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D70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27FF7"/>
    <w:rPr>
      <w:rFonts w:ascii="Bookman Old Style" w:eastAsiaTheme="majorEastAsia" w:hAnsi="Bookman Old Style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0F5F13"/>
    <w:rPr>
      <w:rFonts w:ascii="Bookman Old Style" w:eastAsiaTheme="majorEastAsia" w:hAnsi="Bookman Old Style" w:cstheme="majorBidi"/>
      <w:b/>
      <w:bCs/>
      <w:sz w:val="24"/>
      <w:szCs w:val="26"/>
    </w:rPr>
  </w:style>
  <w:style w:type="character" w:customStyle="1" w:styleId="HTML">
    <w:name w:val="Стандартный HTML Знак"/>
    <w:basedOn w:val="a2"/>
    <w:link w:val="HTML0"/>
    <w:uiPriority w:val="99"/>
    <w:semiHidden/>
    <w:rsid w:val="000F5F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1"/>
    <w:link w:val="HTML"/>
    <w:uiPriority w:val="99"/>
    <w:semiHidden/>
    <w:unhideWhenUsed/>
    <w:rsid w:val="000F5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примечания Знак"/>
    <w:basedOn w:val="a2"/>
    <w:link w:val="a6"/>
    <w:uiPriority w:val="99"/>
    <w:semiHidden/>
    <w:rsid w:val="000F5F13"/>
    <w:rPr>
      <w:rFonts w:ascii="Times New Roman" w:hAnsi="Times New Roman"/>
      <w:sz w:val="20"/>
      <w:szCs w:val="20"/>
    </w:rPr>
  </w:style>
  <w:style w:type="paragraph" w:styleId="a6">
    <w:name w:val="annotation text"/>
    <w:basedOn w:val="a1"/>
    <w:link w:val="a5"/>
    <w:uiPriority w:val="99"/>
    <w:semiHidden/>
    <w:unhideWhenUsed/>
    <w:rsid w:val="000F5F13"/>
    <w:pPr>
      <w:spacing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2"/>
    <w:link w:val="a8"/>
    <w:rsid w:val="000F5F13"/>
    <w:rPr>
      <w:rFonts w:ascii="Times New Roman" w:hAnsi="Times New Roman"/>
      <w:sz w:val="24"/>
    </w:rPr>
  </w:style>
  <w:style w:type="paragraph" w:styleId="a8">
    <w:name w:val="header"/>
    <w:basedOn w:val="a1"/>
    <w:link w:val="a7"/>
    <w:unhideWhenUsed/>
    <w:qFormat/>
    <w:rsid w:val="000F5F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a"/>
    <w:rsid w:val="000F5F13"/>
    <w:rPr>
      <w:rFonts w:ascii="Times New Roman" w:hAnsi="Times New Roman"/>
      <w:sz w:val="24"/>
    </w:rPr>
  </w:style>
  <w:style w:type="paragraph" w:styleId="aa">
    <w:name w:val="footer"/>
    <w:basedOn w:val="a1"/>
    <w:link w:val="a9"/>
    <w:unhideWhenUsed/>
    <w:rsid w:val="000F5F13"/>
    <w:pPr>
      <w:tabs>
        <w:tab w:val="center" w:pos="4677"/>
        <w:tab w:val="right" w:pos="9355"/>
      </w:tabs>
      <w:spacing w:line="240" w:lineRule="auto"/>
    </w:pPr>
  </w:style>
  <w:style w:type="paragraph" w:styleId="ab">
    <w:name w:val="Title"/>
    <w:basedOn w:val="a1"/>
    <w:next w:val="a1"/>
    <w:link w:val="ac"/>
    <w:autoRedefine/>
    <w:uiPriority w:val="10"/>
    <w:qFormat/>
    <w:rsid w:val="000F5F13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c">
    <w:name w:val="Название Знак"/>
    <w:basedOn w:val="a2"/>
    <w:link w:val="ab"/>
    <w:uiPriority w:val="10"/>
    <w:rsid w:val="000F5F1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ad">
    <w:name w:val="Основной текст с отступом Знак"/>
    <w:basedOn w:val="a2"/>
    <w:link w:val="ae"/>
    <w:rsid w:val="000F5F13"/>
    <w:rPr>
      <w:rFonts w:ascii="Times New Roman" w:hAnsi="Times New Roman"/>
      <w:sz w:val="24"/>
    </w:rPr>
  </w:style>
  <w:style w:type="paragraph" w:styleId="ae">
    <w:name w:val="Body Text Indent"/>
    <w:basedOn w:val="a1"/>
    <w:link w:val="ad"/>
    <w:unhideWhenUsed/>
    <w:rsid w:val="000F5F13"/>
    <w:pPr>
      <w:ind w:left="283"/>
    </w:pPr>
  </w:style>
  <w:style w:type="character" w:customStyle="1" w:styleId="af">
    <w:name w:val="Тема примечания Знак"/>
    <w:basedOn w:val="a5"/>
    <w:link w:val="af0"/>
    <w:uiPriority w:val="99"/>
    <w:semiHidden/>
    <w:rsid w:val="000F5F13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6"/>
    <w:next w:val="a6"/>
    <w:link w:val="af"/>
    <w:uiPriority w:val="99"/>
    <w:semiHidden/>
    <w:unhideWhenUsed/>
    <w:rsid w:val="000F5F13"/>
    <w:rPr>
      <w:b/>
      <w:bCs/>
    </w:rPr>
  </w:style>
  <w:style w:type="character" w:customStyle="1" w:styleId="af1">
    <w:name w:val="Текст выноски Знак"/>
    <w:basedOn w:val="a2"/>
    <w:link w:val="af2"/>
    <w:uiPriority w:val="99"/>
    <w:semiHidden/>
    <w:rsid w:val="000F5F13"/>
    <w:rPr>
      <w:rFonts w:ascii="Tahoma" w:hAnsi="Tahoma" w:cs="Tahoma"/>
      <w:sz w:val="16"/>
      <w:szCs w:val="16"/>
    </w:rPr>
  </w:style>
  <w:style w:type="paragraph" w:styleId="af2">
    <w:name w:val="Balloon Text"/>
    <w:basedOn w:val="a1"/>
    <w:link w:val="af1"/>
    <w:uiPriority w:val="99"/>
    <w:semiHidden/>
    <w:unhideWhenUsed/>
    <w:rsid w:val="000F5F13"/>
    <w:pPr>
      <w:spacing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1"/>
    <w:uiPriority w:val="34"/>
    <w:qFormat/>
    <w:rsid w:val="000F5F13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af4">
    <w:name w:val="Название таблиц"/>
    <w:basedOn w:val="a1"/>
    <w:uiPriority w:val="99"/>
    <w:semiHidden/>
    <w:qFormat/>
    <w:rsid w:val="000F5F13"/>
    <w:pPr>
      <w:jc w:val="center"/>
    </w:pPr>
    <w:rPr>
      <w:b/>
    </w:rPr>
  </w:style>
  <w:style w:type="character" w:customStyle="1" w:styleId="af5">
    <w:name w:val="Примечание Знак"/>
    <w:basedOn w:val="a2"/>
    <w:link w:val="af6"/>
    <w:semiHidden/>
    <w:locked/>
    <w:rsid w:val="000F5F13"/>
    <w:rPr>
      <w:rFonts w:ascii="Times New Roman" w:hAnsi="Times New Roman" w:cs="Times New Roman"/>
      <w:sz w:val="20"/>
    </w:rPr>
  </w:style>
  <w:style w:type="paragraph" w:customStyle="1" w:styleId="af6">
    <w:name w:val="Примечание"/>
    <w:basedOn w:val="a1"/>
    <w:link w:val="af5"/>
    <w:semiHidden/>
    <w:qFormat/>
    <w:rsid w:val="000F5F13"/>
    <w:rPr>
      <w:rFonts w:cs="Times New Roman"/>
      <w:sz w:val="20"/>
    </w:rPr>
  </w:style>
  <w:style w:type="paragraph" w:customStyle="1" w:styleId="Standard">
    <w:name w:val="Standard"/>
    <w:uiPriority w:val="99"/>
    <w:semiHidden/>
    <w:rsid w:val="000F5F13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0F5F13"/>
  </w:style>
  <w:style w:type="paragraph" w:customStyle="1" w:styleId="Style28">
    <w:name w:val="Style28"/>
    <w:basedOn w:val="Standard"/>
    <w:uiPriority w:val="99"/>
    <w:semiHidden/>
    <w:rsid w:val="000F5F13"/>
  </w:style>
  <w:style w:type="paragraph" w:customStyle="1" w:styleId="Style15">
    <w:name w:val="Style15"/>
    <w:basedOn w:val="Standard"/>
    <w:rsid w:val="000F5F13"/>
  </w:style>
  <w:style w:type="paragraph" w:customStyle="1" w:styleId="Style25">
    <w:name w:val="Style25"/>
    <w:basedOn w:val="Standard"/>
    <w:uiPriority w:val="99"/>
    <w:semiHidden/>
    <w:rsid w:val="000F5F13"/>
  </w:style>
  <w:style w:type="paragraph" w:customStyle="1" w:styleId="12">
    <w:name w:val="Абзац списка1"/>
    <w:basedOn w:val="a1"/>
    <w:uiPriority w:val="99"/>
    <w:semiHidden/>
    <w:rsid w:val="000F5F13"/>
    <w:pPr>
      <w:spacing w:line="240" w:lineRule="auto"/>
      <w:ind w:left="720" w:firstLine="0"/>
      <w:jc w:val="left"/>
    </w:pPr>
    <w:rPr>
      <w:rFonts w:eastAsia="Calibri" w:cs="Times New Roman"/>
      <w:sz w:val="26"/>
      <w:szCs w:val="24"/>
      <w:lang w:eastAsia="ru-RU"/>
    </w:rPr>
  </w:style>
  <w:style w:type="character" w:styleId="af7">
    <w:name w:val="annotation reference"/>
    <w:basedOn w:val="a2"/>
    <w:unhideWhenUsed/>
    <w:rsid w:val="000F5F13"/>
    <w:rPr>
      <w:sz w:val="16"/>
      <w:szCs w:val="16"/>
    </w:rPr>
  </w:style>
  <w:style w:type="character" w:customStyle="1" w:styleId="apple-converted-space">
    <w:name w:val="apple-converted-space"/>
    <w:basedOn w:val="a2"/>
    <w:rsid w:val="000F5F13"/>
  </w:style>
  <w:style w:type="character" w:customStyle="1" w:styleId="FontStyle157">
    <w:name w:val="Font Style157"/>
    <w:rsid w:val="000F5F13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0F5F13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0F5F13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0F5F13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0F5F13"/>
  </w:style>
  <w:style w:type="character" w:customStyle="1" w:styleId="f">
    <w:name w:val="f"/>
    <w:basedOn w:val="a2"/>
    <w:rsid w:val="000F5F13"/>
  </w:style>
  <w:style w:type="table" w:styleId="af8">
    <w:name w:val="Table Grid"/>
    <w:basedOn w:val="a3"/>
    <w:uiPriority w:val="59"/>
    <w:rsid w:val="000F5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name w:val="Таблицы"/>
    <w:basedOn w:val="af8"/>
    <w:uiPriority w:val="99"/>
    <w:rsid w:val="000F5F13"/>
    <w:pPr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fa">
    <w:name w:val="Hyperlink"/>
    <w:basedOn w:val="a2"/>
    <w:uiPriority w:val="99"/>
    <w:unhideWhenUsed/>
    <w:rsid w:val="001F71BA"/>
    <w:rPr>
      <w:color w:val="0000FF"/>
      <w:u w:val="single"/>
    </w:rPr>
  </w:style>
  <w:style w:type="character" w:styleId="afb">
    <w:name w:val="Placeholder Text"/>
    <w:basedOn w:val="a2"/>
    <w:uiPriority w:val="99"/>
    <w:semiHidden/>
    <w:rsid w:val="005D13CA"/>
    <w:rPr>
      <w:color w:val="808080"/>
    </w:rPr>
  </w:style>
  <w:style w:type="paragraph" w:customStyle="1" w:styleId="afc">
    <w:name w:val="+Таб"/>
    <w:basedOn w:val="a1"/>
    <w:link w:val="afd"/>
    <w:qFormat/>
    <w:rsid w:val="0049216F"/>
    <w:pPr>
      <w:spacing w:after="0"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d">
    <w:name w:val="+Таб Знак"/>
    <w:basedOn w:val="a2"/>
    <w:link w:val="afc"/>
    <w:rsid w:val="0049216F"/>
    <w:rPr>
      <w:rFonts w:ascii="Bookman Old Style" w:eastAsia="Calibri" w:hAnsi="Bookman Old Style" w:cs="Times New Roman"/>
      <w:sz w:val="20"/>
      <w:szCs w:val="20"/>
    </w:rPr>
  </w:style>
  <w:style w:type="paragraph" w:styleId="afe">
    <w:name w:val="caption"/>
    <w:aliases w:val="+Название объекта,Таблица - Название объекта,!! Object Novogor !!,Знак,Caption Char,Caption Char1 Char1 Char Char,Caption Char Char2 Char1 Char Char,Caption Char Char Char Char Char1 Char1 Char Char1 Char"/>
    <w:basedOn w:val="a1"/>
    <w:next w:val="a1"/>
    <w:link w:val="aff"/>
    <w:uiPriority w:val="35"/>
    <w:qFormat/>
    <w:rsid w:val="009F28C7"/>
    <w:pPr>
      <w:keepNext/>
      <w:keepLines/>
      <w:spacing w:before="200" w:line="240" w:lineRule="auto"/>
      <w:ind w:firstLine="0"/>
      <w:jc w:val="right"/>
    </w:pPr>
    <w:rPr>
      <w:rFonts w:eastAsia="Times New Roman" w:cs="Times New Roman"/>
      <w:bCs/>
      <w:szCs w:val="18"/>
    </w:rPr>
  </w:style>
  <w:style w:type="paragraph" w:customStyle="1" w:styleId="aff0">
    <w:name w:val="+таб"/>
    <w:basedOn w:val="a1"/>
    <w:link w:val="aff1"/>
    <w:qFormat/>
    <w:rsid w:val="0049216F"/>
    <w:pPr>
      <w:spacing w:after="0"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1">
    <w:name w:val="+таб Знак"/>
    <w:basedOn w:val="a2"/>
    <w:link w:val="aff0"/>
    <w:rsid w:val="0049216F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customStyle="1" w:styleId="aff2">
    <w:name w:val="Абзац"/>
    <w:basedOn w:val="a1"/>
    <w:link w:val="aff3"/>
    <w:rsid w:val="00262B09"/>
    <w:pPr>
      <w:spacing w:before="120" w:after="6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f3">
    <w:name w:val="Абзац Знак"/>
    <w:link w:val="aff2"/>
    <w:rsid w:val="0026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4"/>
    <w:rsid w:val="00094A4B"/>
    <w:pPr>
      <w:numPr>
        <w:numId w:val="2"/>
      </w:numPr>
      <w:tabs>
        <w:tab w:val="left" w:pos="992"/>
      </w:tabs>
      <w:spacing w:line="240" w:lineRule="auto"/>
      <w:ind w:left="1134"/>
    </w:pPr>
    <w:rPr>
      <w:rFonts w:eastAsia="Times New Roman" w:cs="Times New Roman"/>
      <w:snapToGrid w:val="0"/>
      <w:szCs w:val="24"/>
      <w:lang w:val="x-none" w:eastAsia="x-none"/>
    </w:rPr>
  </w:style>
  <w:style w:type="character" w:customStyle="1" w:styleId="aff4">
    <w:name w:val="Список Знак"/>
    <w:link w:val="a0"/>
    <w:rsid w:val="00094A4B"/>
    <w:rPr>
      <w:rFonts w:ascii="Bookman Old Style" w:eastAsia="Times New Roman" w:hAnsi="Bookman Old Style" w:cs="Times New Roman"/>
      <w:snapToGrid w:val="0"/>
      <w:sz w:val="24"/>
      <w:szCs w:val="24"/>
      <w:lang w:val="x-none" w:eastAsia="x-none"/>
    </w:rPr>
  </w:style>
  <w:style w:type="numbering" w:customStyle="1" w:styleId="1111111">
    <w:name w:val="1 / 1.1 / 1.1.11"/>
    <w:basedOn w:val="a4"/>
    <w:next w:val="111111"/>
    <w:rsid w:val="00094A4B"/>
    <w:pPr>
      <w:numPr>
        <w:numId w:val="3"/>
      </w:numPr>
    </w:pPr>
  </w:style>
  <w:style w:type="numbering" w:styleId="111111">
    <w:name w:val="Outline List 2"/>
    <w:basedOn w:val="a4"/>
    <w:uiPriority w:val="99"/>
    <w:semiHidden/>
    <w:unhideWhenUsed/>
    <w:rsid w:val="00094A4B"/>
  </w:style>
  <w:style w:type="paragraph" w:customStyle="1" w:styleId="stwitextCharChar">
    <w:name w:val="stwi text Char Char"/>
    <w:basedOn w:val="a1"/>
    <w:rsid w:val="00215DBA"/>
    <w:pPr>
      <w:spacing w:before="120" w:after="240" w:line="360" w:lineRule="auto"/>
      <w:ind w:firstLine="0"/>
    </w:pPr>
    <w:rPr>
      <w:rFonts w:eastAsia="Times New Roman" w:cs="Times New Roman"/>
      <w:szCs w:val="20"/>
      <w:lang w:val="en-GB"/>
    </w:rPr>
  </w:style>
  <w:style w:type="paragraph" w:customStyle="1" w:styleId="aff5">
    <w:name w:val="Табличный_заголовки"/>
    <w:basedOn w:val="a1"/>
    <w:rsid w:val="00E103BA"/>
    <w:pPr>
      <w:keepNext/>
      <w:keepLines/>
      <w:spacing w:line="240" w:lineRule="auto"/>
      <w:ind w:firstLine="0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6">
    <w:name w:val="Табличный_центр"/>
    <w:basedOn w:val="a1"/>
    <w:rsid w:val="00E103BA"/>
    <w:pPr>
      <w:spacing w:line="240" w:lineRule="auto"/>
      <w:ind w:firstLine="0"/>
      <w:jc w:val="center"/>
    </w:pPr>
    <w:rPr>
      <w:rFonts w:eastAsia="Times New Roman" w:cs="Times New Roman"/>
      <w:sz w:val="22"/>
      <w:lang w:eastAsia="ru-RU"/>
    </w:rPr>
  </w:style>
  <w:style w:type="paragraph" w:customStyle="1" w:styleId="a">
    <w:name w:val="Табличный_нумерованный"/>
    <w:basedOn w:val="a1"/>
    <w:link w:val="aff7"/>
    <w:rsid w:val="00E103BA"/>
    <w:pPr>
      <w:numPr>
        <w:numId w:val="4"/>
      </w:numPr>
      <w:spacing w:line="240" w:lineRule="auto"/>
      <w:jc w:val="left"/>
    </w:pPr>
    <w:rPr>
      <w:rFonts w:eastAsia="Times New Roman" w:cs="Times New Roman"/>
      <w:sz w:val="22"/>
      <w:lang w:val="x-none" w:eastAsia="x-none"/>
    </w:rPr>
  </w:style>
  <w:style w:type="character" w:customStyle="1" w:styleId="aff7">
    <w:name w:val="Табличный_нумерованный Знак"/>
    <w:link w:val="a"/>
    <w:rsid w:val="00E103BA"/>
    <w:rPr>
      <w:rFonts w:ascii="Bookman Old Style" w:eastAsia="Times New Roman" w:hAnsi="Bookman Old Style" w:cs="Times New Roman"/>
      <w:lang w:val="x-none" w:eastAsia="x-none"/>
    </w:rPr>
  </w:style>
  <w:style w:type="paragraph" w:customStyle="1" w:styleId="aff8">
    <w:name w:val="Табличный_по ширине"/>
    <w:basedOn w:val="a1"/>
    <w:rsid w:val="00E103BA"/>
    <w:pPr>
      <w:spacing w:line="240" w:lineRule="auto"/>
      <w:ind w:firstLine="0"/>
    </w:pPr>
    <w:rPr>
      <w:rFonts w:eastAsia="Times New Roman" w:cs="Times New Roman"/>
      <w:sz w:val="22"/>
      <w:lang w:eastAsia="ru-RU"/>
    </w:rPr>
  </w:style>
  <w:style w:type="paragraph" w:styleId="aff9">
    <w:name w:val="Body Text"/>
    <w:basedOn w:val="a1"/>
    <w:link w:val="affa"/>
    <w:unhideWhenUsed/>
    <w:rsid w:val="007B2003"/>
  </w:style>
  <w:style w:type="character" w:customStyle="1" w:styleId="affa">
    <w:name w:val="Основной текст Знак"/>
    <w:basedOn w:val="a2"/>
    <w:link w:val="aff9"/>
    <w:rsid w:val="007B2003"/>
    <w:rPr>
      <w:rFonts w:ascii="Times New Roman" w:hAnsi="Times New Roman"/>
      <w:sz w:val="24"/>
    </w:rPr>
  </w:style>
  <w:style w:type="paragraph" w:styleId="affb">
    <w:name w:val="Body Text First Indent"/>
    <w:basedOn w:val="aff9"/>
    <w:link w:val="affc"/>
    <w:rsid w:val="007B2003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c">
    <w:name w:val="Красная строка Знак"/>
    <w:basedOn w:val="affa"/>
    <w:link w:val="affb"/>
    <w:rsid w:val="007B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1"/>
    <w:link w:val="30"/>
    <w:uiPriority w:val="99"/>
    <w:unhideWhenUsed/>
    <w:rsid w:val="000B4456"/>
    <w:pPr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0B4456"/>
    <w:rPr>
      <w:rFonts w:ascii="Times New Roman" w:hAnsi="Times New Roman"/>
      <w:sz w:val="16"/>
      <w:szCs w:val="16"/>
    </w:rPr>
  </w:style>
  <w:style w:type="character" w:customStyle="1" w:styleId="90">
    <w:name w:val="Заголовок 9 Знак"/>
    <w:basedOn w:val="a2"/>
    <w:link w:val="9"/>
    <w:uiPriority w:val="9"/>
    <w:semiHidden/>
    <w:rsid w:val="006D70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21">
    <w:name w:val="Без интервала2"/>
    <w:rsid w:val="00A51390"/>
    <w:pPr>
      <w:spacing w:after="0" w:line="240" w:lineRule="auto"/>
    </w:pPr>
    <w:rPr>
      <w:rFonts w:ascii="Calibri" w:eastAsia="Times New Roman" w:hAnsi="Calibri" w:cs="Times New Roman"/>
    </w:rPr>
  </w:style>
  <w:style w:type="paragraph" w:styleId="affd">
    <w:name w:val="TOC Heading"/>
    <w:basedOn w:val="10"/>
    <w:next w:val="a1"/>
    <w:uiPriority w:val="39"/>
    <w:unhideWhenUsed/>
    <w:qFormat/>
    <w:rsid w:val="00B31B03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B31B03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B31B03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B31B03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1"/>
    <w:next w:val="a1"/>
    <w:autoRedefine/>
    <w:uiPriority w:val="39"/>
    <w:unhideWhenUsed/>
    <w:rsid w:val="00B31B03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B31B0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31B0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31B0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31B0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31B0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">
    <w:name w:val="S_Обычный"/>
    <w:basedOn w:val="a1"/>
    <w:link w:val="S0"/>
    <w:qFormat/>
    <w:rsid w:val="00B164ED"/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2"/>
    <w:link w:val="S"/>
    <w:rsid w:val="00B164E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4C0E84"/>
    <w:pPr>
      <w:shd w:val="clear" w:color="auto" w:fill="FFFFFF" w:themeFill="background1"/>
      <w:suppressAutoHyphens/>
    </w:pPr>
    <w:rPr>
      <w:rFonts w:eastAsia="Times New Roman" w:cs="Times New Roman"/>
      <w:szCs w:val="24"/>
      <w:lang w:eastAsia="ru-RU"/>
    </w:rPr>
  </w:style>
  <w:style w:type="paragraph" w:customStyle="1" w:styleId="1">
    <w:name w:val="Таблица 1 + Обычный"/>
    <w:basedOn w:val="a1"/>
    <w:autoRedefine/>
    <w:rsid w:val="009B1114"/>
    <w:pPr>
      <w:numPr>
        <w:numId w:val="5"/>
      </w:numPr>
      <w:shd w:val="clear" w:color="auto" w:fill="FFC000"/>
      <w:tabs>
        <w:tab w:val="clear" w:pos="3579"/>
      </w:tabs>
      <w:spacing w:line="240" w:lineRule="auto"/>
      <w:ind w:left="0"/>
      <w:jc w:val="right"/>
    </w:pPr>
    <w:rPr>
      <w:rFonts w:eastAsia="Times New Roman" w:cs="Times New Roman"/>
      <w:spacing w:val="2"/>
      <w:szCs w:val="24"/>
      <w:lang w:eastAsia="ru-RU"/>
    </w:rPr>
  </w:style>
  <w:style w:type="paragraph" w:customStyle="1" w:styleId="S1">
    <w:name w:val="S_Обычный Знак Знак"/>
    <w:basedOn w:val="a1"/>
    <w:link w:val="S2"/>
    <w:locked/>
    <w:rsid w:val="00F90EA6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S2">
    <w:name w:val="S_Обычный Знак Знак Знак"/>
    <w:link w:val="S1"/>
    <w:rsid w:val="00F90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4037BF"/>
    <w:pPr>
      <w:spacing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4037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Таблица"/>
    <w:basedOn w:val="a1"/>
    <w:uiPriority w:val="99"/>
    <w:qFormat/>
    <w:rsid w:val="00C86BB3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ff">
    <w:name w:val="Текст новый"/>
    <w:basedOn w:val="a1"/>
    <w:qFormat/>
    <w:rsid w:val="00C86BB3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0">
    <w:name w:val="Оглавление"/>
    <w:basedOn w:val="a1"/>
    <w:qFormat/>
    <w:rsid w:val="00234DD8"/>
    <w:pPr>
      <w:ind w:firstLine="0"/>
      <w:jc w:val="center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25">
    <w:name w:val="Заголовок2"/>
    <w:basedOn w:val="a1"/>
    <w:qFormat/>
    <w:rsid w:val="0049216F"/>
    <w:pPr>
      <w:ind w:firstLine="709"/>
    </w:pPr>
    <w:rPr>
      <w:rFonts w:eastAsia="Times New Roman" w:cs="Times New Roman"/>
      <w:b/>
      <w:szCs w:val="24"/>
      <w:lang w:eastAsia="ru-RU"/>
    </w:rPr>
  </w:style>
  <w:style w:type="paragraph" w:customStyle="1" w:styleId="afff1">
    <w:name w:val="ОснТекст"/>
    <w:basedOn w:val="a1"/>
    <w:link w:val="afff2"/>
    <w:rsid w:val="00903B36"/>
    <w:pPr>
      <w:ind w:firstLine="540"/>
    </w:pPr>
    <w:rPr>
      <w:rFonts w:eastAsia="Calibri" w:cs="Times New Roman"/>
      <w:szCs w:val="20"/>
      <w:lang w:val="x-none"/>
    </w:rPr>
  </w:style>
  <w:style w:type="character" w:customStyle="1" w:styleId="afff2">
    <w:name w:val="ОснТекст Знак"/>
    <w:link w:val="afff1"/>
    <w:locked/>
    <w:rsid w:val="00903B36"/>
    <w:rPr>
      <w:rFonts w:ascii="Times New Roman" w:eastAsia="Calibri" w:hAnsi="Times New Roman" w:cs="Times New Roman"/>
      <w:sz w:val="24"/>
      <w:szCs w:val="20"/>
      <w:lang w:val="x-none"/>
    </w:rPr>
  </w:style>
  <w:style w:type="paragraph" w:customStyle="1" w:styleId="afff3">
    <w:name w:val="+Подзаголовок"/>
    <w:basedOn w:val="2"/>
    <w:qFormat/>
    <w:rsid w:val="00903B36"/>
    <w:pPr>
      <w:numPr>
        <w:ilvl w:val="0"/>
        <w:numId w:val="0"/>
      </w:numPr>
      <w:spacing w:after="200"/>
    </w:pPr>
    <w:rPr>
      <w:rFonts w:eastAsia="Times New Roman" w:cs="Times New Roman"/>
    </w:rPr>
  </w:style>
  <w:style w:type="paragraph" w:styleId="afff4">
    <w:name w:val="No Spacing"/>
    <w:uiPriority w:val="1"/>
    <w:qFormat/>
    <w:rsid w:val="00742CC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fff5">
    <w:name w:val="Normal (Web)"/>
    <w:aliases w:val="Обычный (Web)"/>
    <w:basedOn w:val="a1"/>
    <w:qFormat/>
    <w:rsid w:val="0012410F"/>
    <w:pPr>
      <w:spacing w:after="288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024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2">
    <w:name w:val="Сетка таблицы3"/>
    <w:basedOn w:val="a3"/>
    <w:next w:val="af8"/>
    <w:uiPriority w:val="59"/>
    <w:rsid w:val="00E0349A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Book Title"/>
    <w:basedOn w:val="a2"/>
    <w:uiPriority w:val="33"/>
    <w:qFormat/>
    <w:rsid w:val="00B20B81"/>
    <w:rPr>
      <w:b/>
      <w:bCs/>
      <w:i/>
      <w:iCs/>
      <w:spacing w:val="5"/>
    </w:rPr>
  </w:style>
  <w:style w:type="character" w:styleId="afff7">
    <w:name w:val="FollowedHyperlink"/>
    <w:basedOn w:val="a2"/>
    <w:uiPriority w:val="99"/>
    <w:semiHidden/>
    <w:unhideWhenUsed/>
    <w:rsid w:val="0009601F"/>
    <w:rPr>
      <w:color w:val="800080" w:themeColor="followedHyperlink"/>
      <w:u w:val="single"/>
    </w:rPr>
  </w:style>
  <w:style w:type="paragraph" w:customStyle="1" w:styleId="afff8">
    <w:name w:val="Знак Знак Знак"/>
    <w:basedOn w:val="a1"/>
    <w:rsid w:val="0009601F"/>
    <w:pPr>
      <w:spacing w:after="16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0960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4"/>
    <w:locked/>
    <w:rsid w:val="0009601F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09601F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09601F"/>
    <w:pPr>
      <w:widowControl w:val="0"/>
      <w:autoSpaceDE w:val="0"/>
      <w:autoSpaceDN w:val="0"/>
      <w:adjustRightInd w:val="0"/>
      <w:spacing w:line="256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">
    <w:name w:val="Style2"/>
    <w:basedOn w:val="a1"/>
    <w:rsid w:val="0009601F"/>
    <w:pPr>
      <w:widowControl w:val="0"/>
      <w:autoSpaceDE w:val="0"/>
      <w:autoSpaceDN w:val="0"/>
      <w:adjustRightInd w:val="0"/>
      <w:spacing w:line="310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3">
    <w:name w:val="Style3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4">
    <w:name w:val="Style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5">
    <w:name w:val="Style5"/>
    <w:basedOn w:val="a1"/>
    <w:rsid w:val="0009601F"/>
    <w:pPr>
      <w:widowControl w:val="0"/>
      <w:autoSpaceDE w:val="0"/>
      <w:autoSpaceDN w:val="0"/>
      <w:adjustRightInd w:val="0"/>
      <w:spacing w:line="241" w:lineRule="exact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6">
    <w:name w:val="Style6"/>
    <w:basedOn w:val="a1"/>
    <w:rsid w:val="0009601F"/>
    <w:pPr>
      <w:widowControl w:val="0"/>
      <w:autoSpaceDE w:val="0"/>
      <w:autoSpaceDN w:val="0"/>
      <w:adjustRightInd w:val="0"/>
      <w:spacing w:line="332" w:lineRule="exact"/>
      <w:ind w:firstLine="706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7">
    <w:name w:val="Style7"/>
    <w:basedOn w:val="a1"/>
    <w:rsid w:val="0009601F"/>
    <w:pPr>
      <w:widowControl w:val="0"/>
      <w:autoSpaceDE w:val="0"/>
      <w:autoSpaceDN w:val="0"/>
      <w:adjustRightInd w:val="0"/>
      <w:spacing w:line="331" w:lineRule="exact"/>
      <w:ind w:firstLine="71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">
    <w:name w:val="Style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8">
    <w:name w:val="Style8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0">
    <w:name w:val="Style10"/>
    <w:basedOn w:val="a1"/>
    <w:rsid w:val="0009601F"/>
    <w:pPr>
      <w:widowControl w:val="0"/>
      <w:autoSpaceDE w:val="0"/>
      <w:autoSpaceDN w:val="0"/>
      <w:adjustRightInd w:val="0"/>
      <w:spacing w:line="283" w:lineRule="exact"/>
      <w:ind w:hanging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1">
    <w:name w:val="Style11"/>
    <w:basedOn w:val="a1"/>
    <w:rsid w:val="0009601F"/>
    <w:pPr>
      <w:widowControl w:val="0"/>
      <w:autoSpaceDE w:val="0"/>
      <w:autoSpaceDN w:val="0"/>
      <w:adjustRightInd w:val="0"/>
      <w:spacing w:line="264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2">
    <w:name w:val="Style1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4">
    <w:name w:val="Style14"/>
    <w:basedOn w:val="a1"/>
    <w:rsid w:val="0009601F"/>
    <w:pPr>
      <w:widowControl w:val="0"/>
      <w:autoSpaceDE w:val="0"/>
      <w:autoSpaceDN w:val="0"/>
      <w:adjustRightInd w:val="0"/>
      <w:spacing w:line="23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6">
    <w:name w:val="Style16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7">
    <w:name w:val="Style17"/>
    <w:basedOn w:val="a1"/>
    <w:rsid w:val="0009601F"/>
    <w:pPr>
      <w:widowControl w:val="0"/>
      <w:autoSpaceDE w:val="0"/>
      <w:autoSpaceDN w:val="0"/>
      <w:adjustRightInd w:val="0"/>
      <w:spacing w:line="28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8">
    <w:name w:val="Style18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245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9">
    <w:name w:val="Style19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1">
    <w:name w:val="Style2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2">
    <w:name w:val="Style2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3">
    <w:name w:val="Style23"/>
    <w:basedOn w:val="a1"/>
    <w:rsid w:val="0009601F"/>
    <w:pPr>
      <w:widowControl w:val="0"/>
      <w:autoSpaceDE w:val="0"/>
      <w:autoSpaceDN w:val="0"/>
      <w:adjustRightInd w:val="0"/>
      <w:spacing w:line="154" w:lineRule="exact"/>
      <w:ind w:hanging="278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6">
    <w:name w:val="Style26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7">
    <w:name w:val="Style27"/>
    <w:basedOn w:val="a1"/>
    <w:rsid w:val="0009601F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f9">
    <w:name w:val="Содержимое таблицы"/>
    <w:basedOn w:val="a1"/>
    <w:rsid w:val="0009601F"/>
    <w:pPr>
      <w:widowControl w:val="0"/>
      <w:suppressLineNumbers/>
      <w:suppressAutoHyphens/>
      <w:spacing w:line="240" w:lineRule="auto"/>
      <w:ind w:firstLine="0"/>
      <w:jc w:val="left"/>
    </w:pPr>
    <w:rPr>
      <w:rFonts w:ascii="Times New Roman" w:eastAsia="Andale Sans UI" w:hAnsi="Times New Roman" w:cs="Times New Roman"/>
      <w:kern w:val="2"/>
      <w:szCs w:val="24"/>
      <w:lang w:eastAsia="ru-RU"/>
    </w:rPr>
  </w:style>
  <w:style w:type="character" w:customStyle="1" w:styleId="Sweet">
    <w:name w:val="Sweet_основной текст Знак"/>
    <w:link w:val="Sweet0"/>
    <w:locked/>
    <w:rsid w:val="0009601F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09601F"/>
    <w:pPr>
      <w:spacing w:line="240" w:lineRule="auto"/>
      <w:ind w:firstLine="709"/>
    </w:pPr>
    <w:rPr>
      <w:rFonts w:asciiTheme="minorHAnsi" w:hAnsiTheme="minorHAnsi"/>
      <w:sz w:val="28"/>
      <w:szCs w:val="28"/>
    </w:rPr>
  </w:style>
  <w:style w:type="paragraph" w:customStyle="1" w:styleId="Style9">
    <w:name w:val="Style9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24">
    <w:name w:val="Style2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6">
    <w:name w:val="Style96"/>
    <w:basedOn w:val="a1"/>
    <w:rsid w:val="0009601F"/>
    <w:pPr>
      <w:widowControl w:val="0"/>
      <w:autoSpaceDE w:val="0"/>
      <w:autoSpaceDN w:val="0"/>
      <w:adjustRightInd w:val="0"/>
      <w:spacing w:line="192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Default">
    <w:name w:val="Default"/>
    <w:rsid w:val="000960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03">
    <w:name w:val="Style103"/>
    <w:basedOn w:val="a1"/>
    <w:rsid w:val="0009601F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104">
    <w:name w:val="Style10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0">
    <w:name w:val="Style90"/>
    <w:basedOn w:val="a1"/>
    <w:rsid w:val="0009601F"/>
    <w:pPr>
      <w:widowControl w:val="0"/>
      <w:autoSpaceDE w:val="0"/>
      <w:autoSpaceDN w:val="0"/>
      <w:adjustRightInd w:val="0"/>
      <w:spacing w:line="235" w:lineRule="exact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FontStyle104">
    <w:name w:val="Font Style104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09601F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09601F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09601F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09601F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09601F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096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09601F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09601F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09601F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09601F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09601F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09601F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09601F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09601F"/>
    <w:rPr>
      <w:rFonts w:ascii="Times New Roman" w:hAnsi="Times New Roman" w:cs="Times New Roman" w:hint="default"/>
      <w:sz w:val="18"/>
      <w:szCs w:val="18"/>
    </w:rPr>
  </w:style>
  <w:style w:type="character" w:styleId="afffa">
    <w:name w:val="page number"/>
    <w:basedOn w:val="a2"/>
    <w:rsid w:val="00922A1E"/>
  </w:style>
  <w:style w:type="paragraph" w:customStyle="1" w:styleId="33">
    <w:name w:val="Без интервала3"/>
    <w:rsid w:val="00922A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0">
    <w:name w:val="Без интервала4"/>
    <w:rsid w:val="006E3B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2">
    <w:name w:val="Style42"/>
    <w:basedOn w:val="a1"/>
    <w:uiPriority w:val="99"/>
    <w:rsid w:val="00C10E14"/>
    <w:pPr>
      <w:widowControl w:val="0"/>
      <w:autoSpaceDE w:val="0"/>
      <w:autoSpaceDN w:val="0"/>
      <w:adjustRightInd w:val="0"/>
      <w:spacing w:after="0" w:line="319" w:lineRule="exact"/>
      <w:ind w:firstLine="720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4">
    <w:name w:val="Font Style274"/>
    <w:basedOn w:val="a2"/>
    <w:uiPriority w:val="99"/>
    <w:rsid w:val="00C10E14"/>
    <w:rPr>
      <w:rFonts w:ascii="Times New Roman" w:hAnsi="Times New Roman" w:cs="Times New Roman"/>
      <w:sz w:val="20"/>
      <w:szCs w:val="20"/>
    </w:rPr>
  </w:style>
  <w:style w:type="paragraph" w:customStyle="1" w:styleId="Style40">
    <w:name w:val="Style4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317" w:lineRule="exact"/>
      <w:ind w:firstLine="701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52">
    <w:name w:val="Style5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76" w:lineRule="exact"/>
      <w:ind w:firstLine="566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76">
    <w:name w:val="Style76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1">
    <w:name w:val="Style61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0">
    <w:name w:val="Style6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1">
    <w:name w:val="Font Style271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7">
    <w:name w:val="Style57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2">
    <w:name w:val="Style6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02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3">
    <w:name w:val="Font Style273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9">
    <w:name w:val="Style59"/>
    <w:basedOn w:val="a1"/>
    <w:uiPriority w:val="99"/>
    <w:rsid w:val="003004F7"/>
    <w:pPr>
      <w:widowControl w:val="0"/>
      <w:autoSpaceDE w:val="0"/>
      <w:autoSpaceDN w:val="0"/>
      <w:adjustRightInd w:val="0"/>
      <w:spacing w:after="0" w:line="254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56">
    <w:name w:val="Font Style256"/>
    <w:basedOn w:val="a2"/>
    <w:uiPriority w:val="99"/>
    <w:rsid w:val="00E55E9C"/>
    <w:rPr>
      <w:rFonts w:ascii="Segoe UI" w:hAnsi="Segoe UI" w:cs="Segoe UI" w:hint="default"/>
      <w:b/>
      <w:bCs/>
      <w:sz w:val="12"/>
      <w:szCs w:val="12"/>
    </w:rPr>
  </w:style>
  <w:style w:type="character" w:customStyle="1" w:styleId="FontStyle272">
    <w:name w:val="Font Style272"/>
    <w:basedOn w:val="a2"/>
    <w:uiPriority w:val="99"/>
    <w:rsid w:val="008928E3"/>
    <w:rPr>
      <w:rFonts w:ascii="Times New Roman" w:hAnsi="Times New Roman" w:cs="Times New Roman" w:hint="default"/>
      <w:sz w:val="20"/>
      <w:szCs w:val="20"/>
    </w:rPr>
  </w:style>
  <w:style w:type="character" w:customStyle="1" w:styleId="FontStyle252">
    <w:name w:val="Font Style252"/>
    <w:basedOn w:val="a2"/>
    <w:uiPriority w:val="99"/>
    <w:rsid w:val="008928E3"/>
    <w:rPr>
      <w:rFonts w:ascii="Times New Roman" w:hAnsi="Times New Roman" w:cs="Times New Roman" w:hint="default"/>
      <w:sz w:val="18"/>
      <w:szCs w:val="18"/>
    </w:rPr>
  </w:style>
  <w:style w:type="character" w:customStyle="1" w:styleId="FontStyle288">
    <w:name w:val="Font Style288"/>
    <w:basedOn w:val="a2"/>
    <w:uiPriority w:val="99"/>
    <w:rsid w:val="008928E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89">
    <w:name w:val="Font Style289"/>
    <w:basedOn w:val="a2"/>
    <w:uiPriority w:val="99"/>
    <w:rsid w:val="0070707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customStyle="1" w:styleId="Style54">
    <w:name w:val="Style54"/>
    <w:basedOn w:val="a1"/>
    <w:uiPriority w:val="99"/>
    <w:rsid w:val="00707076"/>
    <w:pPr>
      <w:widowControl w:val="0"/>
      <w:autoSpaceDE w:val="0"/>
      <w:autoSpaceDN w:val="0"/>
      <w:adjustRightInd w:val="0"/>
      <w:spacing w:after="0" w:line="322" w:lineRule="exact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afffb">
    <w:name w:val="КАТ_маркированный"/>
    <w:basedOn w:val="afffc"/>
    <w:next w:val="a1"/>
    <w:qFormat/>
    <w:rsid w:val="000A30C7"/>
    <w:pPr>
      <w:widowControl w:val="0"/>
      <w:adjustRightInd w:val="0"/>
      <w:spacing w:after="60"/>
      <w:contextualSpacing w:val="0"/>
      <w:textAlignment w:val="baseline"/>
    </w:pPr>
    <w:rPr>
      <w:rFonts w:ascii="Times New Roman" w:eastAsia="Times New Roman" w:hAnsi="Times New Roman" w:cs="Times New Roman"/>
      <w:spacing w:val="-5"/>
    </w:rPr>
  </w:style>
  <w:style w:type="paragraph" w:styleId="afffc">
    <w:name w:val="List Bullet"/>
    <w:basedOn w:val="a1"/>
    <w:uiPriority w:val="99"/>
    <w:semiHidden/>
    <w:unhideWhenUsed/>
    <w:rsid w:val="000A30C7"/>
    <w:pPr>
      <w:ind w:left="1644" w:hanging="360"/>
      <w:contextualSpacing/>
    </w:pPr>
  </w:style>
  <w:style w:type="character" w:customStyle="1" w:styleId="aff">
    <w:name w:val="Название объекта Знак"/>
    <w:aliases w:val="+Название объекта Знак,Таблица - Название объекта Знак,!! Object Novogor !! Знак,Знак Знак,Caption Char Знак,Caption Char1 Char1 Char Char Знак,Caption Char Char2 Char1 Char Char Знак"/>
    <w:basedOn w:val="a2"/>
    <w:link w:val="afe"/>
    <w:uiPriority w:val="35"/>
    <w:rsid w:val="000A30C7"/>
    <w:rPr>
      <w:rFonts w:ascii="Bookman Old Style" w:eastAsia="Times New Roman" w:hAnsi="Bookman Old Style" w:cs="Times New Roman"/>
      <w:bCs/>
      <w:sz w:val="24"/>
      <w:szCs w:val="18"/>
    </w:rPr>
  </w:style>
  <w:style w:type="paragraph" w:customStyle="1" w:styleId="140">
    <w:name w:val="Текст 14(таблица)"/>
    <w:basedOn w:val="a1"/>
    <w:rsid w:val="00AE0B0B"/>
    <w:pPr>
      <w:spacing w:after="0" w:line="240" w:lineRule="auto"/>
      <w:ind w:left="284" w:firstLine="709"/>
    </w:pPr>
    <w:rPr>
      <w:rFonts w:eastAsia="Times New Roman" w:cs="Times New Roman"/>
      <w:color w:val="000000"/>
      <w:szCs w:val="24"/>
      <w:lang w:val="en-US" w:eastAsia="ru-RU"/>
    </w:rPr>
  </w:style>
  <w:style w:type="character" w:customStyle="1" w:styleId="FontStyle11">
    <w:name w:val="Font Style11"/>
    <w:uiPriority w:val="99"/>
    <w:rsid w:val="00013BD4"/>
    <w:rPr>
      <w:rFonts w:ascii="Times New Roman" w:hAnsi="Times New Roman" w:cs="Times New Roman"/>
      <w:b/>
      <w:bCs/>
      <w:sz w:val="30"/>
      <w:szCs w:val="30"/>
    </w:rPr>
  </w:style>
  <w:style w:type="numbering" w:customStyle="1" w:styleId="1ai15113">
    <w:name w:val="1 / a / i15113"/>
    <w:rsid w:val="00995729"/>
    <w:pPr>
      <w:numPr>
        <w:numId w:val="2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nergoaudit35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F4CC5-2BF7-491C-A830-9570119D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52526</TotalTime>
  <Pages>1</Pages>
  <Words>13154</Words>
  <Characters>74983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Soczashita</cp:lastModifiedBy>
  <cp:revision>659</cp:revision>
  <cp:lastPrinted>2014-04-17T11:14:00Z</cp:lastPrinted>
  <dcterms:created xsi:type="dcterms:W3CDTF">2014-04-22T07:20:00Z</dcterms:created>
  <dcterms:modified xsi:type="dcterms:W3CDTF">2016-08-15T04:33:00Z</dcterms:modified>
</cp:coreProperties>
</file>